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A1048" w14:textId="1539D19D" w:rsidR="000C1876" w:rsidRPr="000C1876" w:rsidRDefault="002E6C6B" w:rsidP="000C1876">
      <w:pPr>
        <w:jc w:val="center"/>
        <w:rPr>
          <w:rFonts w:ascii="Bookman Old Style" w:eastAsia="Times New Roman" w:hAnsi="Bookman Old Style"/>
          <w:sz w:val="28"/>
          <w:szCs w:val="24"/>
          <w:lang w:val="en-US" w:eastAsia="ru-RU"/>
        </w:rPr>
      </w:pPr>
      <w:r w:rsidRPr="000C1876">
        <w:rPr>
          <w:rFonts w:ascii="Bookman Old Style" w:eastAsia="Times New Roman" w:hAnsi="Bookman Old Style"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0950589" wp14:editId="21A0125E">
            <wp:simplePos x="0" y="0"/>
            <wp:positionH relativeFrom="column">
              <wp:posOffset>2682240</wp:posOffset>
            </wp:positionH>
            <wp:positionV relativeFrom="paragraph">
              <wp:posOffset>10795</wp:posOffset>
            </wp:positionV>
            <wp:extent cx="502920" cy="622935"/>
            <wp:effectExtent l="0" t="0" r="0" b="5715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4F647D" w14:textId="77777777" w:rsidR="000C1876" w:rsidRPr="000C1876" w:rsidRDefault="000C1876" w:rsidP="000C1876">
      <w:pPr>
        <w:jc w:val="center"/>
        <w:rPr>
          <w:rFonts w:ascii="Bookman Old Style" w:eastAsia="Times New Roman" w:hAnsi="Bookman Old Style"/>
          <w:sz w:val="28"/>
          <w:szCs w:val="24"/>
          <w:lang w:val="en-US" w:eastAsia="ru-RU"/>
        </w:rPr>
      </w:pPr>
    </w:p>
    <w:p w14:paraId="4FCECA14" w14:textId="1646977E" w:rsidR="000C1876" w:rsidRPr="000C1876" w:rsidRDefault="000C1876" w:rsidP="000C1876">
      <w:pPr>
        <w:jc w:val="center"/>
        <w:rPr>
          <w:rFonts w:ascii="Bookman Old Style" w:eastAsia="Times New Roman" w:hAnsi="Bookman Old Style"/>
          <w:sz w:val="28"/>
          <w:szCs w:val="24"/>
          <w:lang w:val="en-US" w:eastAsia="ru-RU"/>
        </w:rPr>
      </w:pPr>
    </w:p>
    <w:p w14:paraId="4B2B43B9" w14:textId="77777777" w:rsidR="000C1876" w:rsidRPr="000C1876" w:rsidRDefault="000C1876" w:rsidP="000C1876">
      <w:pPr>
        <w:jc w:val="center"/>
        <w:rPr>
          <w:rFonts w:ascii="Bookman Old Style" w:eastAsia="Times New Roman" w:hAnsi="Bookman Old Style"/>
          <w:sz w:val="28"/>
          <w:szCs w:val="24"/>
          <w:lang w:eastAsia="ru-RU"/>
        </w:rPr>
      </w:pPr>
      <w:r w:rsidRPr="000C1876">
        <w:rPr>
          <w:rFonts w:ascii="Bookman Old Style" w:eastAsia="Times New Roman" w:hAnsi="Bookman Old Style"/>
          <w:sz w:val="28"/>
          <w:szCs w:val="24"/>
          <w:lang w:eastAsia="ru-RU"/>
        </w:rPr>
        <w:t>Администрация</w:t>
      </w:r>
    </w:p>
    <w:p w14:paraId="55D1DD9B" w14:textId="77777777" w:rsidR="000C1876" w:rsidRPr="000C1876" w:rsidRDefault="000C1876" w:rsidP="000C1876">
      <w:pPr>
        <w:jc w:val="center"/>
        <w:rPr>
          <w:rFonts w:ascii="Bookman Old Style" w:hAnsi="Bookman Old Style"/>
          <w:sz w:val="28"/>
        </w:rPr>
      </w:pPr>
      <w:r w:rsidRPr="000C1876">
        <w:rPr>
          <w:rFonts w:ascii="Bookman Old Style" w:hAnsi="Bookman Old Style"/>
          <w:sz w:val="28"/>
        </w:rPr>
        <w:t>Большемурашкинского муниципального округа</w:t>
      </w:r>
    </w:p>
    <w:p w14:paraId="6F2F757F" w14:textId="77777777" w:rsidR="000C1876" w:rsidRPr="000C1876" w:rsidRDefault="000C1876" w:rsidP="000C1876">
      <w:pPr>
        <w:jc w:val="center"/>
        <w:rPr>
          <w:rFonts w:ascii="Bookman Old Style" w:hAnsi="Bookman Old Style"/>
          <w:sz w:val="28"/>
        </w:rPr>
      </w:pPr>
      <w:r w:rsidRPr="000C1876">
        <w:rPr>
          <w:rFonts w:ascii="Bookman Old Style" w:hAnsi="Bookman Old Style"/>
          <w:sz w:val="28"/>
        </w:rPr>
        <w:t>Нижегородской области</w:t>
      </w:r>
    </w:p>
    <w:p w14:paraId="0ABB8273" w14:textId="77777777" w:rsidR="000C1876" w:rsidRPr="000C1876" w:rsidRDefault="000C1876" w:rsidP="000C1876">
      <w:pPr>
        <w:jc w:val="center"/>
        <w:rPr>
          <w:rFonts w:ascii="Bookman Old Style" w:hAnsi="Bookman Old Style"/>
          <w:b/>
          <w:sz w:val="48"/>
          <w:szCs w:val="48"/>
        </w:rPr>
      </w:pPr>
      <w:r w:rsidRPr="000C1876"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56882C40" w14:textId="06DC5081" w:rsidR="000C1876" w:rsidRPr="000C1876" w:rsidRDefault="000C1876" w:rsidP="005C7AFD">
      <w:pPr>
        <w:shd w:val="clear" w:color="auto" w:fill="FFFFFF"/>
        <w:spacing w:before="298"/>
        <w:ind w:left="-567"/>
        <w:jc w:val="both"/>
        <w:rPr>
          <w:rFonts w:ascii="Times New Roman" w:hAnsi="Times New Roman"/>
          <w:color w:val="000000"/>
          <w:sz w:val="28"/>
        </w:rPr>
      </w:pPr>
      <w:r w:rsidRPr="005C7AFD">
        <w:rPr>
          <w:rFonts w:ascii="Bookman Old Style" w:hAnsi="Bookman Old Style"/>
          <w:noProof/>
          <w:color w:val="000000"/>
          <w:spacing w:val="6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C9CA8" wp14:editId="4EB2CC92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8255" r="5715" b="10795"/>
                <wp:wrapNone/>
                <wp:docPr id="2" name="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D627906" id="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"/>
            </w:pict>
          </mc:Fallback>
        </mc:AlternateContent>
      </w:r>
      <w:r w:rsidRPr="005C7AFD">
        <w:rPr>
          <w:rFonts w:ascii="Bookman Old Style" w:hAnsi="Bookman Old Style"/>
          <w:noProof/>
          <w:color w:val="000000"/>
          <w:spacing w:val="6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EE843" wp14:editId="20012969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27305" r="24765" b="20320"/>
                <wp:wrapNone/>
                <wp:docPr id="1" name="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9736211" id="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" strokeweight="3pt"/>
            </w:pict>
          </mc:Fallback>
        </mc:AlternateContent>
      </w:r>
      <w:r w:rsidR="005C7AFD" w:rsidRPr="005C7AFD">
        <w:rPr>
          <w:rFonts w:ascii="Times New Roman" w:hAnsi="Times New Roman"/>
          <w:color w:val="000000"/>
          <w:sz w:val="28"/>
          <w:u w:val="single"/>
        </w:rPr>
        <w:t>03.04.2026</w:t>
      </w:r>
      <w:r w:rsidR="005C7AFD">
        <w:rPr>
          <w:rFonts w:ascii="Times New Roman" w:hAnsi="Times New Roman"/>
          <w:color w:val="000000"/>
          <w:sz w:val="28"/>
        </w:rPr>
        <w:t xml:space="preserve">  </w:t>
      </w:r>
      <w:r w:rsidRPr="000C1876"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   </w:t>
      </w:r>
      <w:r w:rsidRPr="005C7AFD">
        <w:rPr>
          <w:rFonts w:ascii="Times New Roman" w:hAnsi="Times New Roman"/>
          <w:color w:val="000000"/>
          <w:sz w:val="28"/>
          <w:u w:val="single"/>
        </w:rPr>
        <w:t>№</w:t>
      </w:r>
      <w:r w:rsidR="005C7AFD" w:rsidRPr="005C7AFD">
        <w:rPr>
          <w:rFonts w:ascii="Times New Roman" w:hAnsi="Times New Roman"/>
          <w:color w:val="000000"/>
          <w:sz w:val="28"/>
          <w:u w:val="single"/>
        </w:rPr>
        <w:t xml:space="preserve"> 191</w:t>
      </w:r>
    </w:p>
    <w:p w14:paraId="41166F1D" w14:textId="77777777" w:rsidR="000C1876" w:rsidRPr="000C1876" w:rsidRDefault="000C1876" w:rsidP="000C1876">
      <w:pPr>
        <w:rPr>
          <w:sz w:val="28"/>
          <w:szCs w:val="28"/>
        </w:rPr>
      </w:pPr>
    </w:p>
    <w:p w14:paraId="14B1798A" w14:textId="77777777" w:rsidR="000C1876" w:rsidRPr="000C1876" w:rsidRDefault="000C1876" w:rsidP="000C1876">
      <w:pPr>
        <w:ind w:left="-567" w:right="-284" w:firstLine="567"/>
        <w:jc w:val="center"/>
        <w:rPr>
          <w:rFonts w:ascii="Times New Roman" w:hAnsi="Times New Roman"/>
          <w:b/>
          <w:sz w:val="28"/>
          <w:szCs w:val="24"/>
        </w:rPr>
      </w:pPr>
      <w:r w:rsidRPr="000C1876">
        <w:rPr>
          <w:rFonts w:ascii="Times New Roman" w:hAnsi="Times New Roman"/>
          <w:b/>
          <w:sz w:val="28"/>
          <w:szCs w:val="24"/>
        </w:rPr>
        <w:t>О внесении изменений в муниципальную программу «Развитие образования Большемурашкинского муниципального округа Нижегородской области на 2024-2026 годы», утвержденную постановлением администрации Большемурашкинского муниципального округа Нижегородской области</w:t>
      </w:r>
    </w:p>
    <w:p w14:paraId="779059FA" w14:textId="77777777" w:rsidR="000C1876" w:rsidRPr="000C1876" w:rsidRDefault="000C1876" w:rsidP="000C1876">
      <w:pPr>
        <w:ind w:left="-567" w:right="-284" w:firstLine="567"/>
        <w:jc w:val="center"/>
        <w:rPr>
          <w:rFonts w:ascii="Times New Roman" w:hAnsi="Times New Roman"/>
          <w:b/>
          <w:sz w:val="28"/>
          <w:szCs w:val="24"/>
        </w:rPr>
      </w:pPr>
      <w:r w:rsidRPr="000C1876">
        <w:rPr>
          <w:rFonts w:ascii="Times New Roman" w:hAnsi="Times New Roman"/>
          <w:b/>
          <w:sz w:val="28"/>
          <w:szCs w:val="24"/>
        </w:rPr>
        <w:t xml:space="preserve"> от 31.10.2023 года № 804 (с изменениями от 13.03.2024 № 157, от 27.04.2024 №296, от 16.10.2024 №650, от 28.12.2024г. № 889,</w:t>
      </w:r>
      <w:r w:rsidRPr="000C1876">
        <w:t xml:space="preserve"> </w:t>
      </w:r>
      <w:r w:rsidRPr="000C1876">
        <w:rPr>
          <w:rFonts w:ascii="Times New Roman" w:hAnsi="Times New Roman"/>
          <w:b/>
          <w:sz w:val="28"/>
          <w:szCs w:val="24"/>
        </w:rPr>
        <w:t xml:space="preserve">от 26.03.2025г. № 208, от 30.12.2025г. № 1156, от 29.01.2026 г №38) </w:t>
      </w:r>
    </w:p>
    <w:p w14:paraId="77D8CA85" w14:textId="77777777" w:rsidR="000C1876" w:rsidRPr="000C1876" w:rsidRDefault="000C1876" w:rsidP="000C1876">
      <w:pPr>
        <w:ind w:left="-567" w:right="-284" w:firstLine="567"/>
        <w:jc w:val="center"/>
        <w:rPr>
          <w:rFonts w:ascii="Times New Roman" w:hAnsi="Times New Roman"/>
          <w:b/>
          <w:sz w:val="28"/>
          <w:szCs w:val="24"/>
        </w:rPr>
      </w:pPr>
    </w:p>
    <w:p w14:paraId="52DE5683" w14:textId="37F680F4" w:rsidR="000C1876" w:rsidRPr="000C1876" w:rsidRDefault="000C1876" w:rsidP="0025433B">
      <w:pPr>
        <w:ind w:left="-567" w:right="-284" w:firstLine="709"/>
        <w:jc w:val="both"/>
        <w:rPr>
          <w:rFonts w:ascii="Times New Roman" w:hAnsi="Times New Roman"/>
          <w:sz w:val="28"/>
          <w:szCs w:val="24"/>
        </w:rPr>
      </w:pPr>
      <w:r w:rsidRPr="000C1876">
        <w:rPr>
          <w:rFonts w:ascii="Times New Roman" w:hAnsi="Times New Roman"/>
          <w:sz w:val="28"/>
          <w:szCs w:val="24"/>
        </w:rPr>
        <w:t>В соответствии со статьей 179 Бюджетного кодекса Российской Федерации, решением Совета депутатов Большемурашкинского муниципального округа от 25.12.2025 г №78 «О внесении изменений в решение Совета депутатов Большемурашкинского муниципального округа Нижегородской области от 16.12.2024 г.№58 «О бюджете Большемурашкинского муниципального округа Нижегородской области на 2025 год и плановый период 2026 и 2027 годов», администрация Большемурашкинского муниципального округа</w:t>
      </w:r>
      <w:r w:rsidR="0025433B">
        <w:rPr>
          <w:rFonts w:ascii="Times New Roman" w:hAnsi="Times New Roman"/>
          <w:sz w:val="28"/>
          <w:szCs w:val="24"/>
        </w:rPr>
        <w:t xml:space="preserve">                                        </w:t>
      </w:r>
      <w:proofErr w:type="gramStart"/>
      <w:r w:rsidRPr="000C1876">
        <w:rPr>
          <w:rFonts w:ascii="Times New Roman" w:hAnsi="Times New Roman"/>
          <w:b/>
          <w:sz w:val="28"/>
          <w:szCs w:val="24"/>
        </w:rPr>
        <w:t>п</w:t>
      </w:r>
      <w:proofErr w:type="gramEnd"/>
      <w:r w:rsidRPr="000C1876">
        <w:rPr>
          <w:rFonts w:ascii="Times New Roman" w:hAnsi="Times New Roman"/>
          <w:b/>
          <w:sz w:val="28"/>
          <w:szCs w:val="24"/>
        </w:rPr>
        <w:t xml:space="preserve"> о с т а н </w:t>
      </w:r>
      <w:proofErr w:type="gramStart"/>
      <w:r w:rsidRPr="000C1876">
        <w:rPr>
          <w:rFonts w:ascii="Times New Roman" w:hAnsi="Times New Roman"/>
          <w:b/>
          <w:sz w:val="28"/>
          <w:szCs w:val="24"/>
        </w:rPr>
        <w:t>о</w:t>
      </w:r>
      <w:proofErr w:type="gramEnd"/>
      <w:r w:rsidRPr="000C1876">
        <w:rPr>
          <w:rFonts w:ascii="Times New Roman" w:hAnsi="Times New Roman"/>
          <w:b/>
          <w:sz w:val="28"/>
          <w:szCs w:val="24"/>
        </w:rPr>
        <w:t xml:space="preserve"> в л я е т</w:t>
      </w:r>
      <w:r w:rsidRPr="000C1876">
        <w:rPr>
          <w:rFonts w:ascii="Times New Roman" w:hAnsi="Times New Roman"/>
          <w:sz w:val="28"/>
          <w:szCs w:val="24"/>
        </w:rPr>
        <w:t>:</w:t>
      </w:r>
    </w:p>
    <w:p w14:paraId="36A9C5B8" w14:textId="77777777" w:rsidR="000C1876" w:rsidRPr="000C1876" w:rsidRDefault="000C1876" w:rsidP="0025433B">
      <w:pPr>
        <w:ind w:left="-567" w:right="-284" w:firstLine="709"/>
        <w:jc w:val="both"/>
        <w:rPr>
          <w:rFonts w:ascii="Times New Roman" w:hAnsi="Times New Roman"/>
          <w:sz w:val="28"/>
          <w:szCs w:val="24"/>
        </w:rPr>
      </w:pPr>
      <w:r w:rsidRPr="000C1876">
        <w:rPr>
          <w:rFonts w:ascii="Times New Roman" w:hAnsi="Times New Roman"/>
          <w:sz w:val="28"/>
          <w:szCs w:val="24"/>
        </w:rPr>
        <w:t>1. Внести изменения в муниципальную программу «Развитие образования Большемурашкинского муниципального округа Нижегородской области на 2024-2026 годы», утвержденную постановлением администрации Большемурашкинского муниципального округа Нижегородской области от 31.10.2023 года № 804 (с изменениями от 13.03.2024 № 157, от 27.04.2024 № 296, от 16.10.2024 №650, от 28.12.2024г. №889,</w:t>
      </w:r>
      <w:r w:rsidRPr="000C1876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26.03.2025г. № 208, от 30.12.2025г. № 1156, от 29.01.2026 №38</w:t>
      </w:r>
      <w:r w:rsidRPr="000C1876">
        <w:rPr>
          <w:rFonts w:ascii="Times New Roman" w:hAnsi="Times New Roman"/>
          <w:sz w:val="28"/>
          <w:szCs w:val="24"/>
        </w:rPr>
        <w:t xml:space="preserve">), изложив ее согласно приложению к настоящему постановлению. </w:t>
      </w:r>
    </w:p>
    <w:p w14:paraId="2A12ED6D" w14:textId="77777777" w:rsidR="000C1876" w:rsidRPr="000C1876" w:rsidRDefault="000C1876" w:rsidP="0025433B">
      <w:pPr>
        <w:ind w:left="-567" w:right="-284" w:firstLine="709"/>
        <w:jc w:val="both"/>
        <w:rPr>
          <w:rFonts w:ascii="Times New Roman" w:hAnsi="Times New Roman"/>
          <w:sz w:val="28"/>
          <w:szCs w:val="24"/>
        </w:rPr>
      </w:pPr>
      <w:r w:rsidRPr="000C1876">
        <w:rPr>
          <w:rFonts w:ascii="Times New Roman" w:hAnsi="Times New Roman"/>
          <w:sz w:val="28"/>
          <w:szCs w:val="24"/>
        </w:rPr>
        <w:t>2. Управлению делами администрации Большемурашкинского муниципального округа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</w:t>
      </w:r>
    </w:p>
    <w:p w14:paraId="332B3050" w14:textId="4D5B6D8E" w:rsidR="000C1876" w:rsidRPr="000C1876" w:rsidRDefault="000C1876" w:rsidP="0025433B">
      <w:pPr>
        <w:ind w:left="-567" w:right="-284" w:firstLine="709"/>
        <w:jc w:val="both"/>
        <w:rPr>
          <w:rFonts w:ascii="Times New Roman" w:hAnsi="Times New Roman"/>
          <w:sz w:val="28"/>
          <w:szCs w:val="24"/>
        </w:rPr>
      </w:pPr>
      <w:r w:rsidRPr="000C1876">
        <w:rPr>
          <w:rFonts w:ascii="Times New Roman" w:hAnsi="Times New Roman"/>
          <w:sz w:val="28"/>
          <w:szCs w:val="24"/>
        </w:rPr>
        <w:t>3. Контроль за исполнением настоящего постановления возложить на начальника управления образования и молодежной политики Большемурашкинского муниципального округа Е.К.</w:t>
      </w:r>
      <w:r w:rsidR="001741C9">
        <w:rPr>
          <w:rFonts w:ascii="Times New Roman" w:hAnsi="Times New Roman"/>
          <w:sz w:val="28"/>
          <w:szCs w:val="24"/>
        </w:rPr>
        <w:t xml:space="preserve"> </w:t>
      </w:r>
      <w:r w:rsidRPr="000C1876">
        <w:rPr>
          <w:rFonts w:ascii="Times New Roman" w:hAnsi="Times New Roman"/>
          <w:sz w:val="28"/>
          <w:szCs w:val="24"/>
        </w:rPr>
        <w:t>Миридонову.</w:t>
      </w:r>
    </w:p>
    <w:p w14:paraId="1AE92C01" w14:textId="77777777" w:rsidR="000C1876" w:rsidRPr="000C1876" w:rsidRDefault="000C1876" w:rsidP="000C1876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</w:p>
    <w:p w14:paraId="7E49EC04" w14:textId="77777777" w:rsidR="000C1876" w:rsidRPr="000C1876" w:rsidRDefault="000C1876" w:rsidP="000C1876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</w:p>
    <w:p w14:paraId="40809D78" w14:textId="77777777" w:rsidR="000C1876" w:rsidRPr="000C1876" w:rsidRDefault="000C1876" w:rsidP="00035EDF">
      <w:pPr>
        <w:tabs>
          <w:tab w:val="left" w:pos="7230"/>
        </w:tabs>
        <w:ind w:left="-567" w:right="-284"/>
        <w:jc w:val="both"/>
        <w:rPr>
          <w:rFonts w:ascii="Times New Roman" w:hAnsi="Times New Roman"/>
          <w:sz w:val="28"/>
          <w:szCs w:val="24"/>
        </w:rPr>
      </w:pPr>
      <w:r w:rsidRPr="000C1876">
        <w:rPr>
          <w:rFonts w:ascii="Times New Roman" w:hAnsi="Times New Roman"/>
          <w:sz w:val="28"/>
          <w:szCs w:val="24"/>
        </w:rPr>
        <w:t>Глава местного самоуправления                                                         Н.А. Беляков</w:t>
      </w:r>
    </w:p>
    <w:p w14:paraId="2125DCA3" w14:textId="77777777" w:rsidR="000C1876" w:rsidRPr="000C1876" w:rsidRDefault="000C1876" w:rsidP="000C1876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</w:p>
    <w:p w14:paraId="3190C19A" w14:textId="77777777" w:rsidR="000C1876" w:rsidRDefault="000C1876" w:rsidP="00B42E43">
      <w:pPr>
        <w:ind w:right="-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B07A3F2" w14:textId="789970FE" w:rsidR="00923BFD" w:rsidRDefault="00CB75A1" w:rsidP="00CB75A1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4F295594" w14:textId="77777777" w:rsidR="00CB75A1" w:rsidRDefault="00CB75A1" w:rsidP="00CB75A1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sz w:val="24"/>
          <w:szCs w:val="24"/>
        </w:rPr>
        <w:br/>
        <w:t xml:space="preserve">Большемурашкинского муниципального округа </w:t>
      </w:r>
    </w:p>
    <w:p w14:paraId="7FC4E05C" w14:textId="77777777" w:rsidR="00CB75A1" w:rsidRDefault="00CB75A1" w:rsidP="00CB75A1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 w14:paraId="3EE02235" w14:textId="25FD0409" w:rsidR="00CB75A1" w:rsidRDefault="00495271" w:rsidP="00CB75A1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03.04.2026</w:t>
      </w:r>
      <w:r w:rsidR="00CB75A1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191</w:t>
      </w:r>
    </w:p>
    <w:p w14:paraId="378D1D9A" w14:textId="77777777" w:rsidR="0090362E" w:rsidRDefault="0090362E" w:rsidP="00923BFD">
      <w:pPr>
        <w:ind w:right="-284"/>
        <w:rPr>
          <w:rFonts w:ascii="Times New Roman" w:hAnsi="Times New Roman"/>
          <w:sz w:val="24"/>
          <w:szCs w:val="24"/>
        </w:rPr>
      </w:pPr>
    </w:p>
    <w:p w14:paraId="3BB56853" w14:textId="77777777" w:rsidR="00B10A4C" w:rsidRPr="00B10A4C" w:rsidRDefault="00CB75A1" w:rsidP="00923BFD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10A4C" w:rsidRPr="00B10A4C">
        <w:rPr>
          <w:rFonts w:ascii="Times New Roman" w:hAnsi="Times New Roman"/>
          <w:sz w:val="24"/>
          <w:szCs w:val="24"/>
        </w:rPr>
        <w:t>УТВЕРЖДЕНА</w:t>
      </w:r>
    </w:p>
    <w:p w14:paraId="397007A7" w14:textId="77777777" w:rsidR="00B10A4C" w:rsidRPr="00B10A4C" w:rsidRDefault="00B10A4C" w:rsidP="00923BFD">
      <w:pPr>
        <w:ind w:left="3969" w:right="-284"/>
        <w:rPr>
          <w:rFonts w:ascii="Times New Roman" w:hAnsi="Times New Roman"/>
          <w:sz w:val="24"/>
          <w:szCs w:val="24"/>
        </w:rPr>
      </w:pPr>
      <w:r w:rsidRPr="00B10A4C">
        <w:rPr>
          <w:rFonts w:ascii="Times New Roman" w:hAnsi="Times New Roman"/>
          <w:sz w:val="24"/>
          <w:szCs w:val="24"/>
        </w:rPr>
        <w:t xml:space="preserve">        постановлением администрации    Большемурашкинского</w:t>
      </w:r>
      <w:r w:rsidR="00615D82">
        <w:rPr>
          <w:rFonts w:ascii="Times New Roman" w:hAnsi="Times New Roman"/>
          <w:sz w:val="24"/>
          <w:szCs w:val="24"/>
        </w:rPr>
        <w:t xml:space="preserve"> </w:t>
      </w:r>
      <w:r w:rsidRPr="00B10A4C">
        <w:rPr>
          <w:rFonts w:ascii="Times New Roman" w:hAnsi="Times New Roman"/>
          <w:sz w:val="24"/>
          <w:szCs w:val="24"/>
        </w:rPr>
        <w:t>муниципального</w:t>
      </w:r>
      <w:r w:rsidR="00923BFD">
        <w:rPr>
          <w:rFonts w:ascii="Times New Roman" w:hAnsi="Times New Roman"/>
          <w:sz w:val="24"/>
          <w:szCs w:val="24"/>
        </w:rPr>
        <w:t xml:space="preserve"> о</w:t>
      </w:r>
      <w:r w:rsidR="00CB3194">
        <w:rPr>
          <w:rFonts w:ascii="Times New Roman" w:hAnsi="Times New Roman"/>
          <w:sz w:val="24"/>
          <w:szCs w:val="24"/>
        </w:rPr>
        <w:t>круга</w:t>
      </w:r>
    </w:p>
    <w:p w14:paraId="19E260CB" w14:textId="77777777" w:rsidR="00B10A4C" w:rsidRPr="00B10A4C" w:rsidRDefault="00B10A4C" w:rsidP="00923BFD">
      <w:pPr>
        <w:ind w:left="4862" w:right="-284"/>
        <w:rPr>
          <w:rFonts w:ascii="Times New Roman" w:hAnsi="Times New Roman"/>
          <w:sz w:val="24"/>
          <w:szCs w:val="24"/>
        </w:rPr>
      </w:pPr>
      <w:r w:rsidRPr="00B10A4C">
        <w:rPr>
          <w:rFonts w:ascii="Times New Roman" w:hAnsi="Times New Roman"/>
          <w:sz w:val="24"/>
          <w:szCs w:val="24"/>
        </w:rPr>
        <w:t xml:space="preserve"> Нижегородской области</w:t>
      </w:r>
    </w:p>
    <w:p w14:paraId="1CA81E65" w14:textId="77777777" w:rsidR="00B10A4C" w:rsidRPr="00B10A4C" w:rsidRDefault="00B10A4C" w:rsidP="00CB75A1">
      <w:pPr>
        <w:ind w:left="3402" w:right="-284"/>
        <w:rPr>
          <w:rFonts w:ascii="Times New Roman" w:hAnsi="Times New Roman"/>
          <w:sz w:val="24"/>
          <w:szCs w:val="24"/>
        </w:rPr>
      </w:pPr>
      <w:r w:rsidRPr="00B10A4C">
        <w:rPr>
          <w:rFonts w:ascii="Times New Roman" w:hAnsi="Times New Roman"/>
          <w:sz w:val="24"/>
          <w:szCs w:val="24"/>
        </w:rPr>
        <w:t xml:space="preserve">от </w:t>
      </w:r>
      <w:r w:rsidR="00CB75A1">
        <w:rPr>
          <w:rFonts w:ascii="Times New Roman" w:hAnsi="Times New Roman"/>
          <w:sz w:val="24"/>
          <w:szCs w:val="24"/>
        </w:rPr>
        <w:t xml:space="preserve">31.10.2023 год № 804 </w:t>
      </w:r>
    </w:p>
    <w:p w14:paraId="78A2C994" w14:textId="77777777" w:rsidR="00B10A4C" w:rsidRPr="00B10A4C" w:rsidRDefault="00B10A4C" w:rsidP="00B10A4C">
      <w:pPr>
        <w:jc w:val="center"/>
        <w:rPr>
          <w:rFonts w:ascii="Times New Roman" w:hAnsi="Times New Roman"/>
          <w:sz w:val="24"/>
          <w:szCs w:val="24"/>
        </w:rPr>
      </w:pPr>
    </w:p>
    <w:p w14:paraId="181C1825" w14:textId="77777777" w:rsidR="00B10A4C" w:rsidRPr="00B10A4C" w:rsidRDefault="00B10A4C" w:rsidP="00B10A4C">
      <w:pPr>
        <w:pStyle w:val="ConsPlusTitle"/>
        <w:widowControl/>
        <w:jc w:val="center"/>
      </w:pPr>
      <w:r w:rsidRPr="00B10A4C">
        <w:t xml:space="preserve">Муниципальная программа </w:t>
      </w:r>
    </w:p>
    <w:p w14:paraId="08D71425" w14:textId="77777777" w:rsidR="00B10A4C" w:rsidRPr="00B10A4C" w:rsidRDefault="00923BFD" w:rsidP="00B10A4C">
      <w:pPr>
        <w:pStyle w:val="ConsPlusTitle"/>
        <w:widowControl/>
        <w:jc w:val="center"/>
      </w:pPr>
      <w:r>
        <w:t>«</w:t>
      </w:r>
      <w:r w:rsidR="00B10A4C" w:rsidRPr="00B10A4C">
        <w:t>Развитие образования Большемурашкинского</w:t>
      </w:r>
    </w:p>
    <w:p w14:paraId="3E2C749B" w14:textId="77777777" w:rsidR="00B10A4C" w:rsidRPr="00B10A4C" w:rsidRDefault="00B10A4C" w:rsidP="00CB3194">
      <w:pPr>
        <w:pStyle w:val="ConsPlusTitle"/>
        <w:widowControl/>
        <w:jc w:val="center"/>
      </w:pPr>
      <w:r w:rsidRPr="00B10A4C">
        <w:t xml:space="preserve"> муниципального</w:t>
      </w:r>
      <w:r w:rsidR="00CB3194">
        <w:t xml:space="preserve"> округа</w:t>
      </w:r>
      <w:r w:rsidR="00190703">
        <w:t xml:space="preserve"> Нижегородской области </w:t>
      </w:r>
      <w:r w:rsidRPr="00B10A4C">
        <w:t>на 20</w:t>
      </w:r>
      <w:r w:rsidR="00C45B45">
        <w:t>2</w:t>
      </w:r>
      <w:r w:rsidR="00BA6A02">
        <w:t>4</w:t>
      </w:r>
      <w:r w:rsidRPr="00B10A4C">
        <w:t>- 20</w:t>
      </w:r>
      <w:r w:rsidR="00C45B45">
        <w:t>2</w:t>
      </w:r>
      <w:r w:rsidR="00BA6A02">
        <w:t>6</w:t>
      </w:r>
      <w:r w:rsidRPr="00B10A4C">
        <w:t>годы</w:t>
      </w:r>
      <w:r w:rsidR="00923BFD">
        <w:t>»</w:t>
      </w:r>
    </w:p>
    <w:p w14:paraId="4A823BBE" w14:textId="77777777" w:rsidR="00B10A4C" w:rsidRPr="00B10A4C" w:rsidRDefault="00B10A4C" w:rsidP="00B10A4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013AD546" w14:textId="77777777" w:rsidR="00B10A4C" w:rsidRPr="00B10A4C" w:rsidRDefault="00B10A4C" w:rsidP="00B10A4C">
      <w:pPr>
        <w:widowControl w:val="0"/>
        <w:ind w:right="49"/>
        <w:jc w:val="center"/>
        <w:rPr>
          <w:rFonts w:ascii="Times New Roman" w:hAnsi="Times New Roman"/>
          <w:b/>
          <w:sz w:val="24"/>
          <w:szCs w:val="24"/>
        </w:rPr>
      </w:pPr>
      <w:r w:rsidRPr="00B10A4C">
        <w:rPr>
          <w:rFonts w:ascii="Times New Roman" w:hAnsi="Times New Roman"/>
          <w:b/>
          <w:snapToGrid w:val="0"/>
          <w:sz w:val="24"/>
          <w:szCs w:val="24"/>
        </w:rPr>
        <w:t>1. П</w:t>
      </w:r>
      <w:r w:rsidRPr="00B10A4C">
        <w:rPr>
          <w:rFonts w:ascii="Times New Roman" w:hAnsi="Times New Roman"/>
          <w:b/>
          <w:sz w:val="24"/>
          <w:szCs w:val="24"/>
        </w:rPr>
        <w:t>АСПОРТ ПРОГРАММЫ</w:t>
      </w:r>
    </w:p>
    <w:tbl>
      <w:tblPr>
        <w:tblW w:w="103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766"/>
        <w:gridCol w:w="7624"/>
      </w:tblGrid>
      <w:tr w:rsidR="00B10A4C" w:rsidRPr="00B10A4C" w14:paraId="3F23DCE6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8B76" w14:textId="77777777" w:rsidR="00B10A4C" w:rsidRPr="00B10A4C" w:rsidRDefault="00B10A4C" w:rsidP="00DA3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Муниципальный заказчик –координатор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E14" w14:textId="77777777" w:rsidR="00B10A4C" w:rsidRPr="00B10A4C" w:rsidRDefault="00B10A4C" w:rsidP="00923B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B10A4C" w:rsidRPr="00B10A4C" w14:paraId="5A7EDDDB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2FE8" w14:textId="77777777" w:rsidR="00B10A4C" w:rsidRPr="00B10A4C" w:rsidRDefault="00B10A4C" w:rsidP="00DA3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B4A5" w14:textId="77777777" w:rsidR="00B10A4C" w:rsidRPr="00B10A4C" w:rsidRDefault="00B10A4C" w:rsidP="00DA3D88">
            <w:pPr>
              <w:pStyle w:val="1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B10A4C" w:rsidRPr="00B10A4C" w14:paraId="54656C14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F213" w14:textId="77777777" w:rsidR="00B10A4C" w:rsidRPr="00B10A4C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A2BC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и общего образования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EFEC59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AFB4F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Развитие системы оценки качества образования и информационной прозрачности системы образования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97CB9C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сферы образования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6AE534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</w:t>
            </w:r>
            <w:r w:rsidR="00923BF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реализации муници</w:t>
            </w:r>
            <w:r w:rsidR="003340C1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пальной программы</w:t>
            </w:r>
            <w:r w:rsidR="00923BF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5BE7EB4F" w14:textId="77777777" w:rsidR="00B10A4C" w:rsidRPr="00B10A4C" w:rsidRDefault="00923BFD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подпрограмма «</w:t>
            </w:r>
            <w:r w:rsidR="00B10A4C" w:rsidRPr="00B1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Патриотическое воспитание и подготовка граждан в Большемурашкинском муниципальном </w:t>
            </w:r>
            <w:r w:rsidR="009D6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округе</w:t>
            </w:r>
            <w:r w:rsidR="00B10A4C" w:rsidRPr="00B1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военной службе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B3B136F" w14:textId="77777777" w:rsidR="00B10A4C" w:rsidRPr="00B10A4C" w:rsidRDefault="00B10A4C" w:rsidP="00923BFD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923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Большемурашкинском муниципальном </w:t>
            </w:r>
            <w:r w:rsidR="009D611C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0A4C" w:rsidRPr="00B10A4C" w14:paraId="4A451755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4B0" w14:textId="77777777" w:rsidR="00B10A4C" w:rsidRPr="00B10A4C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6396" w14:textId="77777777" w:rsidR="00B10A4C" w:rsidRPr="00B10A4C" w:rsidRDefault="00BA6A02" w:rsidP="00BA6A02">
            <w:pPr>
              <w:pStyle w:val="af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6A0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Повышение доступности, качества и социальной эффективности образования в соответствии с меняющимися запросами населения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Большемурашкинского муниципального</w:t>
            </w:r>
            <w:r w:rsidRPr="00BA6A0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 округа, стратегиями российской образовательной политики и перспективными задачами социально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-</w:t>
            </w:r>
            <w:r w:rsidRPr="00BA6A0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экономического и этнокультурного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округа</w:t>
            </w:r>
            <w:r w:rsidRPr="00BA6A0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.</w:t>
            </w:r>
          </w:p>
        </w:tc>
      </w:tr>
      <w:tr w:rsidR="00B10A4C" w:rsidRPr="00B10A4C" w14:paraId="1F2EB559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E74D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37E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государственные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гарантии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прав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всех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возрасте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проживающих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округа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доступное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качественное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дошкольное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образование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соответствующее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требованиям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федеральных</w:t>
            </w:r>
          </w:p>
          <w:p w14:paraId="0E8FAF8B" w14:textId="77777777" w:rsidR="00190703" w:rsidRPr="00F628A6" w:rsidRDefault="00615D82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стандартов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потребностям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заказчиков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услуг</w:t>
            </w:r>
            <w:r w:rsidR="00190703"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4E2803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>-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Создатьусловиядляобеспечениягосударственныхгарантийправграждан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проживающих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округа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доступное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качественное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общее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образование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соответствующее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требованиям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федеральных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государственных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стандартов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социокультурным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экономическим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требования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инновационного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потребностям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заказчиков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услуг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61BDA1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Создать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условия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воспитания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доступногоисоответствующегосовременнымтребованиямдополнительногообразования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обеспечивающихвыявлениеиподдержкусоциальнозначимыхинициативд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lastRenderedPageBreak/>
              <w:t>етей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творческую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самореализацию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успешную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социализацию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проявление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детьми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ответственности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осознанного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жизненного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самоопределения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B4885A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тьвысокоекачествообразованиячерезформированиемуниципальнойсистемыоценкикачестваобразованияиинформационнойпрозрачностисистемыобразова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DFCDBF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Создатьусловиядляуспешнойсоциализациииэффективнойсамореализациивыпускниковокруга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E4E557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Развивать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педагогический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потенциал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образования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округа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3F02FD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Совершенствоватьсистемупрофилактикиасоциальногоповедениянесовершеннолетних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развитиевокругекомплекснойсистемыпсихолого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-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педагогическогоимедико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-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социальногосопровождениявоспитанниковиобучающихся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направленнойнасохранениепсихическогоипсихологическогоздоровьядетей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оказание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оперативной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помощи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выходе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кризисных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состояний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626938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функционирование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персонифицированного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финансирования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обеспечивающей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свободу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выбора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программ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,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равенство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доступа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дополнительному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образованию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счет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средств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бюджетов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бюджетной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легкость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оперативность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смены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осваиваемых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программ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6B63DC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безопасные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комфортные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условия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учреждениях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соответствующих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требованиям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надзорных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органов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E2B296" w14:textId="77777777" w:rsidR="0091541A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628A6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  <w:r w:rsidR="0091541A" w:rsidRPr="00F628A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Обеспечить безопасные и комфортные условия в образовательных учреждениях</w:t>
            </w:r>
            <w:r w:rsidR="00CB3194" w:rsidRPr="00F628A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округа</w:t>
            </w:r>
            <w:r w:rsidR="0091541A" w:rsidRPr="00F628A6">
              <w:rPr>
                <w:rFonts w:ascii="Times New Roman" w:hAnsi="Times New Roman"/>
                <w:sz w:val="24"/>
                <w:szCs w:val="24"/>
                <w:lang w:bidi="ru-RU"/>
              </w:rPr>
              <w:t>, соответствующих требованиям надзорных органов.</w:t>
            </w:r>
          </w:p>
          <w:p w14:paraId="4DE9D8CB" w14:textId="77777777" w:rsidR="00B10A4C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Создатьорганизационныеусловиядляреализациимуниципальнойпрограммы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0A4C" w:rsidRPr="00B10A4C" w14:paraId="147CA5A9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DA64" w14:textId="77777777" w:rsidR="00B10A4C" w:rsidRPr="00F628A6" w:rsidRDefault="00B10A4C" w:rsidP="00955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1DF8" w14:textId="77777777" w:rsidR="00B10A4C" w:rsidRPr="00F628A6" w:rsidRDefault="00B10A4C" w:rsidP="00923B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F628A6">
              <w:rPr>
                <w:rFonts w:ascii="Times New Roman" w:hAnsi="Times New Roman"/>
                <w:sz w:val="24"/>
                <w:szCs w:val="24"/>
              </w:rPr>
              <w:t>2</w:t>
            </w:r>
            <w:r w:rsidR="003340C1" w:rsidRPr="00F628A6">
              <w:rPr>
                <w:rFonts w:ascii="Times New Roman" w:hAnsi="Times New Roman"/>
                <w:sz w:val="24"/>
                <w:szCs w:val="24"/>
              </w:rPr>
              <w:t>4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3340C1" w:rsidRPr="00F628A6">
              <w:rPr>
                <w:rFonts w:ascii="Times New Roman" w:hAnsi="Times New Roman"/>
                <w:sz w:val="24"/>
                <w:szCs w:val="24"/>
              </w:rPr>
              <w:t>6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 годы Программа реализуется в один этап</w:t>
            </w:r>
          </w:p>
        </w:tc>
      </w:tr>
      <w:tr w:rsidR="00B10A4C" w:rsidRPr="00B10A4C" w14:paraId="3E3CD6ED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3D2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 (в разбивке по подпрограммам)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2772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Программы, составляет </w:t>
            </w:r>
            <w:r w:rsidR="004F450D">
              <w:rPr>
                <w:rFonts w:ascii="Times New Roman" w:hAnsi="Times New Roman"/>
                <w:b/>
                <w:sz w:val="24"/>
                <w:szCs w:val="24"/>
              </w:rPr>
              <w:t>981651,69592</w:t>
            </w:r>
            <w:r w:rsidR="007B426E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14:paraId="2813172F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507C7E" w:rsidRPr="00507C7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07C7E" w:rsidRPr="00434565">
              <w:rPr>
                <w:rFonts w:ascii="Times New Roman" w:hAnsi="Times New Roman"/>
                <w:b/>
                <w:sz w:val="24"/>
                <w:szCs w:val="24"/>
              </w:rPr>
              <w:t>41508.09686</w:t>
            </w:r>
            <w:r w:rsidR="00633195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7F6D2695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DE4858" w:rsidRPr="00DE4858">
              <w:rPr>
                <w:rFonts w:ascii="Times New Roman" w:hAnsi="Times New Roman"/>
                <w:b/>
                <w:sz w:val="24"/>
                <w:szCs w:val="24"/>
              </w:rPr>
              <w:t>336465,2348</w:t>
            </w:r>
            <w:r w:rsidR="00DE48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196E3165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4F450D">
              <w:rPr>
                <w:rFonts w:ascii="Times New Roman" w:hAnsi="Times New Roman"/>
                <w:b/>
                <w:sz w:val="24"/>
                <w:szCs w:val="24"/>
              </w:rPr>
              <w:t>303678,36426</w:t>
            </w:r>
            <w:r w:rsidR="00633195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3369AE8F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785A66A2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подпрограммы 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Развитие дошкольного и общего образования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 </w:t>
            </w:r>
          </w:p>
          <w:p w14:paraId="3F204804" w14:textId="77777777" w:rsidR="00B10A4C" w:rsidRPr="00F86C05" w:rsidRDefault="00857B25" w:rsidP="009C160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689832,5221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5477A256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-   </w:t>
            </w:r>
            <w:r w:rsidR="00507C7E" w:rsidRPr="00F86C05">
              <w:rPr>
                <w:rFonts w:ascii="Times New Roman" w:hAnsi="Times New Roman"/>
                <w:b/>
                <w:sz w:val="24"/>
                <w:szCs w:val="24"/>
              </w:rPr>
              <w:t>217464.58317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0C9B91C4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FF1C97">
              <w:rPr>
                <w:rFonts w:ascii="Times New Roman" w:hAnsi="Times New Roman"/>
                <w:b/>
                <w:sz w:val="24"/>
                <w:szCs w:val="24"/>
              </w:rPr>
              <w:t>236117,07467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  <w:p w14:paraId="4733BB7C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857B25">
              <w:rPr>
                <w:rFonts w:ascii="Times New Roman" w:hAnsi="Times New Roman"/>
                <w:b/>
                <w:sz w:val="24"/>
                <w:szCs w:val="24"/>
              </w:rPr>
              <w:t>236250,86426</w:t>
            </w:r>
            <w:r w:rsidR="00633195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26AC4F20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- предполагаемый общий объем финансовых средств, необходимых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 xml:space="preserve"> для реализации подпрограммы  «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</w:t>
            </w:r>
            <w:r w:rsidR="007A7358" w:rsidRPr="00423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5A5F">
              <w:rPr>
                <w:rFonts w:ascii="Times New Roman" w:hAnsi="Times New Roman"/>
                <w:b/>
                <w:sz w:val="24"/>
                <w:szCs w:val="24"/>
              </w:rPr>
              <w:t>135682,74948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 тыс. рублей, в том числе:</w:t>
            </w:r>
          </w:p>
          <w:p w14:paraId="3B64589D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63255D">
              <w:rPr>
                <w:rFonts w:ascii="Times New Roman" w:hAnsi="Times New Roman"/>
                <w:b/>
                <w:sz w:val="24"/>
                <w:szCs w:val="24"/>
              </w:rPr>
              <w:t>41545,81219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13A85EA6" w14:textId="77777777" w:rsidR="00B10A4C" w:rsidRPr="004237FF" w:rsidRDefault="009C160E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AD6344">
              <w:rPr>
                <w:rFonts w:ascii="Times New Roman" w:hAnsi="Times New Roman"/>
                <w:b/>
                <w:sz w:val="24"/>
                <w:szCs w:val="24"/>
              </w:rPr>
              <w:t xml:space="preserve">45153,23729 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3D43B117" w14:textId="77777777" w:rsidR="00B10A4C" w:rsidRPr="004237FF" w:rsidRDefault="00B10A4C" w:rsidP="009C160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423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533F75" w:rsidRPr="004237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 w:cs="Times New Roman"/>
                <w:sz w:val="24"/>
                <w:szCs w:val="24"/>
              </w:rPr>
              <w:t xml:space="preserve"> год –  </w:t>
            </w:r>
            <w:r w:rsidR="00655A5F">
              <w:rPr>
                <w:rFonts w:ascii="Times New Roman" w:hAnsi="Times New Roman"/>
                <w:b/>
                <w:sz w:val="24"/>
                <w:szCs w:val="24"/>
              </w:rPr>
              <w:t>48983,7</w:t>
            </w:r>
            <w:r w:rsidR="00AD63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68ED8E54" w14:textId="77777777" w:rsidR="00B10A4C" w:rsidRPr="004237FF" w:rsidRDefault="00B10A4C" w:rsidP="009C160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237FF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подпрограмма  </w:t>
            </w:r>
            <w:r w:rsidR="00923BFD" w:rsidRPr="004237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оценки качества образования и информационной прозрачности системы </w:t>
            </w:r>
            <w:proofErr w:type="spellStart"/>
            <w:r w:rsidRPr="004237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923BFD" w:rsidRPr="004237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4237FF">
              <w:rPr>
                <w:rFonts w:ascii="Times New Roman" w:hAnsi="Times New Roman" w:cs="Times New Roman"/>
                <w:sz w:val="24"/>
                <w:szCs w:val="24"/>
              </w:rPr>
              <w:t>;с</w:t>
            </w:r>
            <w:proofErr w:type="gramEnd"/>
            <w:r w:rsidRPr="004237FF">
              <w:rPr>
                <w:rFonts w:ascii="Times New Roman" w:hAnsi="Times New Roman" w:cs="Times New Roman"/>
                <w:sz w:val="24"/>
                <w:szCs w:val="24"/>
              </w:rPr>
              <w:t>оставляет</w:t>
            </w:r>
            <w:proofErr w:type="spellEnd"/>
          </w:p>
          <w:p w14:paraId="7C7A1796" w14:textId="77777777" w:rsidR="00B10A4C" w:rsidRPr="004237FF" w:rsidRDefault="00655A5F" w:rsidP="009C160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21908,47712</w:t>
            </w:r>
            <w:r w:rsidR="00B10A4C" w:rsidRPr="004237FF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рублей, в том числе:</w:t>
            </w:r>
          </w:p>
          <w:p w14:paraId="72E7C4FC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  </w:t>
            </w:r>
            <w:r w:rsidR="00C8357D" w:rsidRPr="004237FF">
              <w:rPr>
                <w:rFonts w:ascii="Times New Roman" w:hAnsi="Times New Roman"/>
                <w:b/>
                <w:sz w:val="24"/>
                <w:szCs w:val="24"/>
              </w:rPr>
              <w:t>5840,8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407CDC2D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  </w:t>
            </w:r>
            <w:r w:rsid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11178218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  </w:t>
            </w:r>
            <w:r w:rsidR="00655A5F">
              <w:rPr>
                <w:rFonts w:ascii="Times New Roman" w:hAnsi="Times New Roman"/>
                <w:b/>
                <w:sz w:val="24"/>
                <w:szCs w:val="24"/>
              </w:rPr>
              <w:t>9436,3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14:paraId="4DE67ABB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- предполагаемый общий объем финансовых средств, необходимых для реализации подпрограммы  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Ресурсное обеспечение сферы образования</w:t>
            </w:r>
            <w:r w:rsidR="00502663" w:rsidRPr="004237FF">
              <w:rPr>
                <w:rFonts w:ascii="Times New Roman" w:hAnsi="Times New Roman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  </w:t>
            </w:r>
          </w:p>
          <w:p w14:paraId="1DFF31A0" w14:textId="77777777" w:rsidR="00B10A4C" w:rsidRPr="004237FF" w:rsidRDefault="00655A5F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108634,18462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6C05" w:rsidRPr="00F86C05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>рублей, в том числе:</w:t>
            </w:r>
          </w:p>
          <w:p w14:paraId="621F8ADC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9D7490">
              <w:rPr>
                <w:rFonts w:ascii="Times New Roman" w:hAnsi="Times New Roman"/>
                <w:b/>
                <w:sz w:val="24"/>
                <w:szCs w:val="24"/>
              </w:rPr>
              <w:t>68694,20747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6F1EFB8D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год –  </w:t>
            </w:r>
            <w:r w:rsidR="00E31DD4">
              <w:rPr>
                <w:rFonts w:ascii="Times New Roman" w:hAnsi="Times New Roman"/>
                <w:b/>
                <w:sz w:val="24"/>
                <w:szCs w:val="24"/>
              </w:rPr>
              <w:t>39939,97715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12A54411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655A5F">
              <w:rPr>
                <w:rFonts w:ascii="Times New Roman" w:hAnsi="Times New Roman"/>
                <w:b/>
                <w:sz w:val="24"/>
                <w:szCs w:val="24"/>
              </w:rPr>
              <w:t xml:space="preserve">0,00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6930ECC2" w14:textId="77777777" w:rsidR="00B10A4C" w:rsidRPr="004237FF" w:rsidRDefault="00B10A4C" w:rsidP="009C160E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подпрограммы  </w:t>
            </w:r>
            <w:r w:rsidRPr="004237FF">
              <w:rPr>
                <w:rFonts w:ascii="Times New Roman" w:hAnsi="Times New Roman"/>
                <w:bCs/>
                <w:sz w:val="24"/>
                <w:szCs w:val="24"/>
              </w:rPr>
              <w:t xml:space="preserve">«Обеспечение реализации муниципальной </w:t>
            </w:r>
            <w:proofErr w:type="spellStart"/>
            <w:r w:rsidRPr="004237FF">
              <w:rPr>
                <w:rFonts w:ascii="Times New Roman" w:hAnsi="Times New Roman"/>
                <w:bCs/>
                <w:sz w:val="24"/>
                <w:szCs w:val="24"/>
              </w:rPr>
              <w:t>программы</w:t>
            </w:r>
            <w:proofErr w:type="gramStart"/>
            <w:r w:rsidRPr="004237F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237FF">
              <w:rPr>
                <w:rFonts w:ascii="Times New Roman" w:hAnsi="Times New Roman"/>
                <w:sz w:val="24"/>
                <w:szCs w:val="24"/>
              </w:rPr>
              <w:t>оставляет</w:t>
            </w:r>
            <w:proofErr w:type="spellEnd"/>
            <w:r w:rsidRPr="00423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50D">
              <w:rPr>
                <w:rFonts w:ascii="Times New Roman" w:hAnsi="Times New Roman"/>
                <w:b/>
                <w:sz w:val="24"/>
                <w:szCs w:val="24"/>
              </w:rPr>
              <w:t>25003,32827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14F7AB3E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63255D">
              <w:rPr>
                <w:rFonts w:ascii="Times New Roman" w:hAnsi="Times New Roman"/>
                <w:b/>
                <w:sz w:val="24"/>
                <w:szCs w:val="24"/>
              </w:rPr>
              <w:t>7852,25970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7C71180D" w14:textId="77777777" w:rsidR="00B10A4C" w:rsidRPr="004237FF" w:rsidRDefault="009C160E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1C51B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51B8" w:rsidRPr="001C51B8">
              <w:rPr>
                <w:rFonts w:ascii="Times New Roman" w:hAnsi="Times New Roman"/>
                <w:b/>
                <w:bCs/>
                <w:sz w:val="24"/>
                <w:szCs w:val="24"/>
              </w:rPr>
              <w:t>8383,56857</w:t>
            </w:r>
            <w:r w:rsidR="00453D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19B4A336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4F450D">
              <w:rPr>
                <w:rFonts w:ascii="Times New Roman" w:hAnsi="Times New Roman"/>
                <w:b/>
                <w:sz w:val="24"/>
                <w:szCs w:val="24"/>
              </w:rPr>
              <w:t>8767,5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 тыс. рублей</w:t>
            </w:r>
          </w:p>
          <w:p w14:paraId="41E60517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подпрограммы 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Патриотическое воспитание и подготовка граждан в Большемурашкинском муниципальном </w:t>
            </w:r>
            <w:r w:rsidR="009D611C"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>округе</w:t>
            </w:r>
            <w:r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военной службе</w:t>
            </w:r>
            <w:r w:rsidR="00923BFD"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</w:t>
            </w:r>
            <w:r w:rsidR="00453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3D6F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250,0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305E1F38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год –   </w:t>
            </w:r>
            <w:r w:rsidR="00C8357D" w:rsidRPr="004237FF">
              <w:rPr>
                <w:rFonts w:ascii="Times New Roman" w:hAnsi="Times New Roman"/>
                <w:sz w:val="24"/>
                <w:szCs w:val="24"/>
              </w:rPr>
              <w:t>0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,0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25E07559" w14:textId="77777777" w:rsidR="00B10A4C" w:rsidRPr="004237FF" w:rsidRDefault="009C160E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453D6F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125</w:t>
            </w:r>
            <w:r w:rsidR="00500888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B10A4C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2F028E2E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год-    </w:t>
            </w:r>
            <w:r w:rsidR="00453D6F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125</w:t>
            </w:r>
            <w:r w:rsidR="00500888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14:paraId="1015530E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подпрограммы </w:t>
            </w:r>
            <w:r w:rsidR="00923BFD"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Развитие молодежной политики в Большемурашкинском муниципальном </w:t>
            </w:r>
            <w:r w:rsidR="009D611C" w:rsidRPr="004237FF">
              <w:rPr>
                <w:rFonts w:ascii="Times New Roman" w:hAnsi="Times New Roman"/>
                <w:sz w:val="24"/>
                <w:szCs w:val="24"/>
              </w:rPr>
              <w:t>округе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 </w:t>
            </w:r>
          </w:p>
          <w:p w14:paraId="1D1FF97C" w14:textId="77777777" w:rsidR="00B10A4C" w:rsidRPr="004237FF" w:rsidRDefault="00453D6F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340,43433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6EB2C2C4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9D7490">
              <w:rPr>
                <w:rFonts w:ascii="Times New Roman" w:hAnsi="Times New Roman"/>
                <w:b/>
                <w:sz w:val="24"/>
                <w:szCs w:val="24"/>
              </w:rPr>
              <w:t>110,43433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5AE6C64C" w14:textId="77777777" w:rsidR="00B10A4C" w:rsidRPr="004237FF" w:rsidRDefault="009C160E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год –  </w:t>
            </w:r>
            <w:r w:rsidR="00453D6F">
              <w:rPr>
                <w:rFonts w:ascii="Times New Roman" w:hAnsi="Times New Roman"/>
                <w:b/>
                <w:sz w:val="24"/>
                <w:szCs w:val="24"/>
              </w:rPr>
              <w:t>115,0</w:t>
            </w:r>
            <w:r w:rsidR="00B10A4C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62523D6E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год-  </w:t>
            </w:r>
            <w:r w:rsidR="00453D6F">
              <w:rPr>
                <w:rFonts w:ascii="Times New Roman" w:hAnsi="Times New Roman"/>
                <w:b/>
                <w:sz w:val="24"/>
                <w:szCs w:val="24"/>
              </w:rPr>
              <w:t>115,0</w:t>
            </w:r>
            <w:r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  <w:p w14:paraId="080B8D6A" w14:textId="77777777" w:rsidR="00B10A4C" w:rsidRPr="004237FF" w:rsidRDefault="00B10A4C" w:rsidP="00B359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Итого по программе </w:t>
            </w:r>
            <w:r w:rsidR="004F450D">
              <w:rPr>
                <w:rFonts w:ascii="Times New Roman" w:hAnsi="Times New Roman"/>
                <w:b/>
                <w:sz w:val="24"/>
                <w:szCs w:val="24"/>
              </w:rPr>
              <w:t>981651,69592</w:t>
            </w:r>
            <w:r w:rsidR="00857B25" w:rsidRPr="00857B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</w:tr>
      <w:tr w:rsidR="00B10A4C" w:rsidRPr="003340C1" w14:paraId="635240A6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1D83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lastRenderedPageBreak/>
              <w:t>Объёмы и источники финансирования в целом по программе, в том числе с разбивкой по источникам и по годам</w:t>
            </w:r>
          </w:p>
          <w:p w14:paraId="1B8EF525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5F5C04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59DB8C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485862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F39" w14:textId="77777777" w:rsidR="00B10A4C" w:rsidRPr="00F628A6" w:rsidRDefault="00B10A4C" w:rsidP="009C160E">
            <w:pPr>
              <w:ind w:firstLine="4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7436" w:type="dxa"/>
              <w:tblInd w:w="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1"/>
              <w:gridCol w:w="1554"/>
              <w:gridCol w:w="1403"/>
              <w:gridCol w:w="1479"/>
              <w:gridCol w:w="1479"/>
            </w:tblGrid>
            <w:tr w:rsidR="00B10A4C" w:rsidRPr="00F628A6" w14:paraId="5BB41B38" w14:textId="77777777" w:rsidTr="00C448A0">
              <w:tc>
                <w:tcPr>
                  <w:tcW w:w="1521" w:type="dxa"/>
                </w:tcPr>
                <w:p w14:paraId="274A85EE" w14:textId="77777777" w:rsidR="00B10A4C" w:rsidRPr="00F628A6" w:rsidRDefault="00B10A4C" w:rsidP="009C160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</w:tcPr>
                <w:p w14:paraId="7100B7A0" w14:textId="77777777" w:rsidR="00B10A4C" w:rsidRPr="00F628A6" w:rsidRDefault="00B10A4C" w:rsidP="003340C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9C160E" w:rsidRPr="00F628A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340C1" w:rsidRPr="00F628A6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03" w:type="dxa"/>
                </w:tcPr>
                <w:p w14:paraId="43916FDC" w14:textId="77777777" w:rsidR="00B10A4C" w:rsidRPr="00F628A6" w:rsidRDefault="00B10A4C" w:rsidP="003340C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9C160E" w:rsidRPr="00F628A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340C1" w:rsidRPr="00F628A6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79" w:type="dxa"/>
                </w:tcPr>
                <w:p w14:paraId="3D7D12C7" w14:textId="77777777" w:rsidR="00B10A4C" w:rsidRPr="00F628A6" w:rsidRDefault="00B10A4C" w:rsidP="003340C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9C160E" w:rsidRPr="00F628A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340C1" w:rsidRPr="00F628A6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79" w:type="dxa"/>
                </w:tcPr>
                <w:p w14:paraId="02463D8E" w14:textId="77777777" w:rsidR="00B10A4C" w:rsidRPr="00F628A6" w:rsidRDefault="00B10A4C" w:rsidP="009C160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</w:tr>
            <w:tr w:rsidR="00BE2391" w:rsidRPr="00F628A6" w14:paraId="315941DD" w14:textId="77777777" w:rsidTr="002F63EF">
              <w:tc>
                <w:tcPr>
                  <w:tcW w:w="1521" w:type="dxa"/>
                </w:tcPr>
                <w:p w14:paraId="27851AC0" w14:textId="77777777" w:rsidR="00BE2391" w:rsidRPr="00F628A6" w:rsidRDefault="00BE2391" w:rsidP="00BE239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Всего по программе</w:t>
                  </w:r>
                </w:p>
              </w:tc>
              <w:tc>
                <w:tcPr>
                  <w:tcW w:w="1554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385FF558" w14:textId="77777777" w:rsidR="00BE2391" w:rsidRPr="00EE0F56" w:rsidRDefault="00BE2391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EE0F5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341508,09686</w:t>
                  </w:r>
                </w:p>
              </w:tc>
              <w:tc>
                <w:tcPr>
                  <w:tcW w:w="1403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5453F048" w14:textId="77777777" w:rsidR="00BE2391" w:rsidRPr="00EE0F56" w:rsidRDefault="00DE4858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E485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336465,2348</w:t>
                  </w:r>
                </w:p>
              </w:tc>
              <w:tc>
                <w:tcPr>
                  <w:tcW w:w="1479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3335E6A7" w14:textId="77777777" w:rsidR="00BE2391" w:rsidRPr="00EE0F56" w:rsidRDefault="004F450D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303678,36426</w:t>
                  </w:r>
                </w:p>
              </w:tc>
              <w:tc>
                <w:tcPr>
                  <w:tcW w:w="1479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35DE6F1B" w14:textId="77777777" w:rsidR="00BE2391" w:rsidRPr="00EE0F56" w:rsidRDefault="004F450D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981651,69592</w:t>
                  </w:r>
                </w:p>
              </w:tc>
            </w:tr>
            <w:tr w:rsidR="00A64ACC" w:rsidRPr="00F628A6" w14:paraId="6B973282" w14:textId="77777777" w:rsidTr="00EE29C7">
              <w:tc>
                <w:tcPr>
                  <w:tcW w:w="1521" w:type="dxa"/>
                </w:tcPr>
                <w:p w14:paraId="48409A12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Региональный      бюджет</w:t>
                  </w:r>
                </w:p>
                <w:p w14:paraId="716375C2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FA98FC9" w14:textId="77777777" w:rsidR="00A64ACC" w:rsidRPr="00980CAD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80CA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202019,42052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6FDD2AE" w14:textId="77777777" w:rsidR="00A64ACC" w:rsidRPr="00BE2391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177830,58257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288540D" w14:textId="77777777" w:rsidR="00A64ACC" w:rsidRPr="00A64ACC" w:rsidRDefault="00BC297E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135440,32646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30D2D7F" w14:textId="77777777" w:rsidR="00A64ACC" w:rsidRPr="00A64ACC" w:rsidRDefault="00BC297E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515290,32955</w:t>
                  </w:r>
                </w:p>
              </w:tc>
            </w:tr>
            <w:tr w:rsidR="00A64ACC" w:rsidRPr="00F628A6" w14:paraId="57824505" w14:textId="77777777" w:rsidTr="00ED35B9">
              <w:tc>
                <w:tcPr>
                  <w:tcW w:w="1521" w:type="dxa"/>
                </w:tcPr>
                <w:p w14:paraId="2279A01C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Федеральный бюджет</w:t>
                  </w:r>
                </w:p>
                <w:p w14:paraId="2F0027D1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34044801" w14:textId="77777777" w:rsidR="00A64ACC" w:rsidRPr="00A9446D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9446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10056,4934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234B285B" w14:textId="77777777" w:rsidR="00A64ACC" w:rsidRPr="00A9446D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11631,07388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1557E44F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64AC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11464,8378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67DE557B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64AC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33152,40508</w:t>
                  </w:r>
                </w:p>
              </w:tc>
            </w:tr>
            <w:tr w:rsidR="00A64ACC" w:rsidRPr="00F628A6" w14:paraId="55927743" w14:textId="77777777" w:rsidTr="00EE29C7">
              <w:tc>
                <w:tcPr>
                  <w:tcW w:w="1521" w:type="dxa"/>
                </w:tcPr>
                <w:p w14:paraId="3B9EBBE4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бюджет</w:t>
                  </w:r>
                </w:p>
                <w:p w14:paraId="539AE2F5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7801B5A1" w14:textId="77777777" w:rsidR="00A64ACC" w:rsidRPr="00980CAD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80CA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129432,18294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74A1DF84" w14:textId="77777777" w:rsidR="00A64ACC" w:rsidRPr="00BE2391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147003,57835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0108B8E1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64AC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156773,2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46A92ED5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64AC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433208,96129</w:t>
                  </w:r>
                </w:p>
                <w:p w14:paraId="637689D4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A64ACC" w:rsidRPr="00F628A6" w14:paraId="006B36A9" w14:textId="77777777" w:rsidTr="00EE29C7">
              <w:trPr>
                <w:trHeight w:val="566"/>
              </w:trPr>
              <w:tc>
                <w:tcPr>
                  <w:tcW w:w="1521" w:type="dxa"/>
                </w:tcPr>
                <w:p w14:paraId="6EF618BC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Прочие источники</w:t>
                  </w:r>
                </w:p>
                <w:p w14:paraId="721FC481" w14:textId="77777777" w:rsidR="00A64ACC" w:rsidRPr="00F628A6" w:rsidRDefault="00A64ACC" w:rsidP="00A64ACC">
                  <w:pPr>
                    <w:ind w:firstLine="45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7C26B65" w14:textId="77777777" w:rsidR="00A64ACC" w:rsidRPr="005B6465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89ED624" w14:textId="77777777" w:rsidR="00A64ACC" w:rsidRPr="005B6465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5089CB64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514C8A87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C1CAE2A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A4C" w:rsidRPr="00B10A4C" w14:paraId="6EB68C24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F8E8" w14:textId="77777777" w:rsidR="00241290" w:rsidRPr="00B475A4" w:rsidRDefault="00241290" w:rsidP="00241290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B475A4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Основныеиндикаторы</w:t>
            </w:r>
            <w:proofErr w:type="spellEnd"/>
          </w:p>
          <w:p w14:paraId="0607C14A" w14:textId="77777777" w:rsidR="00AA71C2" w:rsidRPr="00B475A4" w:rsidRDefault="00241290" w:rsidP="00AA71C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(показатели)</w:t>
            </w:r>
            <w:r w:rsidR="00923BF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</w:t>
            </w:r>
            <w:proofErr w:type="spellStart"/>
            <w:r w:rsidR="00AA71C2"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ожидаемыезначения</w:t>
            </w:r>
            <w:proofErr w:type="spellEnd"/>
          </w:p>
          <w:p w14:paraId="728EE1A9" w14:textId="77777777" w:rsidR="00AA71C2" w:rsidRPr="00B475A4" w:rsidRDefault="00923BFD" w:rsidP="00AA71C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ru-RU"/>
              </w:rPr>
              <w:t>п</w:t>
            </w:r>
            <w:r w:rsidR="00AA71C2"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оказателейконечных</w:t>
            </w:r>
            <w:proofErr w:type="spellEnd"/>
          </w:p>
          <w:p w14:paraId="6E740FEC" w14:textId="77777777" w:rsidR="00AA71C2" w:rsidRPr="00B475A4" w:rsidRDefault="00923BFD" w:rsidP="00AA71C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ru-RU"/>
              </w:rPr>
              <w:t>р</w:t>
            </w:r>
            <w:r w:rsidR="00AA71C2"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езультатовреализации</w:t>
            </w:r>
            <w:proofErr w:type="spellEnd"/>
          </w:p>
          <w:p w14:paraId="7593B091" w14:textId="77777777" w:rsidR="00241290" w:rsidRPr="00B475A4" w:rsidRDefault="00AA71C2" w:rsidP="00AA71C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программы</w:t>
            </w:r>
          </w:p>
          <w:p w14:paraId="3DE990CE" w14:textId="77777777" w:rsidR="00B10A4C" w:rsidRPr="00B475A4" w:rsidRDefault="00B10A4C" w:rsidP="0024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64F87E" w14:textId="77777777" w:rsidR="00B10A4C" w:rsidRPr="00B475A4" w:rsidRDefault="00B10A4C" w:rsidP="0024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9DC274" w14:textId="77777777" w:rsidR="00B10A4C" w:rsidRPr="00B475A4" w:rsidRDefault="00B10A4C" w:rsidP="0024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367"/>
            </w:tblGrid>
            <w:tr w:rsidR="00B10A4C" w:rsidRPr="00B475A4" w14:paraId="2344016E" w14:textId="77777777" w:rsidTr="00923BFD">
              <w:trPr>
                <w:trHeight w:val="850"/>
              </w:trPr>
              <w:tc>
                <w:tcPr>
                  <w:tcW w:w="7367" w:type="dxa"/>
                  <w:tcBorders>
                    <w:top w:val="nil"/>
                  </w:tcBorders>
                  <w:shd w:val="clear" w:color="auto" w:fill="auto"/>
                </w:tcPr>
                <w:p w14:paraId="6F39BD52" w14:textId="77777777" w:rsidR="00241290" w:rsidRP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1.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 xml:space="preserve">Отношение численности детей 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3-7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>лет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,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>которым предоставлена возможность получать услуги дошкольного образования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,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 xml:space="preserve">к общей численности детей в возрасте 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3-7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>лет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;</w:t>
                  </w:r>
                </w:p>
                <w:p w14:paraId="1520E342" w14:textId="77777777" w:rsidR="002538B6" w:rsidRP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</w:rPr>
                    <w:t>2.Удельный вес численности населения в возрасте 7-18 лет, охваченного образованием, в общей численности населения в возрасте 7-18 лет;</w:t>
                  </w:r>
                </w:p>
                <w:p w14:paraId="29BB272E" w14:textId="77777777" w:rsidR="002538B6" w:rsidRP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</w:rPr>
                    <w:t>3. Удельный вес численности обучающихся муниципальных общеобразовательных учреждений, которым предоставлена возможность обучаться в условиях, соответствующих требованиям федеральных государственных образовательных стандартов, в общей численности обучающихся;</w:t>
                  </w:r>
                </w:p>
                <w:p w14:paraId="0BDADF23" w14:textId="77777777" w:rsidR="002538B6" w:rsidRP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</w:rPr>
                    <w:t>4. Доля выпускников муниципальных общеобразовательных учреждений, получивших аттестат о среднем образовании, в общей численности выпускников муниципальных общеобразовательных учреждений;</w:t>
                  </w:r>
                </w:p>
                <w:p w14:paraId="66AF09DE" w14:textId="77777777" w:rsid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</w:rPr>
                    <w:t>5. Доля выпускников муниципальных общеобразовательных учреждений, не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организаций;</w:t>
                  </w:r>
                </w:p>
                <w:p w14:paraId="641A86C7" w14:textId="77777777" w:rsidR="00A862C1" w:rsidRPr="00B475A4" w:rsidRDefault="00A862C1" w:rsidP="00A862C1">
                  <w:pPr>
                    <w:ind w:firstLine="14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6. Д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оля МОО, в которых созданы условия для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получения детьми–инвалидами качественного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образования в общем количестве составит 25%;</w:t>
                  </w:r>
                </w:p>
                <w:p w14:paraId="68B1672B" w14:textId="77777777" w:rsidR="00A862C1" w:rsidRPr="00B475A4" w:rsidRDefault="00A862C1" w:rsidP="00A862C1">
                  <w:pPr>
                    <w:ind w:firstLine="141"/>
                    <w:jc w:val="both"/>
                    <w:rPr>
                      <w:rStyle w:val="pt-a1-000038"/>
                      <w:rFonts w:ascii="Times New Roman" w:hAnsi="Times New Roman"/>
                      <w:sz w:val="24"/>
                    </w:rPr>
                  </w:pPr>
                  <w:r>
                    <w:rPr>
                      <w:szCs w:val="24"/>
                    </w:rPr>
                    <w:t xml:space="preserve">7. </w:t>
                  </w:r>
                  <w:r w:rsidRPr="00A862C1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B475A4">
                    <w:rPr>
                      <w:rStyle w:val="pt-a1-000038"/>
                      <w:rFonts w:ascii="Times New Roman" w:hAnsi="Times New Roman"/>
                      <w:sz w:val="24"/>
                    </w:rPr>
                    <w:t>оля охвата бесплатным горячим питанием обучающихся, получающих начальное общее образование в муниципальных образовательных организациях сохранится на уровне 100%;</w:t>
                  </w:r>
                </w:p>
                <w:p w14:paraId="78CFC584" w14:textId="77777777" w:rsidR="00A862C1" w:rsidRPr="002538B6" w:rsidRDefault="00A862C1" w:rsidP="00DB42CF">
                  <w:pPr>
                    <w:ind w:firstLine="141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Style w:val="pt-a1-000038"/>
                      <w:rFonts w:ascii="Times New Roman" w:hAnsi="Times New Roman"/>
                      <w:sz w:val="24"/>
                    </w:rPr>
                    <w:t>8.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</w:t>
                  </w:r>
                  <w:r w:rsidRPr="00B475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хват организованными формами отдыха,</w:t>
                  </w:r>
                  <w:r w:rsidRPr="00B475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оздоровления и занятости будет сохранен на уровне</w:t>
                  </w:r>
                  <w:r w:rsidRPr="00B475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</w:t>
                  </w:r>
                  <w:r w:rsidRPr="00B475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% от численности детей школьного возраста;</w:t>
                  </w:r>
                </w:p>
                <w:p w14:paraId="55D9648B" w14:textId="77777777" w:rsidR="002538B6" w:rsidRDefault="00DB42CF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9</w:t>
                  </w:r>
                  <w:r w:rsidR="002538B6" w:rsidRPr="002538B6">
                    <w:rPr>
                      <w:rFonts w:ascii="Times New Roman" w:hAnsi="Times New Roman"/>
                      <w:sz w:val="24"/>
                      <w:szCs w:val="28"/>
                    </w:rPr>
                    <w:t xml:space="preserve">. Охват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</w:t>
                  </w:r>
                  <w:r w:rsidR="00B94F5D">
                    <w:rPr>
                      <w:rFonts w:ascii="Times New Roman" w:hAnsi="Times New Roman"/>
                      <w:sz w:val="24"/>
                      <w:szCs w:val="28"/>
                    </w:rPr>
                    <w:t>25</w:t>
                  </w:r>
                  <w:r w:rsidR="002538B6" w:rsidRPr="002538B6">
                    <w:rPr>
                      <w:rFonts w:ascii="Times New Roman" w:hAnsi="Times New Roman"/>
                      <w:sz w:val="24"/>
                      <w:szCs w:val="28"/>
                    </w:rPr>
                    <w:t>%;</w:t>
                  </w:r>
                </w:p>
                <w:p w14:paraId="0FF311A0" w14:textId="77777777" w:rsidR="00A862C1" w:rsidRPr="001D4050" w:rsidRDefault="00A862C1" w:rsidP="00A862C1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Style w:val="pt-a1-000038"/>
                      <w:rFonts w:ascii="Times New Roman" w:eastAsia="TimesNewRomanPSMT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B42CF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Д</w:t>
                  </w:r>
                  <w:r w:rsidRPr="00B475A4">
                    <w:rPr>
                      <w:rStyle w:val="pt-a1-000038"/>
                      <w:rFonts w:ascii="Times New Roman" w:hAnsi="Times New Roman"/>
                      <w:sz w:val="24"/>
                    </w:rPr>
                    <w:t>оля педагогических работников, осуществляющих функции классного руководителя, получающих ежемесячное денежное вознаграждение за классное руководство сохранится на уровне 100 %.</w:t>
                  </w:r>
                </w:p>
                <w:p w14:paraId="7AF7D487" w14:textId="77777777" w:rsidR="00A862C1" w:rsidRPr="00A862C1" w:rsidRDefault="00A862C1" w:rsidP="00A862C1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Style w:val="pt-a1-000038"/>
                      <w:rFonts w:ascii="Times New Roman" w:eastAsia="TimesNewRomanPSMT" w:hAnsi="Times New Roman"/>
                      <w:sz w:val="28"/>
                      <w:szCs w:val="24"/>
                    </w:rPr>
                  </w:pPr>
                  <w:r>
                    <w:rPr>
                      <w:rStyle w:val="pt-a1-000038"/>
                      <w:rFonts w:ascii="Times New Roman" w:hAnsi="Times New Roman"/>
                      <w:sz w:val="24"/>
                    </w:rPr>
                    <w:t>1</w:t>
                  </w:r>
                  <w:r w:rsidR="00DB42CF">
                    <w:rPr>
                      <w:rStyle w:val="pt-a1-000038"/>
                      <w:rFonts w:ascii="Times New Roman" w:hAnsi="Times New Roman"/>
                      <w:sz w:val="24"/>
                    </w:rPr>
                    <w:t>1</w:t>
                  </w:r>
                  <w:r w:rsidRPr="00A862C1">
                    <w:rPr>
                      <w:rStyle w:val="pt-a1-000038"/>
                      <w:rFonts w:ascii="Times New Roman" w:hAnsi="Times New Roman"/>
                      <w:sz w:val="24"/>
                    </w:rPr>
                    <w:t xml:space="preserve">. </w:t>
                  </w:r>
                  <w:r>
                    <w:rPr>
                      <w:rStyle w:val="pt-a1-000038"/>
                      <w:rFonts w:ascii="Times New Roman" w:hAnsi="Times New Roman"/>
                      <w:sz w:val="24"/>
                    </w:rPr>
                    <w:t>О</w:t>
                  </w:r>
                  <w:r w:rsidRPr="00A862C1">
                    <w:rPr>
                      <w:rStyle w:val="pt-a1-000038"/>
                      <w:rFonts w:ascii="Times New Roman" w:hAnsi="Times New Roman"/>
                      <w:sz w:val="24"/>
                    </w:rPr>
                    <w:t>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составит 100%.</w:t>
                  </w:r>
                </w:p>
                <w:p w14:paraId="10A14219" w14:textId="77777777" w:rsidR="00A862C1" w:rsidRPr="00B475A4" w:rsidRDefault="00A862C1" w:rsidP="00A862C1">
                  <w:pPr>
                    <w:numPr>
                      <w:ilvl w:val="0"/>
                      <w:numId w:val="5"/>
                    </w:numPr>
                    <w:ind w:left="0" w:hanging="284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62C1">
                    <w:rPr>
                      <w:rStyle w:val="pt-a1-000038"/>
                      <w:rFonts w:ascii="Times New Roman" w:hAnsi="Times New Roman"/>
                      <w:sz w:val="24"/>
                    </w:rPr>
                    <w:t>1</w:t>
                  </w:r>
                  <w:r w:rsidR="00DB42CF">
                    <w:rPr>
                      <w:rStyle w:val="pt-a1-000038"/>
                      <w:rFonts w:ascii="Times New Roman" w:hAnsi="Times New Roman"/>
                      <w:sz w:val="24"/>
                    </w:rPr>
                    <w:t>2</w:t>
                  </w:r>
                  <w:r w:rsidRPr="00A862C1">
                    <w:rPr>
                      <w:rStyle w:val="pt-a1-000038"/>
                      <w:rFonts w:ascii="Times New Roman" w:hAnsi="Times New Roman"/>
                      <w:sz w:val="24"/>
                    </w:rPr>
                    <w:t xml:space="preserve">. </w:t>
                  </w:r>
                  <w:r>
                    <w:rPr>
                      <w:rStyle w:val="pt-a1-000038"/>
                      <w:rFonts w:ascii="Times New Roman" w:hAnsi="Times New Roman"/>
                      <w:sz w:val="24"/>
                    </w:rPr>
                    <w:t>Д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 xml:space="preserve">оля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образовательных организаций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, участвующих в реализации патриотической направленности, в общей численности увеличится до100%;</w:t>
                  </w:r>
                </w:p>
                <w:p w14:paraId="157160B9" w14:textId="77777777" w:rsidR="00A862C1" w:rsidRPr="00A862C1" w:rsidRDefault="00A862C1" w:rsidP="00A862C1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B42CF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Д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оля обучающихся, желающих принять участие в муниципальных мероприятиях патриотической направленности, в общей численности   обучающихся в возрасте от 14 до 18 лет составит 100%;</w:t>
                  </w:r>
                </w:p>
                <w:p w14:paraId="3998500E" w14:textId="77777777" w:rsidR="002538B6" w:rsidRPr="002538B6" w:rsidRDefault="00DB42CF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14</w:t>
                  </w:r>
                  <w:r w:rsidR="002538B6" w:rsidRPr="002538B6">
                    <w:rPr>
                      <w:rFonts w:ascii="Times New Roman" w:hAnsi="Times New Roman"/>
                      <w:sz w:val="24"/>
                      <w:szCs w:val="28"/>
                    </w:rPr>
                    <w:t>.Удовлетворенность населения качеством образования.</w:t>
                  </w:r>
                </w:p>
              </w:tc>
            </w:tr>
          </w:tbl>
          <w:p w14:paraId="02F7925C" w14:textId="77777777" w:rsidR="00B10A4C" w:rsidRPr="00B475A4" w:rsidRDefault="00B10A4C" w:rsidP="009C160E">
            <w:pPr>
              <w:ind w:firstLine="45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2B2E2C" w14:textId="77777777" w:rsidR="00923BFD" w:rsidRDefault="00923BFD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F9750E2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B06D486" w14:textId="77777777" w:rsidR="00D56F15" w:rsidRDefault="00D56F1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5014247F" w14:textId="77777777" w:rsidR="00D56F15" w:rsidRDefault="00D56F1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2FC8F3E1" w14:textId="77777777" w:rsidR="00D56F15" w:rsidRDefault="00D56F1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B40CD1D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009AB3A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 ТЕКСТ ПРОГРАММЫ </w:t>
      </w:r>
    </w:p>
    <w:p w14:paraId="5DFA93CE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2.1.Характеристика текущего состояния сферы образования</w:t>
      </w:r>
    </w:p>
    <w:p w14:paraId="71052777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2.1.1. Дошкольное образование</w:t>
      </w:r>
    </w:p>
    <w:p w14:paraId="6DC7F411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2AEB297C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систему дошкольного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4E3026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Pr="00926BE9">
        <w:rPr>
          <w:rFonts w:ascii="Times New Roman" w:hAnsi="Times New Roman"/>
          <w:sz w:val="24"/>
          <w:szCs w:val="24"/>
        </w:rPr>
        <w:t xml:space="preserve">  входит </w:t>
      </w:r>
      <w:r w:rsidR="004D5318" w:rsidRPr="00926BE9"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ДОО </w:t>
      </w:r>
      <w:proofErr w:type="gramStart"/>
      <w:r w:rsidRPr="00926BE9">
        <w:rPr>
          <w:rFonts w:ascii="Times New Roman" w:hAnsi="Times New Roman"/>
          <w:sz w:val="24"/>
          <w:szCs w:val="24"/>
        </w:rPr>
        <w:t>–ю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ридических лица и </w:t>
      </w:r>
      <w:r w:rsidR="002538B6">
        <w:rPr>
          <w:rFonts w:ascii="Times New Roman" w:hAnsi="Times New Roman"/>
          <w:sz w:val="24"/>
          <w:szCs w:val="24"/>
        </w:rPr>
        <w:t>5</w:t>
      </w:r>
      <w:r w:rsidRPr="00926BE9">
        <w:rPr>
          <w:rFonts w:ascii="Times New Roman" w:hAnsi="Times New Roman"/>
          <w:sz w:val="24"/>
          <w:szCs w:val="24"/>
        </w:rPr>
        <w:t xml:space="preserve"> филиалов. Укомплектованность групп и учреждений увеличилась и в среднем по району составила на конец 20</w:t>
      </w:r>
      <w:r w:rsidR="004D5318" w:rsidRPr="00926BE9">
        <w:rPr>
          <w:rFonts w:ascii="Times New Roman" w:hAnsi="Times New Roman"/>
          <w:sz w:val="24"/>
          <w:szCs w:val="24"/>
        </w:rPr>
        <w:t>2</w:t>
      </w:r>
      <w:r w:rsidR="002538B6"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года </w:t>
      </w:r>
      <w:r w:rsidR="00370FFC">
        <w:rPr>
          <w:rFonts w:ascii="Times New Roman" w:hAnsi="Times New Roman"/>
          <w:sz w:val="24"/>
          <w:szCs w:val="24"/>
        </w:rPr>
        <w:t>16</w:t>
      </w:r>
      <w:r w:rsidRPr="00926BE9">
        <w:rPr>
          <w:rFonts w:ascii="Times New Roman" w:hAnsi="Times New Roman"/>
          <w:sz w:val="24"/>
          <w:szCs w:val="24"/>
        </w:rPr>
        <w:t xml:space="preserve"> детей. Данная цифра по разным учреждениям различна в связи с тем, что учреждения сельские малочисленны  и имеют по одной группе (от 5 до 24 человек).</w:t>
      </w:r>
    </w:p>
    <w:p w14:paraId="1AA356E3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Положительно решается  одна из главных  задач развития дошкольного образования региона и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B3194">
        <w:rPr>
          <w:rFonts w:ascii="Times New Roman" w:hAnsi="Times New Roman"/>
          <w:sz w:val="24"/>
          <w:szCs w:val="24"/>
        </w:rPr>
        <w:t>округа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в частности  – его общедоступность, поэтому деятельность направлена на соблюдение прав детей  на доступное качественное бесплатное дошкольное образование.</w:t>
      </w:r>
    </w:p>
    <w:p w14:paraId="0748F7F8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За  несколько последних лет (в том числе за истекший год) отмечается увеличение охвата детей организованной формой дошкольного образования. На начало 20</w:t>
      </w:r>
      <w:r w:rsidR="004D5318" w:rsidRPr="00926BE9">
        <w:rPr>
          <w:rFonts w:ascii="Times New Roman" w:hAnsi="Times New Roman"/>
          <w:sz w:val="24"/>
          <w:szCs w:val="24"/>
        </w:rPr>
        <w:t>2</w:t>
      </w:r>
      <w:r w:rsidR="00355DB7">
        <w:rPr>
          <w:rFonts w:ascii="Times New Roman" w:hAnsi="Times New Roman"/>
          <w:sz w:val="24"/>
          <w:szCs w:val="24"/>
        </w:rPr>
        <w:t>4</w:t>
      </w:r>
      <w:r w:rsidRPr="00926BE9">
        <w:rPr>
          <w:rFonts w:ascii="Times New Roman" w:hAnsi="Times New Roman"/>
          <w:sz w:val="24"/>
          <w:szCs w:val="24"/>
        </w:rPr>
        <w:t xml:space="preserve"> года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охват детского населения  с одного года до семи лет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 xml:space="preserve">включительно услугами дошкольного образования  вырос и составил </w:t>
      </w:r>
      <w:r w:rsidRPr="00370FFC">
        <w:rPr>
          <w:rFonts w:ascii="Times New Roman" w:hAnsi="Times New Roman"/>
          <w:sz w:val="24"/>
          <w:szCs w:val="24"/>
        </w:rPr>
        <w:t>8</w:t>
      </w:r>
      <w:r w:rsidR="00C22688" w:rsidRPr="00370FFC">
        <w:rPr>
          <w:rFonts w:ascii="Times New Roman" w:hAnsi="Times New Roman"/>
          <w:sz w:val="24"/>
          <w:szCs w:val="24"/>
        </w:rPr>
        <w:t>7</w:t>
      </w:r>
      <w:r w:rsidRPr="00370FFC">
        <w:rPr>
          <w:rFonts w:ascii="Times New Roman" w:hAnsi="Times New Roman"/>
          <w:sz w:val="24"/>
          <w:szCs w:val="24"/>
        </w:rPr>
        <w:t>%</w:t>
      </w:r>
      <w:r w:rsidRPr="00926BE9">
        <w:rPr>
          <w:rFonts w:ascii="Times New Roman" w:hAnsi="Times New Roman"/>
          <w:sz w:val="24"/>
          <w:szCs w:val="24"/>
        </w:rPr>
        <w:t xml:space="preserve">. </w:t>
      </w:r>
    </w:p>
    <w:p w14:paraId="155D8CBC" w14:textId="77777777" w:rsidR="00D449E4" w:rsidRDefault="00D449E4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2.1.2. Общее образование</w:t>
      </w:r>
    </w:p>
    <w:p w14:paraId="40ECBF25" w14:textId="77777777" w:rsidR="00923BFD" w:rsidRPr="00926BE9" w:rsidRDefault="00923BFD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556DC6C8" w14:textId="77777777" w:rsidR="00D449E4" w:rsidRPr="00926BE9" w:rsidRDefault="00D449E4" w:rsidP="00923BFD">
      <w:pPr>
        <w:autoSpaceDE w:val="0"/>
        <w:autoSpaceDN w:val="0"/>
        <w:adjustRightInd w:val="0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С целью реализации права граждан на получение общедоступного и бесплатного начального общего, основного общего, среднего общего образования в  Большемурашкинском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4E3026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sz w:val="24"/>
          <w:szCs w:val="24"/>
        </w:rPr>
        <w:t xml:space="preserve">действует </w:t>
      </w:r>
      <w:r w:rsidR="004D5318" w:rsidRPr="00926BE9"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ОО и </w:t>
      </w:r>
      <w:r w:rsidR="002538B6">
        <w:rPr>
          <w:rFonts w:ascii="Times New Roman" w:hAnsi="Times New Roman"/>
          <w:sz w:val="24"/>
          <w:szCs w:val="24"/>
        </w:rPr>
        <w:t>1</w:t>
      </w:r>
      <w:r w:rsidRPr="00926BE9">
        <w:rPr>
          <w:rFonts w:ascii="Times New Roman" w:hAnsi="Times New Roman"/>
          <w:sz w:val="24"/>
          <w:szCs w:val="24"/>
        </w:rPr>
        <w:t xml:space="preserve"> филиал.</w:t>
      </w:r>
    </w:p>
    <w:p w14:paraId="6F6FC669" w14:textId="77777777" w:rsidR="00D449E4" w:rsidRPr="00926BE9" w:rsidRDefault="002538B6" w:rsidP="00923BFD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449E4" w:rsidRPr="00926BE9">
        <w:rPr>
          <w:rFonts w:ascii="Times New Roman" w:hAnsi="Times New Roman"/>
          <w:sz w:val="24"/>
          <w:szCs w:val="24"/>
        </w:rPr>
        <w:t>существл</w:t>
      </w:r>
      <w:r w:rsidR="004D5318" w:rsidRPr="00926BE9">
        <w:rPr>
          <w:rFonts w:ascii="Times New Roman" w:hAnsi="Times New Roman"/>
          <w:sz w:val="24"/>
          <w:szCs w:val="24"/>
        </w:rPr>
        <w:t>ен</w:t>
      </w:r>
      <w:r w:rsidR="00D449E4" w:rsidRPr="00926BE9">
        <w:rPr>
          <w:rFonts w:ascii="Times New Roman" w:hAnsi="Times New Roman"/>
          <w:sz w:val="24"/>
          <w:szCs w:val="24"/>
        </w:rPr>
        <w:t xml:space="preserve"> переход на</w:t>
      </w:r>
      <w:r>
        <w:rPr>
          <w:rFonts w:ascii="Times New Roman" w:hAnsi="Times New Roman"/>
          <w:sz w:val="24"/>
          <w:szCs w:val="24"/>
        </w:rPr>
        <w:t xml:space="preserve"> обновленные</w:t>
      </w:r>
      <w:r w:rsidR="00D449E4" w:rsidRPr="00926BE9">
        <w:rPr>
          <w:rFonts w:ascii="Times New Roman" w:hAnsi="Times New Roman"/>
          <w:sz w:val="24"/>
          <w:szCs w:val="24"/>
        </w:rPr>
        <w:t xml:space="preserve"> федеральные государственные образовательные стандарты начального общего, основного общего образования, среднего общего образования.</w:t>
      </w:r>
    </w:p>
    <w:p w14:paraId="2E1BAF98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Для решения проблемы доступности образовательных услуг для детей с ограниченными возможностями здоровья в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22688" w:rsidRPr="00926BE9">
        <w:rPr>
          <w:rFonts w:ascii="Times New Roman" w:hAnsi="Times New Roman"/>
          <w:sz w:val="24"/>
          <w:szCs w:val="24"/>
        </w:rPr>
        <w:t>в</w:t>
      </w:r>
      <w:r w:rsidRPr="00926BE9">
        <w:rPr>
          <w:rFonts w:ascii="Times New Roman" w:hAnsi="Times New Roman"/>
          <w:sz w:val="24"/>
          <w:szCs w:val="24"/>
        </w:rPr>
        <w:t>недряется в практику система обучения на дому с использованием дистанционных</w:t>
      </w:r>
      <w:r w:rsidR="002538B6">
        <w:rPr>
          <w:rFonts w:ascii="Times New Roman" w:hAnsi="Times New Roman"/>
          <w:sz w:val="24"/>
          <w:szCs w:val="24"/>
        </w:rPr>
        <w:t xml:space="preserve"> образовательных</w:t>
      </w:r>
      <w:r w:rsidRPr="00926BE9">
        <w:rPr>
          <w:rFonts w:ascii="Times New Roman" w:hAnsi="Times New Roman"/>
          <w:sz w:val="24"/>
          <w:szCs w:val="24"/>
        </w:rPr>
        <w:t xml:space="preserve"> технологий.</w:t>
      </w:r>
    </w:p>
    <w:p w14:paraId="772C2106" w14:textId="77777777" w:rsidR="00644940" w:rsidRPr="00926BE9" w:rsidRDefault="00810A7A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 целях сохранения здоровья обучающихся организовано здоровое бесплатное питание для обучающихся 1-4 классов и лиц с ОВЗ.</w:t>
      </w:r>
    </w:p>
    <w:p w14:paraId="72FBD5F8" w14:textId="77777777" w:rsidR="00D449E4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системе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4E3026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Pr="00926BE9">
        <w:rPr>
          <w:rFonts w:ascii="Times New Roman" w:hAnsi="Times New Roman"/>
          <w:sz w:val="24"/>
          <w:szCs w:val="24"/>
        </w:rPr>
        <w:t xml:space="preserve"> достигнуты определенные результаты по работе с одаренными детьми. </w:t>
      </w:r>
    </w:p>
    <w:p w14:paraId="424C6F6C" w14:textId="77777777" w:rsidR="00F8307C" w:rsidRPr="00F8307C" w:rsidRDefault="00F8307C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F8307C">
        <w:rPr>
          <w:rFonts w:ascii="Times New Roman" w:hAnsi="Times New Roman"/>
          <w:sz w:val="24"/>
          <w:szCs w:val="24"/>
        </w:rPr>
        <w:t>Для обеспечения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F8307C">
        <w:rPr>
          <w:rFonts w:ascii="Times New Roman" w:hAnsi="Times New Roman"/>
          <w:sz w:val="24"/>
          <w:szCs w:val="24"/>
        </w:rPr>
        <w:t>территориальной доступности в округе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F8307C">
        <w:rPr>
          <w:rFonts w:ascii="Times New Roman" w:hAnsi="Times New Roman"/>
          <w:sz w:val="24"/>
          <w:szCs w:val="24"/>
        </w:rPr>
        <w:t xml:space="preserve">организован подвоз в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F8307C">
        <w:rPr>
          <w:rFonts w:ascii="Times New Roman" w:hAnsi="Times New Roman"/>
          <w:sz w:val="24"/>
          <w:szCs w:val="24"/>
        </w:rPr>
        <w:t>общеобразовательных учреждениях</w:t>
      </w:r>
      <w:r>
        <w:rPr>
          <w:rFonts w:ascii="Times New Roman" w:hAnsi="Times New Roman"/>
          <w:sz w:val="24"/>
          <w:szCs w:val="24"/>
        </w:rPr>
        <w:t>.</w:t>
      </w:r>
    </w:p>
    <w:p w14:paraId="095B6478" w14:textId="77777777" w:rsidR="00F8307C" w:rsidRPr="00926BE9" w:rsidRDefault="00F8307C" w:rsidP="000821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122A0818" w14:textId="77777777" w:rsidR="00D449E4" w:rsidRDefault="00D449E4" w:rsidP="000821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2.1.3. Воспитание и дополнительное образование детей</w:t>
      </w:r>
    </w:p>
    <w:p w14:paraId="7185328B" w14:textId="77777777" w:rsidR="002538B6" w:rsidRPr="00926BE9" w:rsidRDefault="002538B6" w:rsidP="000821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1DF0F6AF" w14:textId="77777777" w:rsidR="00D449E4" w:rsidRPr="00926BE9" w:rsidRDefault="00D449E4" w:rsidP="00923BFD">
      <w:pPr>
        <w:pStyle w:val="af4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BE9">
        <w:rPr>
          <w:rFonts w:ascii="Times New Roman" w:hAnsi="Times New Roman" w:cs="Times New Roman"/>
          <w:color w:val="000000"/>
          <w:sz w:val="24"/>
          <w:szCs w:val="24"/>
        </w:rPr>
        <w:t xml:space="preserve">Основу воспитания  социально – активной личности  составляют конкретные дела на пользу людям, участие в которых благотворно влияет на развитие каждого ребенка. В ходе реализации как </w:t>
      </w:r>
      <w:r w:rsidR="00F8307C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Pr="00926BE9">
        <w:rPr>
          <w:rFonts w:ascii="Times New Roman" w:hAnsi="Times New Roman" w:cs="Times New Roman"/>
          <w:color w:val="000000"/>
          <w:sz w:val="24"/>
          <w:szCs w:val="24"/>
        </w:rPr>
        <w:t>и школьных программ воспитания определены ведущие направления деятельности. Каждое из указанных направлений наполняется конкретным содержанием, то есть делами, которые являются и традиционными,  также  в школах  появляются новые формы работы.</w:t>
      </w:r>
    </w:p>
    <w:p w14:paraId="4034588A" w14:textId="77777777" w:rsidR="00D449E4" w:rsidRPr="00926BE9" w:rsidRDefault="00D449E4" w:rsidP="00923BFD">
      <w:pPr>
        <w:pStyle w:val="af4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 xml:space="preserve">Одной из наиболее эффективных по  заинтересованности детей, получению ими конкретного результата деятельности, а в определённой степени и их профессиональной ориентации, появления новых интересов форм внеурочной деятельности является занятость учащихся  в объединениях дополнительного  образования - </w:t>
      </w:r>
      <w:r w:rsidRPr="00A862C1">
        <w:rPr>
          <w:rFonts w:ascii="Times New Roman" w:hAnsi="Times New Roman" w:cs="Times New Roman"/>
          <w:sz w:val="24"/>
          <w:szCs w:val="24"/>
        </w:rPr>
        <w:t>8</w:t>
      </w:r>
      <w:r w:rsidR="00A862C1">
        <w:rPr>
          <w:rFonts w:ascii="Times New Roman" w:hAnsi="Times New Roman" w:cs="Times New Roman"/>
          <w:sz w:val="24"/>
          <w:szCs w:val="24"/>
        </w:rPr>
        <w:t>8</w:t>
      </w:r>
      <w:r w:rsidRPr="00A862C1">
        <w:rPr>
          <w:rFonts w:ascii="Times New Roman" w:hAnsi="Times New Roman" w:cs="Times New Roman"/>
          <w:sz w:val="24"/>
          <w:szCs w:val="24"/>
        </w:rPr>
        <w:t xml:space="preserve"> %</w:t>
      </w:r>
      <w:r w:rsidRPr="00926BE9">
        <w:rPr>
          <w:rFonts w:ascii="Times New Roman" w:hAnsi="Times New Roman" w:cs="Times New Roman"/>
          <w:sz w:val="24"/>
          <w:szCs w:val="24"/>
        </w:rPr>
        <w:t xml:space="preserve"> от общего количества учащихся в </w:t>
      </w:r>
      <w:r w:rsidR="009D611C">
        <w:rPr>
          <w:rFonts w:ascii="Times New Roman" w:hAnsi="Times New Roman" w:cs="Times New Roman"/>
          <w:sz w:val="24"/>
          <w:szCs w:val="24"/>
        </w:rPr>
        <w:t>округе</w:t>
      </w:r>
      <w:r w:rsidRPr="00926BE9">
        <w:rPr>
          <w:rFonts w:ascii="Times New Roman" w:hAnsi="Times New Roman" w:cs="Times New Roman"/>
          <w:sz w:val="24"/>
          <w:szCs w:val="24"/>
        </w:rPr>
        <w:t>.</w:t>
      </w:r>
    </w:p>
    <w:p w14:paraId="33356C1E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 соответствии с ФГОС НОО </w:t>
      </w:r>
      <w:proofErr w:type="gramStart"/>
      <w:r w:rsidRPr="00926BE9">
        <w:rPr>
          <w:rFonts w:ascii="Times New Roman" w:hAnsi="Times New Roman"/>
          <w:sz w:val="24"/>
          <w:szCs w:val="24"/>
        </w:rPr>
        <w:t>и ООО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внеурочная  деятельность  в ОО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Pr="00926BE9">
        <w:rPr>
          <w:rFonts w:ascii="Times New Roman" w:hAnsi="Times New Roman"/>
          <w:sz w:val="24"/>
          <w:szCs w:val="24"/>
        </w:rPr>
        <w:t xml:space="preserve"> осуществляется по пяти  направлениям: </w:t>
      </w:r>
      <w:r w:rsidR="00B46B0C" w:rsidRPr="00926BE9">
        <w:rPr>
          <w:rFonts w:ascii="Times New Roman" w:hAnsi="Times New Roman"/>
          <w:sz w:val="24"/>
          <w:szCs w:val="24"/>
        </w:rPr>
        <w:t>обще интеллектуальное</w:t>
      </w:r>
      <w:r w:rsidRPr="00926BE9">
        <w:rPr>
          <w:rFonts w:ascii="Times New Roman" w:hAnsi="Times New Roman"/>
          <w:sz w:val="24"/>
          <w:szCs w:val="24"/>
        </w:rPr>
        <w:t>, духовно-нравственное, спортивно-оздоровительное, художествен</w:t>
      </w:r>
      <w:r w:rsidR="003D05A7">
        <w:rPr>
          <w:rFonts w:ascii="Times New Roman" w:hAnsi="Times New Roman"/>
          <w:sz w:val="24"/>
          <w:szCs w:val="24"/>
        </w:rPr>
        <w:t xml:space="preserve">но-эстетическое, социальное. </w:t>
      </w:r>
      <w:r w:rsidRPr="00926BE9">
        <w:rPr>
          <w:rFonts w:ascii="Times New Roman" w:hAnsi="Times New Roman"/>
          <w:sz w:val="24"/>
          <w:szCs w:val="24"/>
        </w:rPr>
        <w:t xml:space="preserve">Формы организации внеурочной деятельности определяет ОО самостоятельно.   </w:t>
      </w:r>
    </w:p>
    <w:p w14:paraId="23818767" w14:textId="77777777" w:rsidR="00D449E4" w:rsidRDefault="00D449E4" w:rsidP="00923BFD">
      <w:pPr>
        <w:tabs>
          <w:tab w:val="left" w:pos="260"/>
          <w:tab w:val="left" w:pos="720"/>
        </w:tabs>
        <w:autoSpaceDE w:val="0"/>
        <w:autoSpaceDN w:val="0"/>
        <w:adjustRightInd w:val="0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Отмечается спад динамики преступлений, совершенных </w:t>
      </w:r>
      <w:r w:rsidRPr="00A862C1">
        <w:rPr>
          <w:rFonts w:ascii="Times New Roman" w:hAnsi="Times New Roman"/>
          <w:sz w:val="24"/>
          <w:szCs w:val="24"/>
        </w:rPr>
        <w:t xml:space="preserve">несовершеннолетними, и количества несовершеннолетних, совершивших преступления: </w:t>
      </w:r>
      <w:r w:rsidR="00C22688" w:rsidRPr="00A862C1">
        <w:rPr>
          <w:rFonts w:ascii="Times New Roman" w:hAnsi="Times New Roman"/>
          <w:sz w:val="24"/>
          <w:szCs w:val="24"/>
        </w:rPr>
        <w:t>за три года (</w:t>
      </w:r>
      <w:r w:rsidR="00DA13D9">
        <w:rPr>
          <w:rFonts w:ascii="Times New Roman" w:hAnsi="Times New Roman"/>
          <w:sz w:val="24"/>
          <w:szCs w:val="24"/>
        </w:rPr>
        <w:t>2024-2026</w:t>
      </w:r>
      <w:r w:rsidR="00C22688" w:rsidRPr="00A862C1">
        <w:rPr>
          <w:rFonts w:ascii="Times New Roman" w:hAnsi="Times New Roman"/>
          <w:sz w:val="24"/>
          <w:szCs w:val="24"/>
        </w:rPr>
        <w:t xml:space="preserve"> не совершено ни одного преступления).</w:t>
      </w:r>
    </w:p>
    <w:p w14:paraId="3B343F5A" w14:textId="77777777" w:rsidR="00E633FC" w:rsidRPr="00F8307C" w:rsidRDefault="00E633FC" w:rsidP="00923BFD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07C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Федерального проекта </w:t>
      </w:r>
      <w:r w:rsidR="004E3026">
        <w:rPr>
          <w:rFonts w:ascii="Times New Roman" w:hAnsi="Times New Roman" w:cs="Times New Roman"/>
          <w:sz w:val="24"/>
          <w:szCs w:val="24"/>
        </w:rPr>
        <w:t>«</w:t>
      </w:r>
      <w:r w:rsidRPr="00F8307C">
        <w:rPr>
          <w:rFonts w:ascii="Times New Roman" w:hAnsi="Times New Roman" w:cs="Times New Roman"/>
          <w:sz w:val="24"/>
          <w:szCs w:val="24"/>
        </w:rPr>
        <w:t>Успех каждого ребенка</w:t>
      </w:r>
      <w:r w:rsidR="004E3026">
        <w:rPr>
          <w:rFonts w:ascii="Times New Roman" w:hAnsi="Times New Roman" w:cs="Times New Roman"/>
          <w:sz w:val="24"/>
          <w:szCs w:val="24"/>
        </w:rPr>
        <w:t>»</w:t>
      </w:r>
      <w:r w:rsidRPr="00F8307C">
        <w:rPr>
          <w:rFonts w:ascii="Times New Roman" w:hAnsi="Times New Roman" w:cs="Times New Roman"/>
          <w:sz w:val="24"/>
          <w:szCs w:val="24"/>
        </w:rPr>
        <w:t xml:space="preserve"> в том числе создание новых мест в образовательных организациях различных типов для реализации дополнительных общеразвивающих программ всех направленностей.</w:t>
      </w:r>
    </w:p>
    <w:p w14:paraId="5E6F3DBB" w14:textId="77777777" w:rsidR="00E633FC" w:rsidRPr="00E633FC" w:rsidRDefault="00E633FC" w:rsidP="00923BFD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07C">
        <w:rPr>
          <w:rFonts w:ascii="Times New Roman" w:hAnsi="Times New Roman" w:cs="Times New Roman"/>
          <w:sz w:val="24"/>
          <w:szCs w:val="24"/>
        </w:rPr>
        <w:t xml:space="preserve">Реализация Федерального проекта </w:t>
      </w:r>
      <w:r w:rsidR="004E3026">
        <w:rPr>
          <w:rFonts w:ascii="Times New Roman" w:hAnsi="Times New Roman" w:cs="Times New Roman"/>
          <w:sz w:val="24"/>
          <w:szCs w:val="24"/>
        </w:rPr>
        <w:t>«</w:t>
      </w:r>
      <w:r w:rsidRPr="00F8307C">
        <w:rPr>
          <w:rFonts w:ascii="Times New Roman" w:hAnsi="Times New Roman" w:cs="Times New Roman"/>
          <w:sz w:val="24"/>
          <w:szCs w:val="24"/>
        </w:rPr>
        <w:t>Патриотическое воспитание граждан Российской Федерации</w:t>
      </w:r>
      <w:r w:rsidR="004E3026">
        <w:rPr>
          <w:rFonts w:ascii="Times New Roman" w:hAnsi="Times New Roman" w:cs="Times New Roman"/>
          <w:sz w:val="24"/>
          <w:szCs w:val="24"/>
        </w:rPr>
        <w:t>»</w:t>
      </w:r>
      <w:r w:rsidRPr="00F8307C">
        <w:rPr>
          <w:rFonts w:ascii="Times New Roman" w:hAnsi="Times New Roman" w:cs="Times New Roman"/>
          <w:sz w:val="24"/>
          <w:szCs w:val="24"/>
        </w:rPr>
        <w:t xml:space="preserve"> в целях обеспечения </w:t>
      </w:r>
      <w:r w:rsidR="00430C3D" w:rsidRPr="00F8307C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430C3D" w:rsidRPr="00F8307C">
        <w:rPr>
          <w:rFonts w:ascii="Times New Roman" w:hAnsi="Times New Roman" w:cs="Times New Roman"/>
          <w:sz w:val="24"/>
          <w:szCs w:val="24"/>
        </w:rPr>
        <w:t>государственной символикой. А также обеспечение деятельности советников директоров по воспитанию и взаимодействию с детскими общественными объединениями.</w:t>
      </w:r>
    </w:p>
    <w:p w14:paraId="6CA00732" w14:textId="77777777" w:rsidR="00D449E4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Cs/>
          <w:sz w:val="24"/>
          <w:szCs w:val="24"/>
        </w:rPr>
        <w:t>Занятость и досуг детей и подростков во внеурочное время осуществляется системой дополнительного образования, которая представляют д</w:t>
      </w:r>
      <w:r w:rsidRPr="00926BE9">
        <w:rPr>
          <w:rFonts w:ascii="Times New Roman" w:hAnsi="Times New Roman"/>
          <w:sz w:val="24"/>
          <w:szCs w:val="24"/>
        </w:rPr>
        <w:t xml:space="preserve">ва учреждения дополнительного образования: МБУ ДО ЦРТДЮ и  МБУ ДО </w:t>
      </w:r>
      <w:r w:rsidR="004E3026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Большемурашкинская школа искусств</w:t>
      </w:r>
      <w:r w:rsidR="004E3026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. По данным </w:t>
      </w:r>
      <w:r w:rsidR="00F8307C">
        <w:rPr>
          <w:rFonts w:ascii="Times New Roman" w:hAnsi="Times New Roman"/>
          <w:sz w:val="24"/>
          <w:szCs w:val="24"/>
        </w:rPr>
        <w:t>на начало 2023-2024</w:t>
      </w:r>
      <w:r w:rsidRPr="00926BE9">
        <w:rPr>
          <w:rFonts w:ascii="Times New Roman" w:hAnsi="Times New Roman"/>
          <w:sz w:val="24"/>
          <w:szCs w:val="24"/>
        </w:rPr>
        <w:t xml:space="preserve"> учебного года в учреждениях дополнительного образования обуча</w:t>
      </w:r>
      <w:r w:rsidR="00BA1294">
        <w:rPr>
          <w:rFonts w:ascii="Times New Roman" w:hAnsi="Times New Roman"/>
          <w:sz w:val="24"/>
          <w:szCs w:val="24"/>
        </w:rPr>
        <w:t xml:space="preserve">ется 608 </w:t>
      </w:r>
      <w:r w:rsidRPr="00926BE9">
        <w:rPr>
          <w:rFonts w:ascii="Times New Roman" w:hAnsi="Times New Roman"/>
          <w:sz w:val="24"/>
          <w:szCs w:val="24"/>
        </w:rPr>
        <w:t xml:space="preserve">детей и подростков, или </w:t>
      </w:r>
      <w:r w:rsidR="00BA1294" w:rsidRPr="00BA1294">
        <w:rPr>
          <w:rFonts w:ascii="Times New Roman" w:hAnsi="Times New Roman"/>
          <w:sz w:val="24"/>
          <w:szCs w:val="24"/>
        </w:rPr>
        <w:t>83</w:t>
      </w:r>
      <w:r w:rsidRPr="00BA1294">
        <w:rPr>
          <w:rFonts w:ascii="Times New Roman" w:hAnsi="Times New Roman"/>
          <w:sz w:val="24"/>
          <w:szCs w:val="24"/>
        </w:rPr>
        <w:t>%</w:t>
      </w:r>
      <w:r w:rsidRPr="00926BE9">
        <w:rPr>
          <w:rFonts w:ascii="Times New Roman" w:hAnsi="Times New Roman"/>
          <w:sz w:val="24"/>
          <w:szCs w:val="24"/>
        </w:rPr>
        <w:t xml:space="preserve"> от общего количества детей в возрасте от 5 до 18 лет, проживающих в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Pr="00926BE9">
        <w:rPr>
          <w:rFonts w:ascii="Times New Roman" w:hAnsi="Times New Roman"/>
          <w:sz w:val="24"/>
          <w:szCs w:val="24"/>
        </w:rPr>
        <w:t xml:space="preserve">, в объединениях по интересам в школах – </w:t>
      </w:r>
      <w:r w:rsidR="00BA1294">
        <w:rPr>
          <w:rFonts w:ascii="Times New Roman" w:hAnsi="Times New Roman"/>
          <w:sz w:val="24"/>
          <w:szCs w:val="24"/>
        </w:rPr>
        <w:t>346</w:t>
      </w:r>
      <w:r w:rsidRPr="00926BE9">
        <w:rPr>
          <w:rFonts w:ascii="Times New Roman" w:hAnsi="Times New Roman"/>
          <w:sz w:val="24"/>
          <w:szCs w:val="24"/>
        </w:rPr>
        <w:t xml:space="preserve"> учащихся. Д</w:t>
      </w:r>
      <w:r w:rsidRPr="00926BE9">
        <w:rPr>
          <w:rFonts w:ascii="Times New Roman" w:hAnsi="Times New Roman"/>
          <w:bCs/>
          <w:sz w:val="24"/>
          <w:szCs w:val="24"/>
        </w:rPr>
        <w:t>ополнительное образование в школах </w:t>
      </w:r>
      <w:r w:rsidRPr="00926BE9">
        <w:rPr>
          <w:rFonts w:ascii="Times New Roman" w:hAnsi="Times New Roman"/>
          <w:sz w:val="24"/>
          <w:szCs w:val="24"/>
        </w:rPr>
        <w:t xml:space="preserve">представлено </w:t>
      </w:r>
      <w:r w:rsidR="00F8307C">
        <w:rPr>
          <w:rFonts w:ascii="Times New Roman" w:hAnsi="Times New Roman"/>
          <w:sz w:val="24"/>
          <w:szCs w:val="24"/>
        </w:rPr>
        <w:t xml:space="preserve">творческими </w:t>
      </w:r>
      <w:r w:rsidRPr="00926BE9">
        <w:rPr>
          <w:rFonts w:ascii="Times New Roman" w:hAnsi="Times New Roman"/>
          <w:sz w:val="24"/>
          <w:szCs w:val="24"/>
        </w:rPr>
        <w:t>объединениями и  спортивными секциями.</w:t>
      </w:r>
    </w:p>
    <w:p w14:paraId="52410851" w14:textId="77777777" w:rsidR="004E3026" w:rsidRDefault="004E3026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E8EEB5" w14:textId="77777777" w:rsidR="00D449E4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2.1.4. Ресурсное обеспечение системы образования</w:t>
      </w:r>
    </w:p>
    <w:p w14:paraId="3A1A6315" w14:textId="77777777" w:rsidR="004E3026" w:rsidRPr="00926BE9" w:rsidRDefault="004E3026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57E17D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 xml:space="preserve">В Большемурашкинском муниципальном </w:t>
      </w:r>
      <w:r w:rsidR="009D611C">
        <w:rPr>
          <w:rFonts w:ascii="Times New Roman" w:hAnsi="Times New Roman"/>
          <w:noProof/>
          <w:sz w:val="24"/>
          <w:szCs w:val="24"/>
        </w:rPr>
        <w:t>округе</w:t>
      </w:r>
      <w:r w:rsidR="004E3026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noProof/>
          <w:sz w:val="24"/>
          <w:szCs w:val="24"/>
        </w:rPr>
        <w:t xml:space="preserve">функционирует </w:t>
      </w:r>
      <w:r w:rsidR="00F8307C">
        <w:rPr>
          <w:rFonts w:ascii="Times New Roman" w:hAnsi="Times New Roman"/>
          <w:noProof/>
          <w:sz w:val="24"/>
          <w:szCs w:val="24"/>
        </w:rPr>
        <w:t>5</w:t>
      </w:r>
      <w:r w:rsidRPr="00926BE9">
        <w:rPr>
          <w:rFonts w:ascii="Times New Roman" w:hAnsi="Times New Roman"/>
          <w:noProof/>
          <w:sz w:val="24"/>
          <w:szCs w:val="24"/>
        </w:rPr>
        <w:t xml:space="preserve"> образовательных организаций юридических лиц с </w:t>
      </w:r>
      <w:r w:rsidR="00F8307C">
        <w:rPr>
          <w:rFonts w:ascii="Times New Roman" w:hAnsi="Times New Roman"/>
          <w:noProof/>
          <w:sz w:val="24"/>
          <w:szCs w:val="24"/>
        </w:rPr>
        <w:t>6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филиалами</w:t>
      </w:r>
    </w:p>
    <w:p w14:paraId="43724F7A" w14:textId="77777777" w:rsidR="00D449E4" w:rsidRPr="00926BE9" w:rsidRDefault="00D449E4" w:rsidP="004E3026">
      <w:pPr>
        <w:numPr>
          <w:ilvl w:val="0"/>
          <w:numId w:val="2"/>
        </w:numPr>
        <w:ind w:left="-567" w:right="-284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 xml:space="preserve">ОБОО – 3 организации- юридических лица с </w:t>
      </w:r>
      <w:r w:rsidR="00F8307C">
        <w:rPr>
          <w:rFonts w:ascii="Times New Roman" w:hAnsi="Times New Roman"/>
          <w:noProof/>
          <w:sz w:val="24"/>
          <w:szCs w:val="24"/>
        </w:rPr>
        <w:t>1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</w:t>
      </w:r>
      <w:r w:rsidR="00F8307C">
        <w:rPr>
          <w:rFonts w:ascii="Times New Roman" w:hAnsi="Times New Roman"/>
          <w:noProof/>
          <w:sz w:val="24"/>
          <w:szCs w:val="24"/>
        </w:rPr>
        <w:t>о</w:t>
      </w:r>
      <w:r w:rsidRPr="00926BE9">
        <w:rPr>
          <w:rFonts w:ascii="Times New Roman" w:hAnsi="Times New Roman"/>
          <w:noProof/>
          <w:sz w:val="24"/>
          <w:szCs w:val="24"/>
        </w:rPr>
        <w:t>м;</w:t>
      </w:r>
    </w:p>
    <w:p w14:paraId="135FD7B6" w14:textId="77777777" w:rsidR="00D449E4" w:rsidRPr="00926BE9" w:rsidRDefault="00D449E4" w:rsidP="004E3026">
      <w:pPr>
        <w:numPr>
          <w:ilvl w:val="0"/>
          <w:numId w:val="2"/>
        </w:numPr>
        <w:ind w:left="-567" w:right="-284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>ДОО –</w:t>
      </w:r>
      <w:r w:rsidR="005713B4" w:rsidRPr="00926BE9">
        <w:rPr>
          <w:rFonts w:ascii="Times New Roman" w:hAnsi="Times New Roman"/>
          <w:noProof/>
          <w:sz w:val="24"/>
          <w:szCs w:val="24"/>
        </w:rPr>
        <w:t>3</w:t>
      </w:r>
      <w:r w:rsidRPr="00926BE9">
        <w:rPr>
          <w:rFonts w:ascii="Times New Roman" w:hAnsi="Times New Roman"/>
          <w:noProof/>
          <w:sz w:val="24"/>
          <w:szCs w:val="24"/>
        </w:rPr>
        <w:t xml:space="preserve"> организации юридических лица и </w:t>
      </w:r>
      <w:r w:rsidR="00F8307C">
        <w:rPr>
          <w:rFonts w:ascii="Times New Roman" w:hAnsi="Times New Roman"/>
          <w:noProof/>
          <w:sz w:val="24"/>
          <w:szCs w:val="24"/>
        </w:rPr>
        <w:t>5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филиалов;</w:t>
      </w:r>
    </w:p>
    <w:p w14:paraId="5EE3132B" w14:textId="77777777" w:rsidR="00D449E4" w:rsidRPr="00926BE9" w:rsidRDefault="00D449E4" w:rsidP="004E3026">
      <w:pPr>
        <w:numPr>
          <w:ilvl w:val="0"/>
          <w:numId w:val="2"/>
        </w:numPr>
        <w:ind w:left="-567" w:right="-284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>ДОД – 2 организации.</w:t>
      </w:r>
    </w:p>
    <w:p w14:paraId="48633F59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Все ОО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4E3026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="004E3026">
        <w:rPr>
          <w:rFonts w:ascii="Times New Roman" w:hAnsi="Times New Roman"/>
          <w:sz w:val="24"/>
          <w:szCs w:val="24"/>
        </w:rPr>
        <w:t xml:space="preserve"> имеют лицензии на право</w:t>
      </w:r>
      <w:r w:rsidRPr="00926BE9">
        <w:rPr>
          <w:rFonts w:ascii="Times New Roman" w:hAnsi="Times New Roman"/>
          <w:sz w:val="24"/>
          <w:szCs w:val="24"/>
        </w:rPr>
        <w:t>ведения образовательной деятельности, ОО, подлежащие аккредитации, -  аккредитованы.</w:t>
      </w:r>
    </w:p>
    <w:p w14:paraId="2282144C" w14:textId="77777777" w:rsidR="00D449E4" w:rsidRPr="00926BE9" w:rsidRDefault="00D449E4" w:rsidP="004E3026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 xml:space="preserve">Одной из основных задач администрации </w:t>
      </w:r>
      <w:r w:rsidR="00CB3194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4E3026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 w:cs="Times New Roman"/>
          <w:sz w:val="24"/>
          <w:szCs w:val="24"/>
        </w:rPr>
        <w:t>является реализация государственной политики и требований нормативных правовых актов в области обеспечения безопасности ОО, направленных на защиту здоровья и на сохранение жизни детей.</w:t>
      </w:r>
    </w:p>
    <w:p w14:paraId="73516EB7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Все ОБОО в настоящее время оборудованы системами автоматической пожарной сигнализации и оповещения людей о пожаре.</w:t>
      </w:r>
    </w:p>
    <w:p w14:paraId="16114AC9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За счет средств местного бюджета выполнены мероприятия по усилению пожарной безопасности ОО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Pr="00926BE9">
        <w:rPr>
          <w:rFonts w:ascii="Times New Roman" w:hAnsi="Times New Roman"/>
          <w:sz w:val="24"/>
          <w:szCs w:val="24"/>
        </w:rPr>
        <w:t xml:space="preserve">, а именно: приобретены и перезаряжены огнетушители, выполнены замеры сопротивления изоляции электропроводки, выполнена огнезащитная обработка чердачных перекрытий,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электропроводки, выполнены работы по устройству и ремонту пожарных водоемов, приобретены средства индивидуальной защиты органов дыхания, установлены уплотнители в притворах дверей и устройства для </w:t>
      </w:r>
      <w:proofErr w:type="spellStart"/>
      <w:r w:rsidRPr="00926BE9">
        <w:rPr>
          <w:rFonts w:ascii="Times New Roman" w:hAnsi="Times New Roman"/>
          <w:sz w:val="24"/>
          <w:szCs w:val="24"/>
        </w:rPr>
        <w:t>самозакрывания</w:t>
      </w:r>
      <w:proofErr w:type="spellEnd"/>
      <w:r w:rsidRPr="00926BE9">
        <w:rPr>
          <w:rFonts w:ascii="Times New Roman" w:hAnsi="Times New Roman"/>
          <w:sz w:val="24"/>
          <w:szCs w:val="24"/>
        </w:rPr>
        <w:t xml:space="preserve"> дверей, установлены противопожарные двери, приведены в соответствие с противопожарными нормами пути эвакуации детей и другое.</w:t>
      </w:r>
    </w:p>
    <w:p w14:paraId="306EAE81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Реализация плана мероприятий по пожарной безопасности позволила снять ряд проблем в обеспечении пожарной безопасности в ОО, повысить уровень противопожарной защиты, укрепить материально-техническую базу ОО.</w:t>
      </w:r>
    </w:p>
    <w:p w14:paraId="21294828" w14:textId="77777777" w:rsidR="00D449E4" w:rsidRPr="00926BE9" w:rsidRDefault="00D449E4" w:rsidP="004E3026">
      <w:pPr>
        <w:pStyle w:val="af1"/>
        <w:spacing w:after="0"/>
        <w:ind w:left="-567" w:right="-284" w:firstLine="567"/>
        <w:jc w:val="both"/>
      </w:pPr>
      <w:r w:rsidRPr="00926BE9">
        <w:t xml:space="preserve">С целью организации подвоза учащихся из отдаленных населенных пунктов в базовые ОБОО задействовано </w:t>
      </w:r>
      <w:r w:rsidR="00F8307C">
        <w:t>7</w:t>
      </w:r>
      <w:r w:rsidRPr="00926BE9">
        <w:t xml:space="preserve"> единиц школьных автобусов. </w:t>
      </w:r>
    </w:p>
    <w:p w14:paraId="47C1F056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Также одним из направлений ежегодной работы по подготовке ОО к новому учебному году является работа по обеспечению учебной литературой.</w:t>
      </w:r>
    </w:p>
    <w:p w14:paraId="762DE9DB" w14:textId="77777777" w:rsidR="00D449E4" w:rsidRPr="00926BE9" w:rsidRDefault="00D449E4" w:rsidP="004E3026">
      <w:pPr>
        <w:pStyle w:val="afa"/>
        <w:spacing w:after="0" w:line="240" w:lineRule="auto"/>
        <w:ind w:left="-567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Обеспеченность обучающихся учебниками согласно Федеральному перечню учебников, рекомендованных (допущенных) Министерством образования и науки РФ к использованию в образовательном  процессе в ОУ составляет 100%. </w:t>
      </w:r>
    </w:p>
    <w:p w14:paraId="5A7175DC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ОО продолжают активно использовать в процессе обучения информационные технологии с учетом современного мирового уровня их развития. </w:t>
      </w:r>
      <w:r w:rsidR="004E3026">
        <w:rPr>
          <w:rFonts w:ascii="Times New Roman" w:hAnsi="Times New Roman"/>
          <w:bCs/>
          <w:sz w:val="24"/>
          <w:szCs w:val="24"/>
        </w:rPr>
        <w:t xml:space="preserve">100% </w:t>
      </w:r>
      <w:r w:rsidRPr="00926BE9">
        <w:rPr>
          <w:rFonts w:ascii="Times New Roman" w:hAnsi="Times New Roman"/>
          <w:bCs/>
          <w:sz w:val="24"/>
          <w:szCs w:val="24"/>
        </w:rPr>
        <w:t>ОО</w:t>
      </w:r>
      <w:r w:rsidR="00355DB7">
        <w:rPr>
          <w:rFonts w:ascii="Times New Roman" w:hAnsi="Times New Roman"/>
          <w:bCs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 xml:space="preserve">используют в своей работе информационные системы управления деятельностью, все </w:t>
      </w:r>
      <w:r w:rsidR="00F8307C">
        <w:rPr>
          <w:rFonts w:ascii="Times New Roman" w:hAnsi="Times New Roman"/>
          <w:sz w:val="24"/>
          <w:szCs w:val="24"/>
        </w:rPr>
        <w:t xml:space="preserve">организации </w:t>
      </w:r>
      <w:r w:rsidR="00CB3194">
        <w:rPr>
          <w:rFonts w:ascii="Times New Roman" w:hAnsi="Times New Roman"/>
          <w:sz w:val="24"/>
          <w:szCs w:val="24"/>
        </w:rPr>
        <w:t xml:space="preserve">Большемурашкинского </w:t>
      </w:r>
      <w:r w:rsidR="00CB3194">
        <w:rPr>
          <w:rFonts w:ascii="Times New Roman" w:hAnsi="Times New Roman"/>
          <w:sz w:val="24"/>
          <w:szCs w:val="24"/>
        </w:rPr>
        <w:lastRenderedPageBreak/>
        <w:t>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 обеспечены доступом в информационно-телекоммуникационную сеть </w:t>
      </w:r>
      <w:r w:rsidR="004E3026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Интернет</w:t>
      </w:r>
      <w:r w:rsidR="004E3026">
        <w:rPr>
          <w:rFonts w:ascii="Times New Roman" w:hAnsi="Times New Roman"/>
          <w:sz w:val="24"/>
          <w:szCs w:val="24"/>
        </w:rPr>
        <w:t>»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875113">
        <w:rPr>
          <w:rFonts w:ascii="Times New Roman" w:hAnsi="Times New Roman"/>
          <w:sz w:val="24"/>
          <w:szCs w:val="24"/>
        </w:rPr>
        <w:t xml:space="preserve">функционируют официальные </w:t>
      </w:r>
      <w:r w:rsidRPr="00926BE9">
        <w:rPr>
          <w:rFonts w:ascii="Times New Roman" w:hAnsi="Times New Roman"/>
          <w:sz w:val="24"/>
          <w:szCs w:val="24"/>
        </w:rPr>
        <w:t>сайты.</w:t>
      </w:r>
    </w:p>
    <w:p w14:paraId="4DC36A23" w14:textId="77777777" w:rsidR="00D449E4" w:rsidRPr="00926BE9" w:rsidRDefault="00D449E4" w:rsidP="004E3026">
      <w:pPr>
        <w:pStyle w:val="ad"/>
        <w:spacing w:after="0" w:line="240" w:lineRule="auto"/>
        <w:ind w:left="-567" w:right="-284" w:firstLine="567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Увеличение числа компьютерной техники, периферийных устройств, подключение образовательных организаций к Интернет-ресурсам, повышение информационно-коммуникативной и технологической компетентности преподавателей способствует эффективности образовательной деятельности.</w:t>
      </w:r>
    </w:p>
    <w:p w14:paraId="5CCBAC29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Модернизация профессионального образования требует целенаправленной работы по ресурсному обеспечению системы.</w:t>
      </w:r>
    </w:p>
    <w:p w14:paraId="0C988CDF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Одним из ключевых направлений деятельности органов управления образованием  является работа по обеспечению образовательных учреждений квалифицированными педагогическими кадрами. </w:t>
      </w:r>
    </w:p>
    <w:p w14:paraId="5360F0AC" w14:textId="77777777" w:rsidR="00D449E4" w:rsidRPr="00D768C7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целом система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 на </w:t>
      </w:r>
      <w:r w:rsidRPr="00D768C7">
        <w:rPr>
          <w:rFonts w:ascii="Times New Roman" w:hAnsi="Times New Roman"/>
          <w:sz w:val="24"/>
          <w:szCs w:val="24"/>
        </w:rPr>
        <w:t>100%</w:t>
      </w:r>
      <w:r w:rsidRPr="00926BE9">
        <w:rPr>
          <w:rFonts w:ascii="Times New Roman" w:hAnsi="Times New Roman"/>
          <w:sz w:val="24"/>
          <w:szCs w:val="24"/>
        </w:rPr>
        <w:t xml:space="preserve"> обеспечена педагогическими кадрами. Доля педагогов, прошедших курсы повышения квалификации составляет </w:t>
      </w:r>
      <w:r w:rsidR="001F38D2" w:rsidRPr="00926BE9">
        <w:rPr>
          <w:rFonts w:ascii="Times New Roman" w:hAnsi="Times New Roman"/>
          <w:sz w:val="24"/>
          <w:szCs w:val="24"/>
        </w:rPr>
        <w:t>100</w:t>
      </w:r>
      <w:r w:rsidRPr="00926BE9">
        <w:rPr>
          <w:rFonts w:ascii="Times New Roman" w:hAnsi="Times New Roman"/>
          <w:sz w:val="24"/>
          <w:szCs w:val="24"/>
        </w:rPr>
        <w:t xml:space="preserve">% - это говорит о высоком </w:t>
      </w:r>
      <w:r w:rsidRPr="00D768C7">
        <w:rPr>
          <w:rFonts w:ascii="Times New Roman" w:hAnsi="Times New Roman"/>
          <w:sz w:val="24"/>
          <w:szCs w:val="24"/>
        </w:rPr>
        <w:t>профессионализме педагогических кадров.</w:t>
      </w:r>
    </w:p>
    <w:p w14:paraId="48FDD006" w14:textId="77777777" w:rsidR="00D449E4" w:rsidRDefault="001F38D2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D768C7">
        <w:rPr>
          <w:rFonts w:ascii="Times New Roman" w:hAnsi="Times New Roman"/>
          <w:sz w:val="24"/>
          <w:szCs w:val="24"/>
        </w:rPr>
        <w:t>Численность учителей в возрасте до 35 лет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D768C7">
        <w:rPr>
          <w:rFonts w:ascii="Times New Roman" w:hAnsi="Times New Roman"/>
          <w:sz w:val="24"/>
          <w:szCs w:val="24"/>
        </w:rPr>
        <w:t>включительно в общеобразовательных организациях- 10 человек, что составляет 12 % от</w:t>
      </w:r>
      <w:r w:rsidRPr="00926BE9">
        <w:rPr>
          <w:rFonts w:ascii="Times New Roman" w:hAnsi="Times New Roman"/>
          <w:sz w:val="24"/>
          <w:szCs w:val="24"/>
        </w:rPr>
        <w:t xml:space="preserve"> о</w:t>
      </w:r>
      <w:r w:rsidRPr="00D768C7">
        <w:rPr>
          <w:rFonts w:ascii="Times New Roman" w:hAnsi="Times New Roman"/>
          <w:sz w:val="24"/>
          <w:szCs w:val="24"/>
        </w:rPr>
        <w:t>б</w:t>
      </w:r>
      <w:r w:rsidRPr="00926BE9">
        <w:rPr>
          <w:rFonts w:ascii="Times New Roman" w:hAnsi="Times New Roman"/>
          <w:sz w:val="24"/>
          <w:szCs w:val="24"/>
        </w:rPr>
        <w:t>щего количества педагогов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="00FC0554">
        <w:rPr>
          <w:rFonts w:ascii="Times New Roman" w:hAnsi="Times New Roman"/>
          <w:sz w:val="24"/>
          <w:szCs w:val="24"/>
        </w:rPr>
        <w:t>.</w:t>
      </w:r>
    </w:p>
    <w:p w14:paraId="4C225257" w14:textId="77777777" w:rsidR="004E3026" w:rsidRPr="00926BE9" w:rsidRDefault="004E3026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</w:p>
    <w:p w14:paraId="5BBDBD7A" w14:textId="77777777" w:rsidR="00D449E4" w:rsidRDefault="00D449E4" w:rsidP="000821E6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2.1.5.</w:t>
      </w:r>
      <w:r w:rsidRPr="00926BE9">
        <w:rPr>
          <w:rFonts w:ascii="Times New Roman" w:hAnsi="Times New Roman"/>
          <w:b/>
          <w:bCs/>
          <w:sz w:val="24"/>
          <w:szCs w:val="24"/>
        </w:rPr>
        <w:t>Обеспечение реа</w:t>
      </w:r>
      <w:r w:rsidR="00FC0554">
        <w:rPr>
          <w:rFonts w:ascii="Times New Roman" w:hAnsi="Times New Roman"/>
          <w:b/>
          <w:bCs/>
          <w:sz w:val="24"/>
          <w:szCs w:val="24"/>
        </w:rPr>
        <w:t>лизации муниципальной программы</w:t>
      </w:r>
    </w:p>
    <w:p w14:paraId="191AE46A" w14:textId="77777777" w:rsidR="004E3026" w:rsidRPr="00926BE9" w:rsidRDefault="004E3026" w:rsidP="000821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7B969FC" w14:textId="77777777" w:rsidR="00D449E4" w:rsidRPr="004E3026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4E3026">
        <w:rPr>
          <w:rFonts w:ascii="Times New Roman" w:hAnsi="Times New Roman"/>
          <w:sz w:val="24"/>
          <w:szCs w:val="24"/>
        </w:rPr>
        <w:t xml:space="preserve">Подпрограмма направлена на существенное повышение качества управления процессами развития системы образования. </w:t>
      </w:r>
      <w:r w:rsidRPr="003D05A7">
        <w:rPr>
          <w:rFonts w:ascii="Times New Roman" w:hAnsi="Times New Roman"/>
          <w:sz w:val="24"/>
          <w:szCs w:val="24"/>
        </w:rPr>
        <w:t>Управлением образования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3D05A7">
        <w:rPr>
          <w:rFonts w:ascii="Times New Roman" w:hAnsi="Times New Roman"/>
          <w:sz w:val="24"/>
          <w:szCs w:val="24"/>
        </w:rPr>
        <w:t xml:space="preserve">и молодежной политики </w:t>
      </w:r>
      <w:r w:rsidRPr="004E3026">
        <w:rPr>
          <w:rFonts w:ascii="Times New Roman" w:hAnsi="Times New Roman"/>
          <w:sz w:val="24"/>
          <w:szCs w:val="24"/>
        </w:rPr>
        <w:t xml:space="preserve">администрации </w:t>
      </w:r>
      <w:r w:rsidR="00CB3194" w:rsidRPr="004E3026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4E3026">
        <w:rPr>
          <w:rFonts w:ascii="Times New Roman" w:hAnsi="Times New Roman"/>
          <w:sz w:val="24"/>
          <w:szCs w:val="24"/>
        </w:rPr>
        <w:t xml:space="preserve">  Нижегородской области, образовательными организациями ведется комплексная работа по развитию системы образования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 w:rsidRPr="004E3026">
        <w:rPr>
          <w:rFonts w:ascii="Times New Roman" w:hAnsi="Times New Roman"/>
          <w:sz w:val="24"/>
          <w:szCs w:val="24"/>
        </w:rPr>
        <w:t>округа</w:t>
      </w:r>
      <w:r w:rsidRPr="004E3026">
        <w:rPr>
          <w:rFonts w:ascii="Times New Roman" w:hAnsi="Times New Roman"/>
          <w:sz w:val="24"/>
          <w:szCs w:val="24"/>
        </w:rPr>
        <w:t xml:space="preserve">, включая развитие инфраструктуры образования, информационно-технологической инфраструктуры, повышение качества образования в образовательном пространстве </w:t>
      </w:r>
      <w:r w:rsidR="00CB3194" w:rsidRPr="004E3026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4E3026">
        <w:rPr>
          <w:rFonts w:ascii="Times New Roman" w:hAnsi="Times New Roman"/>
          <w:sz w:val="24"/>
          <w:szCs w:val="24"/>
        </w:rPr>
        <w:t xml:space="preserve"> Нижегородской области.</w:t>
      </w:r>
    </w:p>
    <w:p w14:paraId="5F23BA38" w14:textId="77777777" w:rsidR="004E3026" w:rsidRPr="00926BE9" w:rsidRDefault="004E3026" w:rsidP="000821E6">
      <w:pPr>
        <w:pStyle w:val="afb"/>
        <w:ind w:firstLine="709"/>
        <w:jc w:val="both"/>
      </w:pPr>
    </w:p>
    <w:p w14:paraId="78ABCFBB" w14:textId="77777777" w:rsidR="00D449E4" w:rsidRDefault="00D449E4" w:rsidP="000821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2.1.6 </w:t>
      </w:r>
      <w:r w:rsidRPr="00926BE9">
        <w:rPr>
          <w:rFonts w:ascii="Times New Roman" w:hAnsi="Times New Roman"/>
          <w:b/>
          <w:color w:val="000000"/>
          <w:sz w:val="24"/>
          <w:szCs w:val="24"/>
        </w:rPr>
        <w:t xml:space="preserve">Патриотическое воспитание и подготовка граждан в Большемурашкинском муниципальном </w:t>
      </w:r>
      <w:r w:rsidR="009D611C">
        <w:rPr>
          <w:rFonts w:ascii="Times New Roman" w:hAnsi="Times New Roman"/>
          <w:b/>
          <w:color w:val="000000"/>
          <w:sz w:val="24"/>
          <w:szCs w:val="24"/>
        </w:rPr>
        <w:t>округе</w:t>
      </w:r>
      <w:r w:rsidRPr="00926BE9">
        <w:rPr>
          <w:rFonts w:ascii="Times New Roman" w:hAnsi="Times New Roman"/>
          <w:b/>
          <w:color w:val="000000"/>
          <w:sz w:val="24"/>
          <w:szCs w:val="24"/>
        </w:rPr>
        <w:t xml:space="preserve"> к военной службе» </w:t>
      </w:r>
    </w:p>
    <w:p w14:paraId="724D2D85" w14:textId="77777777" w:rsidR="004E3026" w:rsidRPr="00926BE9" w:rsidRDefault="004E3026" w:rsidP="000821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5D8396F" w14:textId="77777777" w:rsidR="00D449E4" w:rsidRPr="00926BE9" w:rsidRDefault="00D449E4" w:rsidP="003D05A7">
      <w:pPr>
        <w:shd w:val="clear" w:color="auto" w:fill="FFFFFF"/>
        <w:ind w:left="-567" w:right="-284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26BE9">
        <w:rPr>
          <w:rFonts w:ascii="Times New Roman" w:hAnsi="Times New Roman"/>
          <w:color w:val="000000"/>
          <w:sz w:val="24"/>
          <w:szCs w:val="24"/>
        </w:rPr>
        <w:t xml:space="preserve">Основным элементом системы патриотического воспитания в Большемурашкинском муниципальном </w:t>
      </w:r>
      <w:r w:rsidR="009D611C">
        <w:rPr>
          <w:rFonts w:ascii="Times New Roman" w:hAnsi="Times New Roman"/>
          <w:color w:val="000000"/>
          <w:sz w:val="24"/>
          <w:szCs w:val="24"/>
        </w:rPr>
        <w:t>округе</w:t>
      </w:r>
      <w:r w:rsidR="00355D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color w:val="000000"/>
          <w:sz w:val="24"/>
          <w:szCs w:val="24"/>
        </w:rPr>
        <w:t xml:space="preserve">является сформированная инфраструктура патриотического воспитания, объединяющая на принципах межведомственного взаимодействия органов   местного самоуправления,  организаций различной ведомственной принадлежности,   образовательные организации, организации дополнительного образования, общественные объединения. </w:t>
      </w:r>
    </w:p>
    <w:p w14:paraId="23202361" w14:textId="77777777" w:rsidR="00D449E4" w:rsidRPr="00926BE9" w:rsidRDefault="00D449E4" w:rsidP="003D05A7">
      <w:pPr>
        <w:shd w:val="clear" w:color="auto" w:fill="FFFFFF"/>
        <w:ind w:left="-567" w:right="-284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26BE9">
        <w:rPr>
          <w:rFonts w:ascii="Times New Roman" w:hAnsi="Times New Roman"/>
          <w:color w:val="000000"/>
          <w:sz w:val="24"/>
          <w:szCs w:val="24"/>
        </w:rPr>
        <w:t xml:space="preserve">В Большемурашкинском муниципальном </w:t>
      </w:r>
      <w:r w:rsidR="009D611C">
        <w:rPr>
          <w:rFonts w:ascii="Times New Roman" w:hAnsi="Times New Roman"/>
          <w:color w:val="000000"/>
          <w:sz w:val="24"/>
          <w:szCs w:val="24"/>
        </w:rPr>
        <w:t>округе</w:t>
      </w:r>
      <w:r w:rsidR="00355D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color w:val="000000"/>
          <w:sz w:val="24"/>
          <w:szCs w:val="24"/>
        </w:rPr>
        <w:t xml:space="preserve">реализуется комплекс межведомственных мероприятий в рамках подпрограммы по патриотическому воспитанию, действует координационный совет по патриотическому воспитанию, объединяющие представителей всех заинтересованных организаций (организаций) и общественных формирований. </w:t>
      </w:r>
    </w:p>
    <w:p w14:paraId="22FA01BA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формирование такой гражданской личности, сочетающей в себе развитую нравственную, правовую и политическую культуру, ощутимый вклад должна внести современная школа.</w:t>
      </w:r>
    </w:p>
    <w:p w14:paraId="6C210CF7" w14:textId="77777777" w:rsidR="00D449E4" w:rsidRDefault="00D449E4" w:rsidP="000821E6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2.1.7 Развитие молодежной политики в Большемурашкинском муниципальном </w:t>
      </w:r>
      <w:r w:rsidR="00CB3194">
        <w:rPr>
          <w:rFonts w:ascii="Times New Roman" w:hAnsi="Times New Roman"/>
          <w:b/>
          <w:sz w:val="24"/>
          <w:szCs w:val="24"/>
        </w:rPr>
        <w:t>округе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3D05A7" w:rsidRPr="003D05A7">
        <w:rPr>
          <w:rFonts w:ascii="Times New Roman" w:hAnsi="Times New Roman"/>
          <w:b/>
          <w:sz w:val="24"/>
          <w:szCs w:val="24"/>
        </w:rPr>
        <w:t>Нижегородской области</w:t>
      </w:r>
    </w:p>
    <w:p w14:paraId="4AFB5C1C" w14:textId="77777777" w:rsidR="003D05A7" w:rsidRPr="00926BE9" w:rsidRDefault="003D05A7" w:rsidP="000821E6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8098C18" w14:textId="77777777" w:rsidR="00D449E4" w:rsidRPr="00926BE9" w:rsidRDefault="00D449E4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 xml:space="preserve">Подпрограмма направлена на развитие и укрепление системы социализации молодых граждан и позитивной самореализации личности молодого человека как активного участника </w:t>
      </w:r>
      <w:r w:rsidRPr="00926BE9">
        <w:rPr>
          <w:rFonts w:ascii="Times New Roman" w:hAnsi="Times New Roman" w:cs="Times New Roman"/>
          <w:sz w:val="24"/>
          <w:szCs w:val="24"/>
        </w:rPr>
        <w:lastRenderedPageBreak/>
        <w:t>преобразований современного общества. Подпрограмма определяет действия администрации Большемурашкинского</w:t>
      </w:r>
      <w:r w:rsidR="00CB319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 w:cs="Times New Roman"/>
          <w:sz w:val="24"/>
          <w:szCs w:val="24"/>
        </w:rPr>
        <w:t xml:space="preserve">в области молодежной политики, механизмы решения поставленных задач.  Реализация Подпрограммы при полном ресурсном обеспечении, при взаимодействии всех структурных подразделений администрации </w:t>
      </w:r>
      <w:r w:rsidR="00CB3194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Pr="00926BE9">
        <w:rPr>
          <w:rFonts w:ascii="Times New Roman" w:hAnsi="Times New Roman" w:cs="Times New Roman"/>
          <w:sz w:val="24"/>
          <w:szCs w:val="24"/>
        </w:rPr>
        <w:t>, молодежных и детских общественных объединений, при активном участии самой молодежи позволит:</w:t>
      </w:r>
    </w:p>
    <w:p w14:paraId="11503A1B" w14:textId="77777777" w:rsidR="00D449E4" w:rsidRPr="00926BE9" w:rsidRDefault="00D449E4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>- использовать потенциал молодежи для обеспечения социального, культурного и экономического развития Большемурашкинского</w:t>
      </w:r>
      <w:r w:rsidR="00CB319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Pr="00926BE9">
        <w:rPr>
          <w:rFonts w:ascii="Times New Roman" w:hAnsi="Times New Roman" w:cs="Times New Roman"/>
          <w:sz w:val="24"/>
          <w:szCs w:val="24"/>
        </w:rPr>
        <w:t>;</w:t>
      </w:r>
    </w:p>
    <w:p w14:paraId="4DD1D8ED" w14:textId="77777777" w:rsidR="00D449E4" w:rsidRPr="00926BE9" w:rsidRDefault="00D449E4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>- создать условия, гарантии и стимулы для позитивной самореализации молодежи в обществе;</w:t>
      </w:r>
    </w:p>
    <w:p w14:paraId="067BE201" w14:textId="77777777" w:rsidR="00D449E4" w:rsidRDefault="00D449E4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>- осуществлять государственные процессы социализации молодежи.</w:t>
      </w:r>
    </w:p>
    <w:p w14:paraId="5999F509" w14:textId="77777777" w:rsidR="003D05A7" w:rsidRPr="00926BE9" w:rsidRDefault="003D05A7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5A4EB6" w14:textId="77777777" w:rsidR="00D449E4" w:rsidRDefault="00D449E4" w:rsidP="000821E6">
      <w:pPr>
        <w:ind w:firstLine="488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2.2. Цель и задачи Программы</w:t>
      </w:r>
    </w:p>
    <w:p w14:paraId="5D8A59EE" w14:textId="77777777" w:rsidR="003D05A7" w:rsidRPr="00926BE9" w:rsidRDefault="003D05A7" w:rsidP="000821E6">
      <w:pPr>
        <w:ind w:firstLine="488"/>
        <w:jc w:val="center"/>
        <w:rPr>
          <w:rFonts w:ascii="Times New Roman" w:hAnsi="Times New Roman"/>
          <w:b/>
          <w:sz w:val="24"/>
          <w:szCs w:val="24"/>
        </w:rPr>
      </w:pPr>
    </w:p>
    <w:p w14:paraId="1FA8FA0C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6BE9">
        <w:rPr>
          <w:rFonts w:ascii="Times New Roman" w:hAnsi="Times New Roman"/>
          <w:sz w:val="24"/>
          <w:szCs w:val="24"/>
        </w:rPr>
        <w:t xml:space="preserve">Основная стратегическая цель преобразований, отраженная в настоящей Программе, заключается в формировании на территории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 образовательной системы, обеспечивающей доступность качественного образования, отвечающего потребностям инновационного развития экономики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>, региона, ожиданиям  общества и каждого гражданина.</w:t>
      </w:r>
      <w:proofErr w:type="gramEnd"/>
    </w:p>
    <w:p w14:paraId="308D6F22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Для реализации указанной цели, Программой предусмотрено решение следующих задач:</w:t>
      </w:r>
    </w:p>
    <w:p w14:paraId="3CED3DD9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1)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</w:r>
    </w:p>
    <w:p w14:paraId="746A8725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2) создание условий, обеспечивающих соответствие районной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детей;</w:t>
      </w:r>
    </w:p>
    <w:p w14:paraId="35CF8410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3) 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принятия решений  и достижения высокого качества образования через формирование районной системы оценки качества образования;</w:t>
      </w:r>
    </w:p>
    <w:p w14:paraId="750A29C2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4) развитие и укрепление системы гражданско-патриотического воспитания в Большемурашкинском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области; </w:t>
      </w:r>
    </w:p>
    <w:p w14:paraId="21F0F06A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5) развитие организационно-</w:t>
      </w:r>
      <w:proofErr w:type="gramStart"/>
      <w:r w:rsidRPr="00926BE9">
        <w:rPr>
          <w:rFonts w:ascii="Times New Roman" w:hAnsi="Times New Roman"/>
          <w:sz w:val="24"/>
          <w:szCs w:val="24"/>
        </w:rPr>
        <w:t>экономических механизмов</w:t>
      </w:r>
      <w:proofErr w:type="gramEnd"/>
      <w:r w:rsidRPr="00926BE9">
        <w:rPr>
          <w:rFonts w:ascii="Times New Roman" w:hAnsi="Times New Roman"/>
          <w:sz w:val="24"/>
          <w:szCs w:val="24"/>
        </w:rPr>
        <w:t>, обеспечивающих  доступность качественного образования;</w:t>
      </w:r>
    </w:p>
    <w:p w14:paraId="3343CC94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6) обеспечение доступных качественных образовательных услуг дошкольного образования семьям, имеющим детей дошкольного возраста, проживающим на территории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9F4B79" w:rsidRPr="00926BE9">
        <w:rPr>
          <w:rFonts w:ascii="Times New Roman" w:hAnsi="Times New Roman"/>
          <w:sz w:val="24"/>
          <w:szCs w:val="24"/>
        </w:rPr>
        <w:t>,</w:t>
      </w:r>
      <w:r w:rsidRPr="00926BE9">
        <w:rPr>
          <w:rFonts w:ascii="Times New Roman" w:hAnsi="Times New Roman"/>
          <w:sz w:val="24"/>
          <w:szCs w:val="24"/>
        </w:rPr>
        <w:t xml:space="preserve"> и предоставление права на качественное образование, соответствующее современному уровню требований, детям младшего школьного возраста, проживающим в отдаленных территориях сельской местности.</w:t>
      </w:r>
    </w:p>
    <w:p w14:paraId="4B0C1AD6" w14:textId="77777777" w:rsidR="00D449E4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Достижение стратегической цели и решение стратегических задач Программы обеспечиваются за счет реализации программных мероприятий,  отражающ</w:t>
      </w:r>
      <w:r w:rsidR="00972698">
        <w:rPr>
          <w:rFonts w:ascii="Times New Roman" w:hAnsi="Times New Roman"/>
          <w:sz w:val="24"/>
          <w:szCs w:val="24"/>
        </w:rPr>
        <w:t>их</w:t>
      </w:r>
      <w:r w:rsidRPr="00926BE9">
        <w:rPr>
          <w:rFonts w:ascii="Times New Roman" w:hAnsi="Times New Roman"/>
          <w:sz w:val="24"/>
          <w:szCs w:val="24"/>
        </w:rPr>
        <w:t xml:space="preserve"> основные направления развития образовательного комплекса </w:t>
      </w:r>
      <w:r w:rsidR="00CB3194">
        <w:rPr>
          <w:rFonts w:ascii="Times New Roman" w:hAnsi="Times New Roman"/>
          <w:sz w:val="24"/>
          <w:szCs w:val="24"/>
        </w:rPr>
        <w:t xml:space="preserve">Большемурашкинского муниципального </w:t>
      </w:r>
      <w:proofErr w:type="spellStart"/>
      <w:r w:rsidR="00CB3194">
        <w:rPr>
          <w:rFonts w:ascii="Times New Roman" w:hAnsi="Times New Roman"/>
          <w:sz w:val="24"/>
          <w:szCs w:val="24"/>
        </w:rPr>
        <w:t>округа</w:t>
      </w:r>
      <w:r w:rsidR="003D05A7" w:rsidRPr="00926BE9">
        <w:rPr>
          <w:rFonts w:ascii="Times New Roman" w:hAnsi="Times New Roman"/>
          <w:sz w:val="24"/>
          <w:szCs w:val="24"/>
        </w:rPr>
        <w:t>Нижегородской</w:t>
      </w:r>
      <w:proofErr w:type="spellEnd"/>
      <w:r w:rsidR="003D05A7" w:rsidRPr="00926BE9">
        <w:rPr>
          <w:rFonts w:ascii="Times New Roman" w:hAnsi="Times New Roman"/>
          <w:sz w:val="24"/>
          <w:szCs w:val="24"/>
        </w:rPr>
        <w:t xml:space="preserve"> области</w:t>
      </w:r>
      <w:r w:rsidRPr="00926BE9">
        <w:rPr>
          <w:rFonts w:ascii="Times New Roman" w:hAnsi="Times New Roman"/>
          <w:sz w:val="24"/>
          <w:szCs w:val="24"/>
        </w:rPr>
        <w:t>.</w:t>
      </w:r>
    </w:p>
    <w:p w14:paraId="2A6E721D" w14:textId="77777777" w:rsidR="003D05A7" w:rsidRPr="00926BE9" w:rsidRDefault="003D05A7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</w:p>
    <w:p w14:paraId="6A1C8B5D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Программы</w:t>
      </w:r>
    </w:p>
    <w:p w14:paraId="641B5DE7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276"/>
        <w:gridCol w:w="992"/>
        <w:gridCol w:w="1134"/>
        <w:gridCol w:w="1134"/>
      </w:tblGrid>
      <w:tr w:rsidR="000062A3" w:rsidRPr="000062A3" w14:paraId="63A44BBC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4F12" w14:textId="77777777" w:rsidR="000062A3" w:rsidRPr="006815A7" w:rsidRDefault="000062A3" w:rsidP="006815A7">
            <w:pPr>
              <w:pStyle w:val="ad"/>
              <w:spacing w:after="0" w:line="240" w:lineRule="auto"/>
              <w:ind w:left="0"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 Показателя (индикатора) цели Программы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2B73" w14:textId="77777777" w:rsidR="000062A3" w:rsidRPr="006815A7" w:rsidRDefault="000062A3" w:rsidP="003D05A7">
            <w:pPr>
              <w:pStyle w:val="ad"/>
              <w:spacing w:after="0" w:line="240" w:lineRule="auto"/>
              <w:ind w:left="0"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A050" w14:textId="77777777" w:rsidR="000062A3" w:rsidRPr="006815A7" w:rsidRDefault="000062A3" w:rsidP="00972698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72698">
              <w:rPr>
                <w:rFonts w:ascii="Times New Roman" w:hAnsi="Times New Roman"/>
                <w:sz w:val="24"/>
                <w:szCs w:val="24"/>
              </w:rPr>
              <w:t>4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E61F" w14:textId="77777777" w:rsidR="000062A3" w:rsidRPr="006815A7" w:rsidRDefault="000062A3" w:rsidP="00972698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72698">
              <w:rPr>
                <w:rFonts w:ascii="Times New Roman" w:hAnsi="Times New Roman"/>
                <w:sz w:val="24"/>
                <w:szCs w:val="24"/>
              </w:rPr>
              <w:t>5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EA8F" w14:textId="77777777" w:rsidR="000062A3" w:rsidRPr="006815A7" w:rsidRDefault="000062A3" w:rsidP="00972698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72698">
              <w:rPr>
                <w:rFonts w:ascii="Times New Roman" w:hAnsi="Times New Roman"/>
                <w:sz w:val="24"/>
                <w:szCs w:val="24"/>
              </w:rPr>
              <w:t>6</w:t>
            </w:r>
            <w:r w:rsidRPr="006815A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062A3" w:rsidRPr="000062A3" w14:paraId="30DFE0FD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58B2" w14:textId="77777777" w:rsidR="000062A3" w:rsidRPr="006815A7" w:rsidRDefault="000062A3" w:rsidP="006815A7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 xml:space="preserve">Отношение численности детей </w:t>
            </w:r>
            <w:r w:rsidR="00972698" w:rsidRPr="002538B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3-7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>лет</w:t>
            </w:r>
            <w:r w:rsidR="00972698" w:rsidRPr="002538B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>которым предоставлена возможность получать услуги дошкольного образования</w:t>
            </w:r>
            <w:r w:rsidR="00972698" w:rsidRPr="002538B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 xml:space="preserve">к общей численности детей в возрасте </w:t>
            </w:r>
            <w:r w:rsidR="00972698" w:rsidRPr="002538B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3-7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5FA3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A1D1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B235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6895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34B17938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20FB" w14:textId="77777777" w:rsidR="000062A3" w:rsidRPr="006815A7" w:rsidRDefault="000062A3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="00251CD5" w:rsidRPr="002538B6">
              <w:rPr>
                <w:rFonts w:ascii="Times New Roman" w:hAnsi="Times New Roman"/>
                <w:sz w:val="24"/>
                <w:szCs w:val="28"/>
              </w:rPr>
              <w:t>Удельный вес численности населения в возрасте 7-18 лет, охваченного образованием, в общей численности населения в возрасте 7-18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F335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10AC" w14:textId="77777777" w:rsidR="000062A3" w:rsidRPr="006815A7" w:rsidRDefault="00251CD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56D9" w14:textId="77777777" w:rsidR="000062A3" w:rsidRPr="006815A7" w:rsidRDefault="00251CD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9DCD" w14:textId="77777777" w:rsidR="000062A3" w:rsidRPr="006815A7" w:rsidRDefault="00251CD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4E0AACC8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3895" w14:textId="77777777" w:rsidR="000062A3" w:rsidRPr="006815A7" w:rsidRDefault="000062A3" w:rsidP="003D05A7">
            <w:pPr>
              <w:pStyle w:val="ad"/>
              <w:tabs>
                <w:tab w:val="left" w:pos="213"/>
              </w:tabs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 xml:space="preserve">Удельный вес численности </w:t>
            </w:r>
            <w:proofErr w:type="spellStart"/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обучающихсямуниципальных</w:t>
            </w:r>
            <w:proofErr w:type="spellEnd"/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 xml:space="preserve"> общеобразовательных учреждений</w:t>
            </w:r>
            <w:r w:rsidR="00251CD5" w:rsidRPr="002538B6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 xml:space="preserve">которым предоставлена возможность обучаться </w:t>
            </w:r>
            <w:proofErr w:type="spellStart"/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вусловиях</w:t>
            </w:r>
            <w:proofErr w:type="spellEnd"/>
            <w:r w:rsidR="00251CD5" w:rsidRPr="002538B6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 xml:space="preserve">соответствующих </w:t>
            </w:r>
            <w:proofErr w:type="spellStart"/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требованиямфедеральных</w:t>
            </w:r>
            <w:proofErr w:type="spellEnd"/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 xml:space="preserve"> государственных </w:t>
            </w:r>
            <w:proofErr w:type="spellStart"/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образовательныхстандартов</w:t>
            </w:r>
            <w:proofErr w:type="spellEnd"/>
            <w:r w:rsidR="00251CD5" w:rsidRPr="002538B6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в общей численности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B5A6F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37E8" w14:textId="77777777" w:rsidR="000062A3" w:rsidRPr="006815A7" w:rsidRDefault="00C560B5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21E" w14:textId="77777777" w:rsidR="000062A3" w:rsidRPr="006815A7" w:rsidRDefault="00C560B5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93A3" w14:textId="77777777" w:rsidR="000062A3" w:rsidRPr="006815A7" w:rsidRDefault="00C560B5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557C4ADD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2F6" w14:textId="77777777" w:rsidR="00C560B5" w:rsidRPr="002538B6" w:rsidRDefault="003D05A7" w:rsidP="003D05A7">
            <w:pPr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4. </w:t>
            </w:r>
            <w:r w:rsidR="00C560B5" w:rsidRPr="002538B6">
              <w:rPr>
                <w:rFonts w:ascii="Times New Roman" w:hAnsi="Times New Roman"/>
                <w:sz w:val="24"/>
                <w:szCs w:val="28"/>
              </w:rPr>
              <w:t>Доля выпускников муниципальных общеобразовательных учреждений, получивших аттестат о среднем образовании, в общей численности выпускников муниципальных общеобразовательных учреждений;</w:t>
            </w:r>
          </w:p>
          <w:p w14:paraId="4E7C83B9" w14:textId="77777777" w:rsidR="000062A3" w:rsidRPr="006815A7" w:rsidRDefault="000062A3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3E6E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BCDB" w14:textId="77777777" w:rsidR="000062A3" w:rsidRPr="006815A7" w:rsidRDefault="00C560B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AEE8F" w14:textId="77777777" w:rsidR="000062A3" w:rsidRPr="006815A7" w:rsidRDefault="00C560B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A4FC" w14:textId="77777777" w:rsidR="000062A3" w:rsidRPr="006815A7" w:rsidRDefault="00C560B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43B4C72C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DFAC" w14:textId="77777777" w:rsidR="000062A3" w:rsidRPr="006815A7" w:rsidRDefault="00C560B5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5. </w:t>
            </w:r>
            <w:r w:rsidRPr="002538B6">
              <w:rPr>
                <w:rFonts w:ascii="Times New Roman" w:hAnsi="Times New Roman"/>
                <w:sz w:val="24"/>
                <w:szCs w:val="28"/>
              </w:rPr>
              <w:t>Доля выпускников муниципальных общеобразовательных учреждений, не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85BA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0BE9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AD3B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8422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7832" w:rsidRPr="000062A3" w14:paraId="5B6B9316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AD04" w14:textId="77777777" w:rsidR="00137832" w:rsidRDefault="00137832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 Доля образовательных организаций, в которых созданы условия для получения детьми-инвалидами качественного образования в общем количестве составит 25%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379C" w14:textId="77777777" w:rsidR="00137832" w:rsidRPr="006815A7" w:rsidRDefault="00137832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E9D" w14:textId="77777777" w:rsidR="00137832" w:rsidRPr="006815A7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A8EF" w14:textId="77777777" w:rsidR="00137832" w:rsidRPr="006815A7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D91A" w14:textId="77777777" w:rsidR="00137832" w:rsidRPr="006815A7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7832" w:rsidRPr="000062A3" w14:paraId="0670D0E8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8843" w14:textId="77777777" w:rsidR="00137832" w:rsidRDefault="00137832" w:rsidP="00137832">
            <w:pPr>
              <w:pStyle w:val="af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 Доля охвата горячим питанием обучающихся, получающих начальное общее образование сохранится на уровне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40F1" w14:textId="77777777" w:rsidR="00137832" w:rsidRDefault="00137832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625C9" w14:textId="77777777" w:rsidR="00137832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4765" w14:textId="77777777" w:rsidR="00137832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3AA15" w14:textId="77777777" w:rsidR="00137832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7832" w:rsidRPr="000062A3" w14:paraId="18120CC9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0FA0" w14:textId="77777777" w:rsidR="00137832" w:rsidRDefault="00137832" w:rsidP="006F3F14">
            <w:pPr>
              <w:pStyle w:val="af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8. </w:t>
            </w:r>
            <w:r w:rsidR="006F3F14">
              <w:rPr>
                <w:rFonts w:ascii="Times New Roman" w:hAnsi="Times New Roman"/>
                <w:sz w:val="24"/>
                <w:szCs w:val="28"/>
              </w:rPr>
              <w:t>Охват организованными формами отдыха, оздоровления и занятости будет сохранен на уровне 80% от численности детей школьного возраста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4193" w14:textId="77777777" w:rsidR="00137832" w:rsidRDefault="006F3F14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4CB7" w14:textId="77777777" w:rsidR="00137832" w:rsidRDefault="006F3F14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D7AE" w14:textId="77777777" w:rsidR="00137832" w:rsidRDefault="006F3F14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07D3" w14:textId="77777777" w:rsidR="00137832" w:rsidRDefault="006F3F14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0062A3" w:rsidRPr="000062A3" w14:paraId="7EEED2B3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13A6A" w14:textId="77777777" w:rsidR="000062A3" w:rsidRPr="006815A7" w:rsidRDefault="00E76C29" w:rsidP="00E76C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  <w:r w:rsidR="00C560B5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="00C560B5" w:rsidRPr="002538B6">
              <w:rPr>
                <w:rFonts w:ascii="Times New Roman" w:hAnsi="Times New Roman"/>
                <w:sz w:val="24"/>
                <w:szCs w:val="28"/>
              </w:rPr>
              <w:t xml:space="preserve">Охват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</w:t>
            </w: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="00C560B5" w:rsidRPr="002538B6">
              <w:rPr>
                <w:rFonts w:ascii="Times New Roman" w:hAnsi="Times New Roman"/>
                <w:sz w:val="24"/>
                <w:szCs w:val="28"/>
              </w:rPr>
              <w:t>0%;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9B40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9634" w14:textId="77777777" w:rsidR="000062A3" w:rsidRPr="006815A7" w:rsidRDefault="00E76C2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2C52" w14:textId="77777777" w:rsidR="000062A3" w:rsidRPr="006815A7" w:rsidRDefault="00E76C29" w:rsidP="00C560B5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210D" w14:textId="77777777" w:rsidR="000062A3" w:rsidRPr="006815A7" w:rsidRDefault="00E76C29" w:rsidP="00C560B5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062A3" w:rsidRPr="000062A3" w14:paraId="349D4A27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1B35" w14:textId="77777777" w:rsidR="000062A3" w:rsidRPr="000062A3" w:rsidRDefault="00E76C29" w:rsidP="00E76C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 Доля педагогических работников, осуществляющих функции классного руководителя, получающих ежемесячное денежное вознаграждение  сохранится на уровне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959A" w14:textId="77777777" w:rsidR="000062A3" w:rsidRPr="000062A3" w:rsidRDefault="000062A3" w:rsidP="006815A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E426" w14:textId="77777777" w:rsidR="000062A3" w:rsidRPr="000062A3" w:rsidRDefault="00E76C29" w:rsidP="006815A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7046" w14:textId="77777777" w:rsidR="000062A3" w:rsidRPr="000062A3" w:rsidRDefault="00E76C29" w:rsidP="00B475A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31E7" w14:textId="77777777" w:rsidR="000062A3" w:rsidRPr="000062A3" w:rsidRDefault="00E76C29" w:rsidP="006815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062A3" w:rsidRPr="000062A3" w14:paraId="05AF4A30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8ED7" w14:textId="77777777" w:rsidR="000062A3" w:rsidRPr="000062A3" w:rsidRDefault="00E76C29" w:rsidP="00E76C2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11</w:t>
            </w:r>
            <w:r w:rsidR="000062A3" w:rsidRPr="000062A3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Обеспечение  деятельности советников директоров по воспитанию и взаимодействию с детскими общественными объединениями в общеобразовательных организациях составит 100%.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8B52" w14:textId="77777777" w:rsidR="000062A3" w:rsidRPr="000062A3" w:rsidRDefault="000062A3" w:rsidP="006815A7">
            <w:pPr>
              <w:pStyle w:val="afb"/>
              <w:jc w:val="center"/>
            </w:pPr>
            <w:r w:rsidRPr="000062A3"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B1FC" w14:textId="77777777" w:rsidR="000062A3" w:rsidRPr="000062A3" w:rsidRDefault="000062A3" w:rsidP="006815A7">
            <w:pPr>
              <w:pStyle w:val="afb"/>
              <w:jc w:val="center"/>
            </w:pPr>
            <w:r w:rsidRPr="000062A3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11A6" w14:textId="77777777" w:rsidR="000062A3" w:rsidRPr="000062A3" w:rsidRDefault="000062A3" w:rsidP="006815A7">
            <w:pPr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E5F1" w14:textId="77777777" w:rsidR="000062A3" w:rsidRPr="000062A3" w:rsidRDefault="000062A3" w:rsidP="006815A7">
            <w:pPr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0B578F40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BBD3" w14:textId="77777777" w:rsidR="000062A3" w:rsidRPr="000062A3" w:rsidRDefault="00E76C29" w:rsidP="00C560B5">
            <w:pPr>
              <w:pStyle w:val="afb"/>
              <w:jc w:val="both"/>
              <w:rPr>
                <w:rFonts w:eastAsia="TimesNewRomanPSMT"/>
              </w:rPr>
            </w:pPr>
            <w:r>
              <w:t>12</w:t>
            </w:r>
            <w:r w:rsidR="000062A3" w:rsidRPr="000062A3">
              <w:t xml:space="preserve">. </w:t>
            </w:r>
            <w:r w:rsidR="000062A3">
              <w:t>Д</w:t>
            </w:r>
            <w:r w:rsidR="000062A3" w:rsidRPr="000062A3">
              <w:t>оля МОО, участвующих в реализации патриотической направленности, в общей численности увеличится до</w:t>
            </w:r>
            <w:r>
              <w:t xml:space="preserve">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63D1" w14:textId="77777777" w:rsidR="000062A3" w:rsidRPr="000062A3" w:rsidRDefault="000062A3" w:rsidP="006815A7">
            <w:pPr>
              <w:pStyle w:val="afb"/>
              <w:jc w:val="center"/>
            </w:pPr>
            <w:r w:rsidRPr="000062A3"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44C8" w14:textId="77777777" w:rsidR="000062A3" w:rsidRPr="000062A3" w:rsidRDefault="000062A3" w:rsidP="006815A7">
            <w:pPr>
              <w:pStyle w:val="afb"/>
              <w:jc w:val="center"/>
            </w:pPr>
            <w:r w:rsidRPr="000062A3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903D" w14:textId="77777777" w:rsidR="000062A3" w:rsidRPr="000062A3" w:rsidRDefault="000062A3" w:rsidP="006815A7">
            <w:pPr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3712" w14:textId="77777777" w:rsidR="000062A3" w:rsidRPr="000062A3" w:rsidRDefault="000062A3" w:rsidP="006815A7">
            <w:pPr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708F2AB2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3855" w14:textId="77777777" w:rsidR="000062A3" w:rsidRPr="000062A3" w:rsidRDefault="000062A3" w:rsidP="00E76C29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  <w:r w:rsidR="00E76C29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0062A3">
              <w:rPr>
                <w:rFonts w:ascii="Times New Roman" w:hAnsi="Times New Roman"/>
                <w:sz w:val="24"/>
                <w:szCs w:val="24"/>
              </w:rPr>
              <w:t>оля обучающихся, желающих принять участие в муниципальных мероприятиях патриотической направленности, в общей численности   обучающихся в возрасте от 14 до 18 лет составит</w:t>
            </w:r>
            <w:r w:rsidR="00E76C29">
              <w:rPr>
                <w:rFonts w:ascii="Times New Roman" w:hAnsi="Times New Roman"/>
                <w:sz w:val="24"/>
                <w:szCs w:val="24"/>
              </w:rPr>
              <w:t xml:space="preserve">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E38D" w14:textId="77777777" w:rsidR="000062A3" w:rsidRPr="000062A3" w:rsidRDefault="000062A3" w:rsidP="006815A7">
            <w:pPr>
              <w:shd w:val="clear" w:color="auto" w:fill="FFFFFF"/>
              <w:ind w:firstLine="14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8DC8" w14:textId="77777777" w:rsidR="000062A3" w:rsidRPr="000062A3" w:rsidRDefault="000062A3" w:rsidP="006815A7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31B6" w14:textId="77777777" w:rsidR="000062A3" w:rsidRPr="000062A3" w:rsidRDefault="000062A3" w:rsidP="006815A7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D6ED" w14:textId="77777777" w:rsidR="000062A3" w:rsidRPr="000062A3" w:rsidRDefault="000062A3" w:rsidP="006815A7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</w:tr>
      <w:tr w:rsidR="002E1FA3" w:rsidRPr="000062A3" w14:paraId="71C8787A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DE62" w14:textId="77777777" w:rsidR="002E1FA3" w:rsidRPr="00C560B5" w:rsidRDefault="002E1FA3" w:rsidP="00E76C29">
            <w:pPr>
              <w:autoSpaceDE w:val="0"/>
              <w:autoSpaceDN w:val="0"/>
              <w:adjustRightInd w:val="0"/>
              <w:ind w:firstLine="72"/>
              <w:jc w:val="both"/>
              <w:rPr>
                <w:rStyle w:val="pt-a1-000038"/>
                <w:rFonts w:ascii="Times New Roman" w:hAnsi="Times New Roman"/>
                <w:sz w:val="24"/>
              </w:rPr>
            </w:pPr>
            <w:r w:rsidRPr="00C560B5">
              <w:rPr>
                <w:rStyle w:val="pt-a1-000038"/>
                <w:rFonts w:ascii="Times New Roman" w:hAnsi="Times New Roman"/>
                <w:sz w:val="24"/>
              </w:rPr>
              <w:t>1</w:t>
            </w:r>
            <w:r w:rsidR="00E76C29">
              <w:rPr>
                <w:rStyle w:val="pt-a1-000038"/>
                <w:rFonts w:ascii="Times New Roman" w:hAnsi="Times New Roman"/>
                <w:sz w:val="24"/>
              </w:rPr>
              <w:t>4</w:t>
            </w:r>
            <w:r w:rsidRPr="00C560B5">
              <w:rPr>
                <w:rStyle w:val="pt-a1-000038"/>
                <w:rFonts w:ascii="Times New Roman" w:hAnsi="Times New Roman"/>
                <w:sz w:val="24"/>
              </w:rPr>
              <w:t xml:space="preserve">. 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составит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28D9" w14:textId="77777777" w:rsidR="002E1FA3" w:rsidRPr="000062A3" w:rsidRDefault="002E1FA3" w:rsidP="006815A7">
            <w:pPr>
              <w:shd w:val="clear" w:color="auto" w:fill="FFFFFF"/>
              <w:ind w:firstLine="14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DF1B" w14:textId="77777777" w:rsidR="002E1FA3" w:rsidRPr="000062A3" w:rsidRDefault="00C560B5" w:rsidP="006815A7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D339" w14:textId="77777777" w:rsidR="002E1FA3" w:rsidRPr="000062A3" w:rsidRDefault="002E1FA3" w:rsidP="006815A7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DEF7" w14:textId="77777777" w:rsidR="002E1FA3" w:rsidRPr="000062A3" w:rsidRDefault="002E1FA3" w:rsidP="006815A7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</w:tr>
      <w:tr w:rsidR="002E1FA3" w:rsidRPr="000062A3" w14:paraId="27F7ED2A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DCDA" w14:textId="77777777" w:rsidR="002E1FA3" w:rsidRPr="00C560B5" w:rsidRDefault="00E76C29" w:rsidP="00E76C29">
            <w:pPr>
              <w:autoSpaceDE w:val="0"/>
              <w:autoSpaceDN w:val="0"/>
              <w:adjustRightInd w:val="0"/>
              <w:jc w:val="both"/>
              <w:rPr>
                <w:rStyle w:val="pt-a1-000038"/>
                <w:rFonts w:ascii="Times New Roman" w:hAnsi="Times New Roman"/>
                <w:sz w:val="24"/>
              </w:rPr>
            </w:pPr>
            <w:r>
              <w:rPr>
                <w:rStyle w:val="pt-a1-000038"/>
                <w:rFonts w:ascii="Times New Roman" w:hAnsi="Times New Roman"/>
                <w:sz w:val="24"/>
              </w:rPr>
              <w:t>15</w:t>
            </w:r>
            <w:r w:rsidR="002E1FA3" w:rsidRPr="00C560B5">
              <w:rPr>
                <w:rStyle w:val="pt-a1-000038"/>
                <w:rFonts w:ascii="Times New Roman" w:hAnsi="Times New Roman"/>
                <w:sz w:val="24"/>
              </w:rPr>
              <w:t xml:space="preserve">. </w:t>
            </w:r>
            <w:r>
              <w:rPr>
                <w:rStyle w:val="pt-a1-000038"/>
                <w:rFonts w:ascii="Times New Roman" w:hAnsi="Times New Roman"/>
                <w:sz w:val="24"/>
              </w:rPr>
              <w:t xml:space="preserve">Удовлетворенность населения качеством образования достигнет 95%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6CD6" w14:textId="77777777" w:rsidR="002E1FA3" w:rsidRPr="000062A3" w:rsidRDefault="002E1FA3" w:rsidP="006815A7">
            <w:pPr>
              <w:shd w:val="clear" w:color="auto" w:fill="FFFFFF"/>
              <w:ind w:firstLine="14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3F30" w14:textId="77777777" w:rsidR="002E1FA3" w:rsidRPr="000062A3" w:rsidRDefault="00E76C29" w:rsidP="006815A7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C837" w14:textId="77777777" w:rsidR="002E1FA3" w:rsidRPr="000062A3" w:rsidRDefault="00E76C29" w:rsidP="006815A7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AD2A" w14:textId="77777777" w:rsidR="002E1FA3" w:rsidRPr="000062A3" w:rsidRDefault="00E76C29" w:rsidP="006815A7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95 </w:t>
            </w:r>
          </w:p>
        </w:tc>
      </w:tr>
    </w:tbl>
    <w:p w14:paraId="6D5233FB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A10837" w14:textId="77777777" w:rsidR="00D449E4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Программы</w:t>
      </w:r>
    </w:p>
    <w:p w14:paraId="0DC4EC57" w14:textId="77777777" w:rsidR="003D05A7" w:rsidRPr="00926BE9" w:rsidRDefault="003D05A7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6AB8E96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Непосредственные результаты реализации Программы представлены в подпрограммах.</w:t>
      </w:r>
    </w:p>
    <w:p w14:paraId="0E89E730" w14:textId="77777777" w:rsidR="003D05A7" w:rsidRDefault="003D05A7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76D5FB" w14:textId="77777777" w:rsidR="00CB75A1" w:rsidRDefault="00CB75A1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FBEB33" w14:textId="77777777" w:rsidR="00CB75A1" w:rsidRDefault="00CB75A1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37B0EBE" w14:textId="77777777" w:rsidR="00D449E4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2.5. Ресурсное обеспечение Программы</w:t>
      </w:r>
    </w:p>
    <w:p w14:paraId="52F17BBE" w14:textId="77777777" w:rsidR="003D05A7" w:rsidRPr="00926BE9" w:rsidRDefault="003D05A7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251772" w14:textId="77777777" w:rsidR="00D449E4" w:rsidRPr="00926BE9" w:rsidRDefault="00D449E4" w:rsidP="003D05A7">
      <w:pPr>
        <w:ind w:left="-567" w:right="-284"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Общий объем финансирования Программы за </w:t>
      </w:r>
      <w:r w:rsidR="003D05A7">
        <w:rPr>
          <w:rFonts w:ascii="Times New Roman" w:hAnsi="Times New Roman"/>
          <w:sz w:val="24"/>
          <w:szCs w:val="24"/>
        </w:rPr>
        <w:t xml:space="preserve">счет средств бюджета округа </w:t>
      </w:r>
      <w:r w:rsidRPr="00926BE9">
        <w:rPr>
          <w:rFonts w:ascii="Times New Roman" w:hAnsi="Times New Roman"/>
          <w:sz w:val="24"/>
          <w:szCs w:val="24"/>
        </w:rPr>
        <w:t xml:space="preserve">составляет  </w:t>
      </w:r>
      <w:r w:rsidR="00A64ACC" w:rsidRPr="00A64ACC">
        <w:rPr>
          <w:rFonts w:ascii="Times New Roman" w:hAnsi="Times New Roman"/>
          <w:b/>
        </w:rPr>
        <w:t>433208,96129</w:t>
      </w:r>
      <w:r w:rsidR="000A3903">
        <w:rPr>
          <w:rFonts w:ascii="Times New Roman" w:hAnsi="Times New Roman"/>
          <w:b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тыс. рублей.</w:t>
      </w:r>
    </w:p>
    <w:p w14:paraId="4B0127B6" w14:textId="77777777" w:rsidR="00D449E4" w:rsidRPr="00926BE9" w:rsidRDefault="00D449E4" w:rsidP="003D05A7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hAnsi="Times New Roman"/>
          <w:sz w:val="24"/>
          <w:szCs w:val="24"/>
        </w:rPr>
      </w:pPr>
      <w:bookmarkStart w:id="1" w:name="Par236"/>
      <w:bookmarkEnd w:id="1"/>
      <w:r w:rsidRPr="00926BE9">
        <w:rPr>
          <w:rFonts w:ascii="Times New Roman" w:hAnsi="Times New Roman"/>
          <w:sz w:val="24"/>
          <w:szCs w:val="24"/>
        </w:rPr>
        <w:t xml:space="preserve">Средства на реализацию Программы утверждаются решением </w:t>
      </w:r>
      <w:r w:rsidR="003D05A7">
        <w:rPr>
          <w:rFonts w:ascii="Times New Roman" w:hAnsi="Times New Roman"/>
          <w:sz w:val="24"/>
          <w:szCs w:val="24"/>
        </w:rPr>
        <w:t>Совета депутатов</w:t>
      </w:r>
      <w:r w:rsidRPr="00926BE9">
        <w:rPr>
          <w:rFonts w:ascii="Times New Roman" w:hAnsi="Times New Roman"/>
          <w:sz w:val="24"/>
          <w:szCs w:val="24"/>
        </w:rPr>
        <w:t xml:space="preserve"> Большемурашкинского муниципального </w:t>
      </w:r>
      <w:r w:rsidR="003D05A7">
        <w:rPr>
          <w:rFonts w:ascii="Times New Roman" w:hAnsi="Times New Roman"/>
          <w:sz w:val="24"/>
          <w:szCs w:val="24"/>
        </w:rPr>
        <w:t xml:space="preserve">округа Нижегородской области о </w:t>
      </w:r>
      <w:r w:rsidRPr="00926BE9">
        <w:rPr>
          <w:rFonts w:ascii="Times New Roman" w:hAnsi="Times New Roman"/>
          <w:sz w:val="24"/>
          <w:szCs w:val="24"/>
        </w:rPr>
        <w:t>бюджете</w:t>
      </w:r>
      <w:r w:rsidR="003D05A7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14:paraId="065D4CE8" w14:textId="77777777" w:rsidR="00D449E4" w:rsidRPr="00926BE9" w:rsidRDefault="00D449E4" w:rsidP="000821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  <w:sectPr w:rsidR="00D449E4" w:rsidRPr="00926BE9" w:rsidSect="00CB75A1">
          <w:headerReference w:type="even" r:id="rId10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445C2750" w14:textId="77777777" w:rsidR="00D449E4" w:rsidRPr="00926BE9" w:rsidRDefault="00D449E4" w:rsidP="00375C2E">
      <w:pPr>
        <w:pStyle w:val="afb"/>
        <w:jc w:val="right"/>
      </w:pPr>
      <w:r w:rsidRPr="00926BE9">
        <w:lastRenderedPageBreak/>
        <w:t>Таблица 1</w:t>
      </w:r>
    </w:p>
    <w:p w14:paraId="1E5D0966" w14:textId="77777777" w:rsidR="00D449E4" w:rsidRPr="00926BE9" w:rsidRDefault="00D449E4" w:rsidP="00FC0554">
      <w:pPr>
        <w:pStyle w:val="afb"/>
        <w:jc w:val="center"/>
        <w:rPr>
          <w:b/>
        </w:rPr>
      </w:pPr>
      <w:r w:rsidRPr="005B4123">
        <w:rPr>
          <w:b/>
        </w:rPr>
        <w:t>3. Перечень мероприятий муниципальной программы</w:t>
      </w:r>
    </w:p>
    <w:p w14:paraId="723E3FA8" w14:textId="77777777" w:rsidR="00D449E4" w:rsidRPr="00926BE9" w:rsidRDefault="00D449E4" w:rsidP="00375C2E">
      <w:pPr>
        <w:pStyle w:val="afb"/>
        <w:jc w:val="right"/>
      </w:pPr>
    </w:p>
    <w:tbl>
      <w:tblPr>
        <w:tblW w:w="15252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785"/>
        <w:gridCol w:w="693"/>
        <w:gridCol w:w="8"/>
        <w:gridCol w:w="965"/>
        <w:gridCol w:w="159"/>
        <w:gridCol w:w="9"/>
        <w:gridCol w:w="9"/>
        <w:gridCol w:w="992"/>
        <w:gridCol w:w="1286"/>
        <w:gridCol w:w="1416"/>
        <w:gridCol w:w="1415"/>
        <w:gridCol w:w="1416"/>
        <w:gridCol w:w="1420"/>
        <w:gridCol w:w="1607"/>
        <w:gridCol w:w="2072"/>
      </w:tblGrid>
      <w:tr w:rsidR="00D449E4" w:rsidRPr="00974B0B" w14:paraId="0553DDF3" w14:textId="77777777" w:rsidTr="003D05A7"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91CF34F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66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6AF1177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/>
                <w:bCs/>
              </w:rPr>
              <w:t>Категория расходов</w:t>
            </w:r>
          </w:p>
        </w:tc>
        <w:tc>
          <w:tcPr>
            <w:tcW w:w="1169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53DCE0F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/>
                <w:bCs/>
              </w:rPr>
              <w:t xml:space="preserve">Сроки </w:t>
            </w:r>
            <w:proofErr w:type="spellStart"/>
            <w:r w:rsidRPr="00926BE9">
              <w:rPr>
                <w:b/>
                <w:bCs/>
              </w:rPr>
              <w:t>выпо</w:t>
            </w:r>
            <w:proofErr w:type="gramStart"/>
            <w:r w:rsidRPr="00926BE9">
              <w:rPr>
                <w:b/>
                <w:bCs/>
              </w:rPr>
              <w:t>л</w:t>
            </w:r>
            <w:proofErr w:type="spellEnd"/>
            <w:r w:rsidRPr="00926BE9">
              <w:rPr>
                <w:b/>
                <w:bCs/>
              </w:rPr>
              <w:t>-</w:t>
            </w:r>
            <w:proofErr w:type="gramEnd"/>
            <w:r w:rsidRPr="00926BE9">
              <w:rPr>
                <w:b/>
                <w:bCs/>
              </w:rPr>
              <w:t xml:space="preserve"> нения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16E864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/>
                <w:bCs/>
              </w:rPr>
              <w:t>Исполнители мероприятий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E4774" w14:textId="77777777" w:rsidR="00D449E4" w:rsidRPr="00926BE9" w:rsidRDefault="00D449E4" w:rsidP="00375C2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 xml:space="preserve">Объем финансирования </w:t>
            </w:r>
            <w:proofErr w:type="gramStart"/>
            <w:r w:rsidRPr="00926BE9">
              <w:rPr>
                <w:b/>
                <w:bCs/>
              </w:rPr>
              <w:t>-в</w:t>
            </w:r>
            <w:proofErr w:type="gramEnd"/>
            <w:r w:rsidRPr="00926BE9">
              <w:rPr>
                <w:b/>
                <w:bCs/>
              </w:rPr>
              <w:t>сего .в т.ч. по бюджетам, тыс. рублей</w:t>
            </w:r>
          </w:p>
        </w:tc>
        <w:tc>
          <w:tcPr>
            <w:tcW w:w="58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8022F" w14:textId="77777777" w:rsidR="00D449E4" w:rsidRPr="00926BE9" w:rsidRDefault="00D449E4" w:rsidP="00375C2E">
            <w:pPr>
              <w:pStyle w:val="afb"/>
              <w:jc w:val="center"/>
              <w:rPr>
                <w:b/>
              </w:rPr>
            </w:pPr>
            <w:r w:rsidRPr="00926BE9">
              <w:rPr>
                <w:b/>
              </w:rPr>
              <w:t>В том числе по годам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8A521" w14:textId="77777777" w:rsidR="00D449E4" w:rsidRPr="00926BE9" w:rsidRDefault="00D449E4" w:rsidP="00375C2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Ожидаемые результаты</w:t>
            </w:r>
          </w:p>
        </w:tc>
      </w:tr>
      <w:tr w:rsidR="00D449E4" w:rsidRPr="00974B0B" w14:paraId="00F3D93C" w14:textId="77777777" w:rsidTr="003D05A7">
        <w:tc>
          <w:tcPr>
            <w:tcW w:w="17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66999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6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E06DF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169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A6F42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28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AED14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5D148" w14:textId="77777777" w:rsidR="00D449E4" w:rsidRPr="00926BE9" w:rsidRDefault="00D449E4" w:rsidP="00375C2E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AC021" w14:textId="77777777" w:rsidR="00D449E4" w:rsidRPr="00FC0554" w:rsidRDefault="00D449E4" w:rsidP="00753AF8">
            <w:pPr>
              <w:pStyle w:val="afb"/>
              <w:jc w:val="center"/>
              <w:rPr>
                <w:sz w:val="20"/>
                <w:szCs w:val="20"/>
              </w:rPr>
            </w:pPr>
            <w:r w:rsidRPr="00FC0554">
              <w:rPr>
                <w:b/>
                <w:bCs/>
                <w:sz w:val="20"/>
                <w:szCs w:val="20"/>
              </w:rPr>
              <w:t>20</w:t>
            </w:r>
            <w:r w:rsidR="00815A17" w:rsidRPr="00FC0554">
              <w:rPr>
                <w:b/>
                <w:bCs/>
                <w:sz w:val="20"/>
                <w:szCs w:val="20"/>
              </w:rPr>
              <w:t>2</w:t>
            </w:r>
            <w:r w:rsidR="00753AF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966F7" w14:textId="77777777" w:rsidR="00D449E4" w:rsidRPr="00FC0554" w:rsidRDefault="00D449E4" w:rsidP="00753AF8">
            <w:pPr>
              <w:pStyle w:val="afb"/>
              <w:jc w:val="center"/>
              <w:rPr>
                <w:sz w:val="20"/>
                <w:szCs w:val="20"/>
              </w:rPr>
            </w:pPr>
            <w:r w:rsidRPr="00FC0554">
              <w:rPr>
                <w:b/>
                <w:bCs/>
                <w:sz w:val="20"/>
                <w:szCs w:val="20"/>
              </w:rPr>
              <w:t>20</w:t>
            </w:r>
            <w:r w:rsidR="00815A17" w:rsidRPr="00FC0554">
              <w:rPr>
                <w:b/>
                <w:bCs/>
                <w:sz w:val="20"/>
                <w:szCs w:val="20"/>
              </w:rPr>
              <w:t>2</w:t>
            </w:r>
            <w:r w:rsidR="00753AF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FD551" w14:textId="77777777" w:rsidR="00D449E4" w:rsidRPr="00FC0554" w:rsidRDefault="00D449E4" w:rsidP="00753AF8">
            <w:pPr>
              <w:pStyle w:val="afb"/>
              <w:jc w:val="center"/>
              <w:rPr>
                <w:sz w:val="20"/>
                <w:szCs w:val="20"/>
              </w:rPr>
            </w:pPr>
            <w:r w:rsidRPr="00FC0554">
              <w:rPr>
                <w:b/>
                <w:bCs/>
                <w:sz w:val="20"/>
                <w:szCs w:val="20"/>
              </w:rPr>
              <w:t>20</w:t>
            </w:r>
            <w:r w:rsidR="00815A17" w:rsidRPr="00FC0554">
              <w:rPr>
                <w:b/>
                <w:bCs/>
                <w:sz w:val="20"/>
                <w:szCs w:val="20"/>
              </w:rPr>
              <w:t>2</w:t>
            </w:r>
            <w:r w:rsidR="00753AF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7581E" w14:textId="77777777" w:rsidR="00D449E4" w:rsidRPr="00FC0554" w:rsidRDefault="00D449E4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FC0554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C72FC" w14:textId="77777777" w:rsidR="00D449E4" w:rsidRPr="00926BE9" w:rsidRDefault="00D449E4" w:rsidP="00375C2E">
            <w:pPr>
              <w:pStyle w:val="afb"/>
              <w:jc w:val="center"/>
              <w:rPr>
                <w:b/>
              </w:rPr>
            </w:pPr>
          </w:p>
        </w:tc>
      </w:tr>
      <w:tr w:rsidR="00C448A0" w:rsidRPr="00974B0B" w14:paraId="5003C96B" w14:textId="77777777" w:rsidTr="00536363">
        <w:trPr>
          <w:trHeight w:val="335"/>
        </w:trPr>
        <w:tc>
          <w:tcPr>
            <w:tcW w:w="5906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5E1824E" w14:textId="77777777" w:rsidR="00C448A0" w:rsidRPr="00926BE9" w:rsidRDefault="00C448A0" w:rsidP="00753AF8">
            <w:pPr>
              <w:pStyle w:val="afb"/>
              <w:jc w:val="both"/>
            </w:pPr>
            <w:r w:rsidRPr="00926BE9">
              <w:t xml:space="preserve">Цель Программы: </w:t>
            </w:r>
            <w:r w:rsidRPr="00BA6A02">
              <w:rPr>
                <w:szCs w:val="28"/>
                <w:lang w:bidi="ru-RU"/>
              </w:rPr>
              <w:t xml:space="preserve">Повышение доступности, качества и социальной эффективности образования в соответствии с меняющимися запросами населения </w:t>
            </w:r>
            <w:r>
              <w:rPr>
                <w:szCs w:val="28"/>
                <w:lang w:bidi="ru-RU"/>
              </w:rPr>
              <w:t>Большемурашкинского муниципального</w:t>
            </w:r>
            <w:r w:rsidRPr="00BA6A02">
              <w:rPr>
                <w:szCs w:val="28"/>
                <w:lang w:bidi="ru-RU"/>
              </w:rPr>
              <w:t xml:space="preserve"> округа, стратегиями российской образовательной политики и перспективными задачами социально</w:t>
            </w:r>
            <w:r>
              <w:rPr>
                <w:szCs w:val="28"/>
                <w:lang w:bidi="ru-RU"/>
              </w:rPr>
              <w:t>-</w:t>
            </w:r>
            <w:r w:rsidRPr="00BA6A02">
              <w:rPr>
                <w:szCs w:val="28"/>
                <w:lang w:bidi="ru-RU"/>
              </w:rPr>
              <w:t xml:space="preserve">экономического и этнокультурного развития </w:t>
            </w:r>
            <w:r>
              <w:rPr>
                <w:szCs w:val="28"/>
                <w:lang w:bidi="ru-RU"/>
              </w:rPr>
              <w:t>округа</w:t>
            </w:r>
          </w:p>
          <w:p w14:paraId="5750A3F5" w14:textId="77777777" w:rsidR="00C448A0" w:rsidRPr="00926BE9" w:rsidRDefault="00C448A0" w:rsidP="00753AF8">
            <w:pPr>
              <w:pStyle w:val="afb"/>
              <w:jc w:val="both"/>
              <w:rPr>
                <w:b/>
              </w:rPr>
            </w:pPr>
            <w:r w:rsidRPr="00926BE9">
              <w:rPr>
                <w:b/>
              </w:rPr>
              <w:t>Всего по программе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AEC721" w14:textId="77777777" w:rsidR="00C448A0" w:rsidRPr="00974B0B" w:rsidRDefault="00C448A0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1A2C56" w14:textId="77777777" w:rsidR="00C448A0" w:rsidRPr="00EE0F56" w:rsidRDefault="001A7A60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0F56">
              <w:rPr>
                <w:rFonts w:ascii="Times New Roman" w:hAnsi="Times New Roman"/>
                <w:b/>
                <w:sz w:val="20"/>
                <w:szCs w:val="20"/>
              </w:rPr>
              <w:t>341508,09686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238F93" w14:textId="77777777" w:rsidR="00C448A0" w:rsidRPr="00EE0F56" w:rsidRDefault="00DE4858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336465,2348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47B3F3" w14:textId="77777777" w:rsidR="00C448A0" w:rsidRPr="00EE0F56" w:rsidRDefault="006B7A41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303678,36426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CF37EF" w14:textId="77777777" w:rsidR="00C448A0" w:rsidRPr="00EE0F56" w:rsidRDefault="006B7A41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981651,69592</w:t>
            </w: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2A1B0AE" w14:textId="77777777" w:rsidR="00C448A0" w:rsidRPr="00926BE9" w:rsidRDefault="00C448A0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069CB778" w14:textId="77777777" w:rsidTr="00536363">
        <w:trPr>
          <w:trHeight w:val="296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52EF47" w14:textId="77777777" w:rsidR="00753AF8" w:rsidRPr="00926BE9" w:rsidRDefault="00753AF8" w:rsidP="00753AF8">
            <w:pPr>
              <w:pStyle w:val="afb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B255BA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8F9FBA" w14:textId="77777777" w:rsidR="00753AF8" w:rsidRPr="00A64ACC" w:rsidRDefault="001A7A60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129432,18294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EF96A3" w14:textId="77777777" w:rsidR="00753AF8" w:rsidRPr="00A64ACC" w:rsidRDefault="007B426E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147003,57835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72AC8E" w14:textId="77777777" w:rsidR="00753AF8" w:rsidRPr="00A64ACC" w:rsidRDefault="0069785E" w:rsidP="00CB1C9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156773,2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52860C" w14:textId="77777777" w:rsidR="00753AF8" w:rsidRPr="00A64ACC" w:rsidRDefault="0069785E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193792025"/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433208,96129</w:t>
            </w:r>
          </w:p>
          <w:bookmarkEnd w:id="2"/>
          <w:p w14:paraId="64ED589E" w14:textId="77777777" w:rsidR="006D325D" w:rsidRPr="00A64ACC" w:rsidRDefault="006D325D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06D9293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5AD1C85F" w14:textId="77777777" w:rsidTr="009A6031">
        <w:trPr>
          <w:trHeight w:val="355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5373490" w14:textId="77777777" w:rsidR="00753AF8" w:rsidRPr="00926BE9" w:rsidRDefault="00753AF8" w:rsidP="00753AF8">
            <w:pPr>
              <w:pStyle w:val="afb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E83F99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CD5E0" w14:textId="77777777" w:rsidR="00753AF8" w:rsidRPr="00A64ACC" w:rsidRDefault="00615D82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1044B6" w:rsidRPr="00A64AC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19,42052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5F7F9" w14:textId="77777777" w:rsidR="00753AF8" w:rsidRPr="00A64ACC" w:rsidRDefault="00DE4858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177830,58257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6E033" w14:textId="77777777" w:rsidR="00753AF8" w:rsidRPr="00A64ACC" w:rsidRDefault="006B7A41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135440,32646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3EF13" w14:textId="77777777" w:rsidR="00753AF8" w:rsidRPr="00A64ACC" w:rsidRDefault="006B7A41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515290,32955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B8790FB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A403E2" w:rsidRPr="00974B0B" w14:paraId="2D84278F" w14:textId="77777777" w:rsidTr="00536363">
        <w:trPr>
          <w:trHeight w:val="335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D00C086" w14:textId="77777777" w:rsidR="00A403E2" w:rsidRPr="00926BE9" w:rsidRDefault="00A403E2" w:rsidP="00A403E2">
            <w:pPr>
              <w:pStyle w:val="afb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E6B09D" w14:textId="77777777" w:rsidR="00A403E2" w:rsidRPr="00974B0B" w:rsidRDefault="00A403E2" w:rsidP="00A403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12725F" w14:textId="77777777" w:rsidR="00A403E2" w:rsidRPr="00A64ACC" w:rsidRDefault="00A403E2" w:rsidP="00A403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10056,4934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BA593E" w14:textId="77777777" w:rsidR="00A403E2" w:rsidRPr="00A64ACC" w:rsidRDefault="00A403E2" w:rsidP="00A403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11631,07388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FE51E0" w14:textId="77777777" w:rsidR="00A403E2" w:rsidRPr="00A64ACC" w:rsidRDefault="0069785E" w:rsidP="00A403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11464,8378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97DA9C" w14:textId="77777777" w:rsidR="00A403E2" w:rsidRPr="00A64ACC" w:rsidRDefault="0069785E" w:rsidP="00A403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33152,40508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9AA8383" w14:textId="77777777" w:rsidR="00A403E2" w:rsidRPr="00926BE9" w:rsidRDefault="00A403E2" w:rsidP="00A403E2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1B7BFD55" w14:textId="77777777" w:rsidTr="00536363">
        <w:trPr>
          <w:trHeight w:val="296"/>
        </w:trPr>
        <w:tc>
          <w:tcPr>
            <w:tcW w:w="5906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EE732A" w14:textId="77777777" w:rsidR="00753AF8" w:rsidRPr="00926BE9" w:rsidRDefault="00753AF8" w:rsidP="00753AF8">
            <w:pPr>
              <w:pStyle w:val="afb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4E068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1E0ED" w14:textId="77777777" w:rsidR="00753AF8" w:rsidRPr="00780A35" w:rsidRDefault="00753AF8" w:rsidP="00753AF8"/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EDAB6" w14:textId="77777777" w:rsidR="00753AF8" w:rsidRPr="00780A35" w:rsidRDefault="00753AF8" w:rsidP="00753AF8"/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94033" w14:textId="77777777" w:rsidR="00753AF8" w:rsidRPr="00780A35" w:rsidRDefault="00753AF8" w:rsidP="00753AF8"/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0B454" w14:textId="77777777" w:rsidR="00753AF8" w:rsidRDefault="00753AF8" w:rsidP="00753AF8"/>
        </w:tc>
        <w:tc>
          <w:tcPr>
            <w:tcW w:w="20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2BF26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F9516D" w:rsidRPr="00974B0B" w14:paraId="4AEA682E" w14:textId="77777777" w:rsidTr="00536363">
        <w:trPr>
          <w:trHeight w:val="447"/>
        </w:trPr>
        <w:tc>
          <w:tcPr>
            <w:tcW w:w="5906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EB26843" w14:textId="77777777" w:rsidR="00F9516D" w:rsidRPr="00926BE9" w:rsidRDefault="00F9516D" w:rsidP="00F9516D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1</w:t>
            </w:r>
          </w:p>
          <w:p w14:paraId="1D56CFFF" w14:textId="77777777" w:rsidR="00F9516D" w:rsidRPr="00926BE9" w:rsidRDefault="00F9516D" w:rsidP="00F9516D">
            <w:pPr>
              <w:pStyle w:val="afb"/>
              <w:jc w:val="center"/>
            </w:pPr>
            <w:r>
              <w:rPr>
                <w:b/>
                <w:bCs/>
              </w:rPr>
              <w:t>«</w:t>
            </w:r>
            <w:r w:rsidRPr="00926BE9">
              <w:rPr>
                <w:b/>
                <w:bCs/>
              </w:rPr>
              <w:t>Развитие дошкольного и  общего образования</w:t>
            </w:r>
            <w:r>
              <w:rPr>
                <w:b/>
                <w:bCs/>
              </w:rPr>
              <w:t>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7634A4" w14:textId="77777777" w:rsidR="00F9516D" w:rsidRPr="00974B0B" w:rsidRDefault="00F9516D" w:rsidP="00F951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CE4A9A" w14:textId="77777777" w:rsidR="00F9516D" w:rsidRPr="00507C7E" w:rsidRDefault="00507C7E" w:rsidP="00F9516D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217464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58317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10B350" w14:textId="77777777" w:rsidR="00F9516D" w:rsidRPr="00F9516D" w:rsidRDefault="00564E58" w:rsidP="00F951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236117,07467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BBD4D6" w14:textId="77777777" w:rsidR="00F9516D" w:rsidRPr="00F9516D" w:rsidRDefault="0027565A" w:rsidP="00F951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236250,86426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E0E83E" w14:textId="77777777" w:rsidR="00F9516D" w:rsidRPr="00F9516D" w:rsidRDefault="0027565A" w:rsidP="00507C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689832,5221</w:t>
            </w: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3A457A" w14:textId="77777777" w:rsidR="00F9516D" w:rsidRPr="00926BE9" w:rsidRDefault="00F9516D" w:rsidP="00F9516D">
            <w:pPr>
              <w:pStyle w:val="afb"/>
            </w:pPr>
            <w:r w:rsidRPr="00926BE9">
              <w:t xml:space="preserve">Созданы  в системе дошкольного и общего образования равные возможности  в получении качественного </w:t>
            </w:r>
            <w:r w:rsidRPr="00926BE9">
              <w:lastRenderedPageBreak/>
              <w:t>образования для всех категорий детей</w:t>
            </w:r>
          </w:p>
          <w:p w14:paraId="18882094" w14:textId="77777777" w:rsidR="00F9516D" w:rsidRPr="00926BE9" w:rsidRDefault="00F9516D" w:rsidP="00F9516D">
            <w:pPr>
              <w:pStyle w:val="afb"/>
            </w:pPr>
          </w:p>
          <w:p w14:paraId="39569DA4" w14:textId="77777777" w:rsidR="00F9516D" w:rsidRPr="00926BE9" w:rsidRDefault="00F9516D" w:rsidP="00F9516D">
            <w:pPr>
              <w:pStyle w:val="afb"/>
              <w:rPr>
                <w:b/>
              </w:rPr>
            </w:pPr>
          </w:p>
        </w:tc>
      </w:tr>
      <w:tr w:rsidR="00A9446D" w:rsidRPr="00974B0B" w14:paraId="6AA9F847" w14:textId="77777777" w:rsidTr="00536363">
        <w:trPr>
          <w:trHeight w:val="360"/>
        </w:trPr>
        <w:tc>
          <w:tcPr>
            <w:tcW w:w="5906" w:type="dxa"/>
            <w:gridSpan w:val="9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AB911E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9EAEEA9" w14:textId="77777777" w:rsidR="00A9446D" w:rsidRPr="00974B0B" w:rsidRDefault="00A9446D" w:rsidP="00A944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4D29D2B" w14:textId="77777777" w:rsidR="00A9446D" w:rsidRPr="00A9446D" w:rsidRDefault="00507C7E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69782,03651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EE430F2" w14:textId="77777777" w:rsidR="00A9446D" w:rsidRPr="00A9446D" w:rsidRDefault="00564E58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81753,74012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33681D7" w14:textId="77777777" w:rsidR="00A9446D" w:rsidRPr="00A9446D" w:rsidRDefault="00885D20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92598,7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D1FEB58" w14:textId="77777777" w:rsidR="00A9446D" w:rsidRPr="00A9446D" w:rsidRDefault="00604982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244134,47663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C9491CA" w14:textId="77777777" w:rsidR="00A9446D" w:rsidRPr="00926BE9" w:rsidRDefault="00A9446D" w:rsidP="00A9446D">
            <w:pPr>
              <w:pStyle w:val="afb"/>
              <w:jc w:val="center"/>
              <w:rPr>
                <w:b/>
              </w:rPr>
            </w:pPr>
          </w:p>
        </w:tc>
      </w:tr>
      <w:tr w:rsidR="0012603A" w:rsidRPr="00974B0B" w14:paraId="112C0206" w14:textId="77777777" w:rsidTr="003D05A7">
        <w:trPr>
          <w:trHeight w:val="276"/>
        </w:trPr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15A6AC6A" w14:textId="77777777" w:rsidR="0012603A" w:rsidRPr="00926BE9" w:rsidRDefault="0012603A" w:rsidP="003D05A7">
            <w:pPr>
              <w:pStyle w:val="afb"/>
              <w:jc w:val="both"/>
            </w:pPr>
            <w:r w:rsidRPr="00926BE9">
              <w:t xml:space="preserve">Цель: Совершенствование содержания и технологий образования, создание в системе </w:t>
            </w:r>
            <w:r w:rsidRPr="00926BE9">
              <w:lastRenderedPageBreak/>
              <w:t>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6311236" w14:textId="77777777" w:rsidR="0012603A" w:rsidRPr="00926BE9" w:rsidRDefault="0012603A" w:rsidP="00753AF8">
            <w:pPr>
              <w:pStyle w:val="afb"/>
              <w:jc w:val="center"/>
            </w:pPr>
            <w:r w:rsidRPr="00926BE9">
              <w:lastRenderedPageBreak/>
              <w:t xml:space="preserve">Прочие расходы 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139461D5" w14:textId="77777777" w:rsidR="0012603A" w:rsidRPr="00926BE9" w:rsidRDefault="0012603A" w:rsidP="00753AF8">
            <w:pPr>
              <w:pStyle w:val="afb"/>
            </w:pPr>
            <w:r>
              <w:t>2024-2026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3E79F568" w14:textId="77777777" w:rsidR="0012603A" w:rsidRPr="00926BE9" w:rsidRDefault="0012603A" w:rsidP="00753AF8">
            <w:pPr>
              <w:pStyle w:val="afb"/>
            </w:pPr>
            <w:r w:rsidRPr="00926BE9">
              <w:t xml:space="preserve">Управление образования и молодежной </w:t>
            </w:r>
            <w:r w:rsidRPr="00926BE9">
              <w:lastRenderedPageBreak/>
              <w:t>политики</w:t>
            </w: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C86621" w14:textId="77777777" w:rsidR="0012603A" w:rsidRPr="00926BE9" w:rsidRDefault="0012603A" w:rsidP="00753AF8">
            <w:pPr>
              <w:pStyle w:val="afb"/>
              <w:rPr>
                <w:iCs/>
              </w:rPr>
            </w:pPr>
          </w:p>
        </w:tc>
        <w:tc>
          <w:tcPr>
            <w:tcW w:w="141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02E78B" w14:textId="77777777" w:rsidR="0012603A" w:rsidRPr="004269AC" w:rsidRDefault="0012603A" w:rsidP="0073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797406" w14:textId="77777777" w:rsidR="0012603A" w:rsidRPr="004269AC" w:rsidRDefault="0012603A" w:rsidP="0073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64CA51" w14:textId="77777777" w:rsidR="0012603A" w:rsidRPr="004269AC" w:rsidRDefault="0012603A" w:rsidP="0073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B271D9" w14:textId="77777777" w:rsidR="0012603A" w:rsidRPr="004269AC" w:rsidRDefault="0012603A" w:rsidP="0073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7C66560" w14:textId="77777777" w:rsidR="0012603A" w:rsidRPr="00926BE9" w:rsidRDefault="0012603A" w:rsidP="00753AF8">
            <w:pPr>
              <w:pStyle w:val="afb"/>
              <w:jc w:val="center"/>
              <w:rPr>
                <w:b/>
              </w:rPr>
            </w:pPr>
          </w:p>
        </w:tc>
      </w:tr>
      <w:tr w:rsidR="00A9446D" w:rsidRPr="00974B0B" w14:paraId="19DE87B8" w14:textId="77777777" w:rsidTr="003D05A7">
        <w:trPr>
          <w:trHeight w:val="473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14:paraId="60565441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6AEB24AB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59EA92E7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17129F95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80CDAD" w14:textId="77777777" w:rsidR="00A9446D" w:rsidRPr="004269AC" w:rsidRDefault="00A9446D" w:rsidP="00A9446D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5F48AE" w14:textId="77777777" w:rsidR="00A9446D" w:rsidRPr="00A9446D" w:rsidRDefault="00A9446D" w:rsidP="00A944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46D">
              <w:rPr>
                <w:rFonts w:ascii="Times New Roman" w:hAnsi="Times New Roman"/>
                <w:b/>
                <w:sz w:val="20"/>
                <w:szCs w:val="20"/>
              </w:rPr>
              <w:t>137626,05326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740517" w14:textId="77777777" w:rsidR="00A9446D" w:rsidRPr="00A9446D" w:rsidRDefault="00564E58" w:rsidP="00A944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142732,26067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F420F0" w14:textId="77777777" w:rsidR="00A9446D" w:rsidRPr="00A9446D" w:rsidRDefault="0027565A" w:rsidP="00A944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132187,32646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A0925E" w14:textId="77777777" w:rsidR="00A9446D" w:rsidRPr="00A9446D" w:rsidRDefault="0027565A" w:rsidP="00885D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412545,64039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1C11AA" w14:textId="77777777" w:rsidR="00A9446D" w:rsidRPr="00926BE9" w:rsidRDefault="00A9446D" w:rsidP="00A9446D">
            <w:pPr>
              <w:pStyle w:val="afb"/>
              <w:jc w:val="center"/>
              <w:rPr>
                <w:b/>
              </w:rPr>
            </w:pPr>
          </w:p>
        </w:tc>
      </w:tr>
      <w:tr w:rsidR="00A9446D" w:rsidRPr="00974B0B" w14:paraId="77266482" w14:textId="77777777" w:rsidTr="003D05A7">
        <w:trPr>
          <w:trHeight w:val="611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14:paraId="090952F9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45C0C59E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0F6A09DB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7208C6A9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BA32C3" w14:textId="77777777" w:rsidR="00A9446D" w:rsidRPr="00974B0B" w:rsidRDefault="00A9446D" w:rsidP="00A944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3A35EF" w14:textId="77777777" w:rsidR="00A9446D" w:rsidRPr="00A9446D" w:rsidRDefault="00A9446D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46D">
              <w:rPr>
                <w:rFonts w:ascii="Times New Roman" w:hAnsi="Times New Roman"/>
                <w:b/>
                <w:sz w:val="20"/>
                <w:szCs w:val="20"/>
              </w:rPr>
              <w:t>10056,4934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33FC86" w14:textId="77777777" w:rsidR="00A9446D" w:rsidRPr="00A9446D" w:rsidRDefault="00564E58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11631,07388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6B6D55" w14:textId="77777777" w:rsidR="00A9446D" w:rsidRPr="00A9446D" w:rsidRDefault="00885D20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11464,8378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4E28C0" w14:textId="77777777" w:rsidR="00A9446D" w:rsidRPr="00A9446D" w:rsidRDefault="00604982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33152,40508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97E238A" w14:textId="77777777" w:rsidR="00A9446D" w:rsidRPr="00926BE9" w:rsidRDefault="00A9446D" w:rsidP="00A9446D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038D9A3B" w14:textId="77777777" w:rsidTr="003D05A7">
        <w:trPr>
          <w:trHeight w:val="1285"/>
        </w:trPr>
        <w:tc>
          <w:tcPr>
            <w:tcW w:w="2478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EAC757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EE0EA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B5D3EC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48FCCB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AE5DDA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536350" w14:textId="77777777" w:rsidR="00753AF8" w:rsidRPr="004269AC" w:rsidRDefault="00753AF8" w:rsidP="00753AF8">
            <w:pPr>
              <w:pStyle w:val="afb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15DC49" w14:textId="77777777" w:rsidR="00753AF8" w:rsidRPr="004269AC" w:rsidRDefault="00753AF8" w:rsidP="00753AF8">
            <w:pPr>
              <w:pStyle w:val="afb"/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B0CFD5" w14:textId="77777777" w:rsidR="00753AF8" w:rsidRPr="004269AC" w:rsidRDefault="00753AF8" w:rsidP="00753AF8">
            <w:pPr>
              <w:pStyle w:val="afb"/>
              <w:jc w:val="center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220D32" w14:textId="77777777" w:rsidR="00753AF8" w:rsidRPr="004269AC" w:rsidRDefault="00753AF8" w:rsidP="00753AF8">
            <w:pPr>
              <w:pStyle w:val="afb"/>
              <w:jc w:val="center"/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6129CE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0C2360" w:rsidRPr="00974B0B" w14:paraId="1B934C48" w14:textId="77777777" w:rsidTr="0034794F">
        <w:trPr>
          <w:trHeight w:val="158"/>
        </w:trPr>
        <w:tc>
          <w:tcPr>
            <w:tcW w:w="5906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628D77" w14:textId="77777777" w:rsidR="000C2360" w:rsidRPr="00926BE9" w:rsidRDefault="000C2360" w:rsidP="000C2360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lastRenderedPageBreak/>
              <w:t xml:space="preserve">Подпрограмма </w:t>
            </w:r>
            <w:r>
              <w:rPr>
                <w:b/>
                <w:bCs/>
              </w:rPr>
              <w:t>2</w:t>
            </w:r>
          </w:p>
          <w:p w14:paraId="61DA0BBC" w14:textId="77777777" w:rsidR="000C2360" w:rsidRPr="00926BE9" w:rsidRDefault="000C2360" w:rsidP="000C2360">
            <w:pPr>
              <w:pStyle w:val="afb"/>
              <w:jc w:val="center"/>
            </w:pPr>
            <w:r>
              <w:rPr>
                <w:b/>
                <w:bCs/>
              </w:rPr>
              <w:t>«</w:t>
            </w:r>
            <w:r w:rsidRPr="00926BE9">
              <w:rPr>
                <w:b/>
                <w:bCs/>
              </w:rPr>
              <w:t>Развитие дополнительного образования и воспитания детей и молодежи</w:t>
            </w:r>
            <w:r>
              <w:rPr>
                <w:b/>
                <w:bCs/>
              </w:rPr>
              <w:t>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010EA8" w14:textId="77777777" w:rsidR="000C2360" w:rsidRPr="00974B0B" w:rsidRDefault="000C2360" w:rsidP="000C236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9BF0F7" w14:textId="77777777" w:rsidR="000C2360" w:rsidRPr="00F9516D" w:rsidRDefault="000C2360" w:rsidP="000C2360">
            <w:pPr>
              <w:jc w:val="center"/>
              <w:rPr>
                <w:rFonts w:ascii="Times New Roman" w:hAnsi="Times New Roman"/>
                <w:b/>
              </w:rPr>
            </w:pPr>
            <w:r w:rsidRPr="00F9516D">
              <w:rPr>
                <w:rFonts w:ascii="Times New Roman" w:hAnsi="Times New Roman"/>
                <w:b/>
              </w:rPr>
              <w:t>41545,81219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77F478" w14:textId="77777777" w:rsidR="000C2360" w:rsidRPr="000C2360" w:rsidRDefault="00A019DC" w:rsidP="000C2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45153,23729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EA7709" w14:textId="77777777" w:rsidR="000C2360" w:rsidRPr="000C2360" w:rsidRDefault="00604982" w:rsidP="000C2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48983,7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E56D22" w14:textId="77777777" w:rsidR="000C2360" w:rsidRPr="00F9516D" w:rsidRDefault="00A17E71" w:rsidP="000C2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135682,74948</w:t>
            </w: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989B87" w14:textId="77777777" w:rsidR="000C2360" w:rsidRPr="00926BE9" w:rsidRDefault="000C2360" w:rsidP="000C2360">
            <w:pPr>
              <w:pStyle w:val="afb"/>
              <w:jc w:val="both"/>
            </w:pPr>
            <w:r w:rsidRPr="00926BE9">
              <w:t>Созданы  в системе воспитания и дополнительного образования равные возможности для современного качественного образования и позитивной социализации детей</w:t>
            </w:r>
          </w:p>
        </w:tc>
      </w:tr>
      <w:tr w:rsidR="00F9516D" w:rsidRPr="00974B0B" w14:paraId="5013090E" w14:textId="77777777" w:rsidTr="00536363">
        <w:trPr>
          <w:trHeight w:val="217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CE22F82" w14:textId="77777777" w:rsidR="00F9516D" w:rsidRPr="00926BE9" w:rsidRDefault="00F9516D" w:rsidP="00F951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4587C4" w14:textId="77777777" w:rsidR="00F9516D" w:rsidRPr="00974B0B" w:rsidRDefault="00F9516D" w:rsidP="00F951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760F4A" w14:textId="77777777" w:rsidR="00F9516D" w:rsidRPr="00F9516D" w:rsidRDefault="00F9516D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16D">
              <w:rPr>
                <w:rFonts w:ascii="Times New Roman" w:hAnsi="Times New Roman"/>
                <w:b/>
                <w:sz w:val="20"/>
                <w:szCs w:val="20"/>
              </w:rPr>
              <w:t>41393,76799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3586B6" w14:textId="77777777" w:rsidR="00F9516D" w:rsidRPr="00F9516D" w:rsidRDefault="00042B57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44925,83729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7DE57C" w14:textId="77777777" w:rsidR="00F9516D" w:rsidRPr="00F9516D" w:rsidRDefault="00A17E71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48801,3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D99912" w14:textId="77777777" w:rsidR="00F9516D" w:rsidRPr="00F9516D" w:rsidRDefault="00A17E71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135120,90528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CD204E7" w14:textId="77777777" w:rsidR="00F9516D" w:rsidRPr="00926BE9" w:rsidRDefault="00F9516D" w:rsidP="00F9516D">
            <w:pPr>
              <w:pStyle w:val="afb"/>
              <w:jc w:val="center"/>
              <w:rPr>
                <w:b/>
              </w:rPr>
            </w:pPr>
          </w:p>
        </w:tc>
      </w:tr>
      <w:tr w:rsidR="00F9516D" w:rsidRPr="00974B0B" w14:paraId="01510E4F" w14:textId="77777777" w:rsidTr="00536363">
        <w:trPr>
          <w:trHeight w:val="276"/>
        </w:trPr>
        <w:tc>
          <w:tcPr>
            <w:tcW w:w="5906" w:type="dxa"/>
            <w:gridSpan w:val="9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4F30BC" w14:textId="77777777" w:rsidR="00F9516D" w:rsidRPr="00926BE9" w:rsidRDefault="00F9516D" w:rsidP="00F951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A0D5D2F" w14:textId="77777777" w:rsidR="00F9516D" w:rsidRPr="00974B0B" w:rsidRDefault="00F9516D" w:rsidP="00F951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DBCB973" w14:textId="77777777" w:rsidR="00F9516D" w:rsidRPr="00F9516D" w:rsidRDefault="00F9516D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16D">
              <w:rPr>
                <w:rFonts w:ascii="Times New Roman" w:hAnsi="Times New Roman"/>
                <w:b/>
                <w:sz w:val="20"/>
                <w:szCs w:val="20"/>
              </w:rPr>
              <w:t>152,0442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C2367C3" w14:textId="77777777" w:rsidR="00F9516D" w:rsidRPr="00F9516D" w:rsidRDefault="00A019DC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5508EC4" w14:textId="77777777" w:rsidR="00F9516D" w:rsidRPr="00F9516D" w:rsidRDefault="00604982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182,4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E81B065" w14:textId="77777777" w:rsidR="00F9516D" w:rsidRPr="00F9516D" w:rsidRDefault="00A17E71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561,8442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058FF90" w14:textId="77777777" w:rsidR="00F9516D" w:rsidRPr="00926BE9" w:rsidRDefault="00F9516D" w:rsidP="00F9516D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07CC2471" w14:textId="77777777" w:rsidTr="003D05A7">
        <w:trPr>
          <w:trHeight w:val="420"/>
        </w:trPr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1D9E9BC2" w14:textId="77777777" w:rsidR="00753AF8" w:rsidRPr="00926BE9" w:rsidRDefault="00753AF8" w:rsidP="003D05A7">
            <w:pPr>
              <w:pStyle w:val="afb"/>
              <w:jc w:val="both"/>
            </w:pPr>
            <w:r w:rsidRPr="00926BE9">
              <w:t xml:space="preserve">1.Цель:Создание условий, обеспечивающих соответствие районной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</w:t>
            </w:r>
            <w:r w:rsidRPr="00926BE9">
              <w:lastRenderedPageBreak/>
              <w:t>возможностей для современного качественного образования и позитивной социализации детей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8CA17A6" w14:textId="77777777" w:rsidR="00753AF8" w:rsidRPr="00926BE9" w:rsidRDefault="00753AF8" w:rsidP="00753AF8">
            <w:pPr>
              <w:pStyle w:val="afb"/>
              <w:jc w:val="center"/>
            </w:pPr>
            <w:r w:rsidRPr="00926BE9">
              <w:lastRenderedPageBreak/>
              <w:t xml:space="preserve">Прочие расходы 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BFA2D29" w14:textId="77777777" w:rsidR="00753AF8" w:rsidRPr="00926BE9" w:rsidRDefault="00753AF8" w:rsidP="00753AF8">
            <w:pPr>
              <w:pStyle w:val="afb"/>
            </w:pPr>
            <w:r>
              <w:t>2024-2026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37A344A1" w14:textId="77777777" w:rsidR="00753AF8" w:rsidRPr="00926BE9" w:rsidRDefault="00753AF8" w:rsidP="00753AF8">
            <w:pPr>
              <w:pStyle w:val="afb"/>
            </w:pPr>
            <w:r w:rsidRPr="00926BE9">
              <w:t>Управление образования и молодежной политики, ОО ДОД</w:t>
            </w: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8C99F3" w14:textId="77777777" w:rsidR="00753AF8" w:rsidRPr="00926BE9" w:rsidRDefault="00753AF8" w:rsidP="00753AF8">
            <w:pPr>
              <w:pStyle w:val="afb"/>
              <w:rPr>
                <w:iCs/>
              </w:rPr>
            </w:pPr>
          </w:p>
        </w:tc>
        <w:tc>
          <w:tcPr>
            <w:tcW w:w="141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FAC15D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D8EE91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450C17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ED98EA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D0FF239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7A26170A" w14:textId="77777777" w:rsidTr="003D05A7">
        <w:trPr>
          <w:trHeight w:val="11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14:paraId="3D9EAB36" w14:textId="77777777" w:rsidR="00753AF8" w:rsidRPr="00926BE9" w:rsidRDefault="00753AF8" w:rsidP="003D05A7">
            <w:pPr>
              <w:pStyle w:val="afb"/>
              <w:jc w:val="both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0B1B1E3F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2A641262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5C21F59E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D89B32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C69D1D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86341A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89D017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00EBEF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67E0C1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2F58D953" w14:textId="77777777" w:rsidTr="003D05A7">
        <w:trPr>
          <w:trHeight w:val="13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24ECD0D" w14:textId="77777777" w:rsidR="00753AF8" w:rsidRPr="00926BE9" w:rsidRDefault="00753AF8" w:rsidP="003D05A7">
            <w:pPr>
              <w:pStyle w:val="afb"/>
              <w:jc w:val="both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1D2D49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5F20E3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27D765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295B7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675B5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E6DB5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38123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DE106" w14:textId="77777777" w:rsidR="00753AF8" w:rsidRPr="00A02BCE" w:rsidRDefault="00753AF8" w:rsidP="00753AF8">
            <w:pPr>
              <w:tabs>
                <w:tab w:val="left" w:pos="1224"/>
              </w:tabs>
              <w:ind w:left="-13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E7DB1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7DEF4CB0" w14:textId="77777777" w:rsidTr="003D05A7">
        <w:trPr>
          <w:trHeight w:val="375"/>
        </w:trPr>
        <w:tc>
          <w:tcPr>
            <w:tcW w:w="247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E961FD0" w14:textId="77777777" w:rsidR="00753AF8" w:rsidRPr="00740496" w:rsidRDefault="00753AF8" w:rsidP="003D05A7">
            <w:pPr>
              <w:pStyle w:val="afb"/>
              <w:jc w:val="both"/>
            </w:pPr>
            <w:r w:rsidRPr="00740496">
              <w:rPr>
                <w:bCs/>
              </w:rPr>
              <w:lastRenderedPageBreak/>
              <w:t xml:space="preserve">2. Цель: реализация Федерального проекта </w:t>
            </w:r>
            <w:r w:rsidR="003D05A7">
              <w:t>«</w:t>
            </w:r>
            <w:r w:rsidRPr="00740496">
              <w:t>Патриотическое воспитание граждан Российской Федерации</w:t>
            </w:r>
            <w:r w:rsidR="003D05A7">
              <w:t>»</w:t>
            </w:r>
            <w:r w:rsidRPr="00740496">
              <w:t>:</w:t>
            </w:r>
          </w:p>
          <w:p w14:paraId="604F6685" w14:textId="77777777" w:rsidR="00753AF8" w:rsidRPr="00740496" w:rsidRDefault="00753AF8" w:rsidP="003D05A7">
            <w:pPr>
              <w:pStyle w:val="afb"/>
              <w:jc w:val="both"/>
              <w:rPr>
                <w:rStyle w:val="pt-a1-000038"/>
              </w:rPr>
            </w:pPr>
            <w:r w:rsidRPr="00740496">
              <w:t xml:space="preserve">- </w:t>
            </w:r>
            <w:r w:rsidRPr="00740496">
              <w:rPr>
                <w:rStyle w:val="pt-a1-000038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организациях;</w:t>
            </w:r>
          </w:p>
          <w:p w14:paraId="611CF52D" w14:textId="77777777" w:rsidR="00753AF8" w:rsidRPr="00740496" w:rsidRDefault="00753AF8" w:rsidP="003D05A7">
            <w:pPr>
              <w:pStyle w:val="afb"/>
              <w:jc w:val="both"/>
              <w:rPr>
                <w:bCs/>
              </w:rPr>
            </w:pPr>
            <w:r w:rsidRPr="00740496">
              <w:rPr>
                <w:rStyle w:val="pt-a1-000038"/>
              </w:rPr>
              <w:t>-</w:t>
            </w:r>
            <w:r w:rsidRPr="00740496">
              <w:t xml:space="preserve"> обеспечения общеобразовательных организаций государственной символикой</w:t>
            </w:r>
          </w:p>
        </w:tc>
        <w:tc>
          <w:tcPr>
            <w:tcW w:w="115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EF698AA" w14:textId="77777777" w:rsidR="00753AF8" w:rsidRPr="00740496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54B7904" w14:textId="77777777" w:rsidR="00753AF8" w:rsidRPr="00740496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B6E5E53" w14:textId="77777777" w:rsidR="00753AF8" w:rsidRPr="00740496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425881E" w14:textId="77777777" w:rsidR="00753AF8" w:rsidRPr="00740496" w:rsidRDefault="00753AF8" w:rsidP="00753AF8">
            <w:pPr>
              <w:pStyle w:val="afb"/>
              <w:rPr>
                <w:b/>
                <w:iCs/>
              </w:rPr>
            </w:pPr>
            <w:r w:rsidRPr="00740496">
              <w:rPr>
                <w:b/>
                <w:iCs/>
              </w:rPr>
              <w:t>Всего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E3CB61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FE11F8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0426BF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4F2417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282A65" w14:textId="77777777" w:rsidR="00753AF8" w:rsidRPr="00974B0B" w:rsidRDefault="00753AF8" w:rsidP="00753AF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0496">
              <w:rPr>
                <w:rFonts w:ascii="Times New Roman" w:hAnsi="Times New Roman"/>
                <w:sz w:val="24"/>
                <w:szCs w:val="24"/>
              </w:rPr>
              <w:t>Проект реализован, показатели составят 100%</w:t>
            </w:r>
          </w:p>
        </w:tc>
      </w:tr>
      <w:tr w:rsidR="00753AF8" w:rsidRPr="00974B0B" w14:paraId="5ECA8A72" w14:textId="77777777" w:rsidTr="003D05A7">
        <w:trPr>
          <w:trHeight w:val="475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05E00A2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14B3B12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E25CA7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AD47E5C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5006E6F" w14:textId="77777777" w:rsidR="00753AF8" w:rsidRPr="00974B0B" w:rsidRDefault="00753AF8" w:rsidP="00753AF8">
            <w:pPr>
              <w:pStyle w:val="afb"/>
              <w:rPr>
                <w:iCs/>
              </w:rPr>
            </w:pPr>
            <w:r>
              <w:rPr>
                <w:iCs/>
              </w:rPr>
              <w:t>Муниципальный</w:t>
            </w:r>
            <w:r w:rsidRPr="00974B0B">
              <w:rPr>
                <w:iCs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995817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D533EF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363FE7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3E3FDB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E24A493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428FD61C" w14:textId="77777777" w:rsidTr="003D05A7">
        <w:trPr>
          <w:trHeight w:val="400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B2E18C0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2782F5A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7BD72F9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9F0AE25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155ACAA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CDCCD3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37970B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AA330D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753A16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74238F4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3B057242" w14:textId="77777777" w:rsidTr="003D05A7">
        <w:trPr>
          <w:trHeight w:val="501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315D88D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8214DA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0AD9F0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FBA4CFF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928A5BC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6AE1A2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5ED080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71B7BC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A27D16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7A5B45F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6125B0FC" w14:textId="77777777" w:rsidTr="003D05A7">
        <w:trPr>
          <w:trHeight w:val="388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AFD2E55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DE76359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0DB1975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06C8C53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F501880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C8EA39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CE7322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23C4CE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41EA6E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5CB3E67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341B8C97" w14:textId="77777777" w:rsidTr="003D05A7">
        <w:trPr>
          <w:trHeight w:val="739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E039CE5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BA6E5D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CCD460B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A051073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F5500BD" w14:textId="77777777" w:rsidR="00753AF8" w:rsidRPr="001276A2" w:rsidRDefault="00753AF8" w:rsidP="00753AF8">
            <w:pPr>
              <w:pStyle w:val="afb"/>
              <w:rPr>
                <w:b/>
                <w:iCs/>
              </w:rPr>
            </w:pPr>
            <w:r w:rsidRPr="001276A2">
              <w:rPr>
                <w:b/>
                <w:iCs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0A4141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76385A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5C9116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36E244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7932C6A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251401EE" w14:textId="77777777" w:rsidTr="003D05A7">
        <w:trPr>
          <w:trHeight w:val="33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FED4B88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D776F9A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A0166E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2D64ED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29C5A0A" w14:textId="77777777" w:rsidR="00753AF8" w:rsidRPr="00974B0B" w:rsidRDefault="00753AF8" w:rsidP="00753AF8">
            <w:pPr>
              <w:pStyle w:val="afb"/>
              <w:rPr>
                <w:iCs/>
              </w:rPr>
            </w:pPr>
            <w:r>
              <w:rPr>
                <w:iCs/>
              </w:rPr>
              <w:t>Муниципальный</w:t>
            </w:r>
            <w:r w:rsidRPr="00974B0B">
              <w:rPr>
                <w:iCs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36FEBC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D7489D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099277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44BA7E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2B356C1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43B7CDEC" w14:textId="77777777" w:rsidTr="003D05A7">
        <w:trPr>
          <w:trHeight w:val="38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B9ADCCF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F15A067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BB779E5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8CBFDF1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4D9BF6B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9166E8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258F80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FEE455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8A91FB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40F22D3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499AD46A" w14:textId="77777777" w:rsidTr="003D05A7">
        <w:trPr>
          <w:trHeight w:val="300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D63A555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2CA9C78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1E1ABB1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9848822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C674A3B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979706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896FA3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8C8B5E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CB819C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380168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4CE71BE7" w14:textId="77777777" w:rsidTr="003D05A7">
        <w:trPr>
          <w:trHeight w:val="326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3D3B3FC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BAC9D57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81D07CC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CC0D3E1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C8D567A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3B43FD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AC0731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9CCB2C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2B583C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EE4DC60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26E" w:rsidRPr="00974B0B" w14:paraId="21743ED9" w14:textId="77777777" w:rsidTr="009A6031">
        <w:trPr>
          <w:trHeight w:val="316"/>
        </w:trPr>
        <w:tc>
          <w:tcPr>
            <w:tcW w:w="5906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9263C44" w14:textId="77777777" w:rsidR="007B426E" w:rsidRPr="00926BE9" w:rsidRDefault="007B426E" w:rsidP="007B426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Подпрограмма</w:t>
            </w:r>
            <w:r>
              <w:rPr>
                <w:b/>
                <w:bCs/>
              </w:rPr>
              <w:t xml:space="preserve"> 3</w:t>
            </w:r>
          </w:p>
          <w:p w14:paraId="2AE2E441" w14:textId="77777777" w:rsidR="007B426E" w:rsidRPr="00926BE9" w:rsidRDefault="007B426E" w:rsidP="007B426E">
            <w:pPr>
              <w:pStyle w:val="afb"/>
              <w:jc w:val="center"/>
            </w:pPr>
            <w:r>
              <w:rPr>
                <w:b/>
                <w:bCs/>
              </w:rPr>
              <w:t>«</w:t>
            </w:r>
            <w:r w:rsidRPr="00926BE9">
              <w:rPr>
                <w:b/>
                <w:bCs/>
              </w:rPr>
              <w:t>Развитие системы оценки качества образования и информационной прозрачности системы образования</w:t>
            </w:r>
            <w:r>
              <w:rPr>
                <w:b/>
                <w:bCs/>
              </w:rPr>
              <w:t>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D5B6C80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5E5101" w14:textId="77777777" w:rsidR="007B426E" w:rsidRPr="00A02BCE" w:rsidRDefault="007B426E" w:rsidP="007B426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5840,8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56596D" w14:textId="77777777" w:rsidR="007B426E" w:rsidRPr="00A02BCE" w:rsidRDefault="007B426E" w:rsidP="007B4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6631,37712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B157B4" w14:textId="77777777" w:rsidR="007B426E" w:rsidRPr="00A02BCE" w:rsidRDefault="00A17E71" w:rsidP="007B4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9436,3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7E7B92" w14:textId="77777777" w:rsidR="007B426E" w:rsidRPr="00A02BCE" w:rsidRDefault="00A17E71" w:rsidP="007B426E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A17E71">
              <w:rPr>
                <w:b/>
                <w:sz w:val="20"/>
                <w:szCs w:val="20"/>
              </w:rPr>
              <w:t>21908,47712</w:t>
            </w: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574815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Сформирована районная система оценки качества образования </w:t>
            </w:r>
          </w:p>
          <w:p w14:paraId="0F7548BD" w14:textId="77777777" w:rsidR="007B426E" w:rsidRPr="00926BE9" w:rsidRDefault="007B426E" w:rsidP="007B426E">
            <w:pPr>
              <w:pStyle w:val="afb"/>
            </w:pPr>
          </w:p>
        </w:tc>
      </w:tr>
      <w:tr w:rsidR="002E5F3E" w:rsidRPr="00974B0B" w14:paraId="7F207D59" w14:textId="77777777" w:rsidTr="00536363">
        <w:trPr>
          <w:trHeight w:val="118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39BC98D" w14:textId="77777777" w:rsidR="002E5F3E" w:rsidRPr="00926BE9" w:rsidRDefault="002E5F3E" w:rsidP="002E5F3E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A8FDAFA" w14:textId="77777777" w:rsidR="002E5F3E" w:rsidRPr="00974B0B" w:rsidRDefault="002E5F3E" w:rsidP="002E5F3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D05780" w14:textId="77777777" w:rsidR="002E5F3E" w:rsidRPr="00A02BCE" w:rsidRDefault="002E5F3E" w:rsidP="002E5F3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5840,8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B9A990" w14:textId="77777777" w:rsidR="002E5F3E" w:rsidRPr="00A02BCE" w:rsidRDefault="007B426E" w:rsidP="002E5F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6631,37712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AAA78A" w14:textId="77777777" w:rsidR="002E5F3E" w:rsidRPr="00A02BCE" w:rsidRDefault="00A17E71" w:rsidP="002E5F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9436,3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EA5C1B" w14:textId="77777777" w:rsidR="002E5F3E" w:rsidRPr="00A02BCE" w:rsidRDefault="00A17E71" w:rsidP="002E5F3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21908,47712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1DC6522" w14:textId="77777777" w:rsidR="002E5F3E" w:rsidRPr="00926BE9" w:rsidRDefault="002E5F3E" w:rsidP="002E5F3E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2E2E8C7F" w14:textId="77777777" w:rsidTr="00536363">
        <w:trPr>
          <w:trHeight w:val="276"/>
        </w:trPr>
        <w:tc>
          <w:tcPr>
            <w:tcW w:w="5906" w:type="dxa"/>
            <w:gridSpan w:val="9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C1C9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6C980F90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099F576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D6A63F1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588F79C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28FD417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2C86DF2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39543AC4" w14:textId="77777777" w:rsidTr="003D05A7">
        <w:trPr>
          <w:trHeight w:val="330"/>
        </w:trPr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AD0A4B9" w14:textId="77777777" w:rsidR="00753AF8" w:rsidRPr="00926BE9" w:rsidRDefault="00753AF8" w:rsidP="003D05A7">
            <w:pPr>
              <w:pStyle w:val="afb"/>
              <w:jc w:val="both"/>
            </w:pPr>
            <w:proofErr w:type="spellStart"/>
            <w:r w:rsidRPr="00926BE9">
              <w:lastRenderedPageBreak/>
              <w:t>Цель</w:t>
            </w:r>
            <w:proofErr w:type="gramStart"/>
            <w:r w:rsidRPr="00926BE9">
              <w:t>:О</w:t>
            </w:r>
            <w:proofErr w:type="gramEnd"/>
            <w:r w:rsidRPr="00926BE9">
              <w:t>беспечение</w:t>
            </w:r>
            <w:proofErr w:type="spellEnd"/>
            <w:r w:rsidRPr="00926BE9">
              <w:t xml:space="preserve">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принятия решений  и достижения высокого качества образования через формирование районной системы оценки качества образования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14C3D13" w14:textId="77777777" w:rsidR="00753AF8" w:rsidRPr="00926BE9" w:rsidRDefault="00753AF8" w:rsidP="00753AF8">
            <w:pPr>
              <w:pStyle w:val="afb"/>
              <w:jc w:val="center"/>
            </w:pPr>
            <w:r w:rsidRPr="00926BE9">
              <w:t xml:space="preserve">Прочие расходы 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4CFE303" w14:textId="77777777" w:rsidR="00753AF8" w:rsidRPr="00926BE9" w:rsidRDefault="00753AF8" w:rsidP="00753AF8">
            <w:pPr>
              <w:pStyle w:val="afb"/>
            </w:pPr>
            <w:r>
              <w:t>2024-2026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644AD26" w14:textId="77777777" w:rsidR="00753AF8" w:rsidRPr="00926BE9" w:rsidRDefault="00753AF8" w:rsidP="00753AF8">
            <w:pPr>
              <w:pStyle w:val="afb"/>
            </w:pPr>
            <w:r w:rsidRPr="00926BE9">
              <w:t>Управление образования и молодежной политики, МКУ ИМЦ,</w:t>
            </w:r>
          </w:p>
          <w:p w14:paraId="23B37A73" w14:textId="77777777" w:rsidR="00753AF8" w:rsidRPr="00926BE9" w:rsidRDefault="00753AF8" w:rsidP="00753AF8">
            <w:pPr>
              <w:pStyle w:val="afb"/>
            </w:pPr>
            <w:r w:rsidRPr="00926BE9">
              <w:t>ОО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76D59FB" w14:textId="77777777" w:rsidR="00753AF8" w:rsidRPr="00926BE9" w:rsidRDefault="00753AF8" w:rsidP="00753AF8">
            <w:pPr>
              <w:pStyle w:val="afb"/>
              <w:rPr>
                <w:iCs/>
              </w:rPr>
            </w:pPr>
          </w:p>
        </w:tc>
        <w:tc>
          <w:tcPr>
            <w:tcW w:w="141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21C19B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0D45D5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3CACDB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C03B67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6B3C333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7E836BC5" w14:textId="77777777" w:rsidTr="003D05A7">
        <w:trPr>
          <w:trHeight w:val="9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F5F56BA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78F227E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92B1E9C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641EA30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9C21106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13E7FF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B81327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C3A01F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E2C71D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8FD7523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68FE3DD3" w14:textId="77777777" w:rsidTr="003D05A7">
        <w:trPr>
          <w:trHeight w:val="237"/>
        </w:trPr>
        <w:tc>
          <w:tcPr>
            <w:tcW w:w="2478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5D47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383E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9F5A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3136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5B9C5A6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E053C4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FA2D3D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A66F5B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0AB9B8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83A283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E31DD4" w:rsidRPr="00974B0B" w14:paraId="0D52539C" w14:textId="77777777" w:rsidTr="001C51B8">
        <w:trPr>
          <w:trHeight w:val="216"/>
        </w:trPr>
        <w:tc>
          <w:tcPr>
            <w:tcW w:w="59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B75E" w14:textId="77777777" w:rsidR="00E31DD4" w:rsidRPr="00926BE9" w:rsidRDefault="00E31DD4" w:rsidP="00E31DD4">
            <w:pPr>
              <w:pStyle w:val="afb"/>
              <w:jc w:val="center"/>
              <w:rPr>
                <w:b/>
                <w:bCs/>
              </w:rPr>
            </w:pPr>
          </w:p>
          <w:p w14:paraId="3D058AAF" w14:textId="77777777" w:rsidR="00E31DD4" w:rsidRPr="00926BE9" w:rsidRDefault="00E31DD4" w:rsidP="00E31DD4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4</w:t>
            </w:r>
          </w:p>
          <w:p w14:paraId="18A62708" w14:textId="77777777" w:rsidR="00E31DD4" w:rsidRPr="00926BE9" w:rsidRDefault="00E31DD4" w:rsidP="00E31DD4">
            <w:pPr>
              <w:pStyle w:val="afb"/>
              <w:jc w:val="center"/>
            </w:pPr>
            <w:r>
              <w:rPr>
                <w:b/>
                <w:bCs/>
              </w:rPr>
              <w:t>«</w:t>
            </w:r>
            <w:r w:rsidRPr="00926BE9">
              <w:rPr>
                <w:b/>
                <w:bCs/>
              </w:rPr>
              <w:t xml:space="preserve">Ресурсное обеспечение сферы образования в Большемурашкинском муниципальном </w:t>
            </w:r>
            <w:r>
              <w:rPr>
                <w:b/>
                <w:bCs/>
              </w:rPr>
              <w:t>округе»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0E03" w14:textId="77777777" w:rsidR="00E31DD4" w:rsidRPr="00974B0B" w:rsidRDefault="00E31DD4" w:rsidP="00E31DD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5418" w14:textId="77777777" w:rsidR="00E31DD4" w:rsidRPr="00BB0B0E" w:rsidRDefault="00E31DD4" w:rsidP="00E31D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B0E">
              <w:rPr>
                <w:rFonts w:ascii="Times New Roman" w:hAnsi="Times New Roman"/>
                <w:b/>
                <w:sz w:val="20"/>
                <w:szCs w:val="20"/>
              </w:rPr>
              <w:t>68694,20747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EFBE" w14:textId="77777777" w:rsidR="00E31DD4" w:rsidRPr="00E31DD4" w:rsidRDefault="00E31DD4" w:rsidP="00E31DD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1DD4">
              <w:rPr>
                <w:rFonts w:ascii="Times New Roman" w:hAnsi="Times New Roman"/>
                <w:b/>
                <w:bCs/>
                <w:sz w:val="20"/>
                <w:szCs w:val="20"/>
              </w:rPr>
              <w:t>39939,97715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220963" w14:textId="77777777" w:rsidR="00E31DD4" w:rsidRPr="00E31DD4" w:rsidRDefault="00555DBA" w:rsidP="00E31DD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CF121A" w14:textId="77777777" w:rsidR="00E31DD4" w:rsidRPr="00E31DD4" w:rsidRDefault="00555DBA" w:rsidP="00E31DD4">
            <w:pPr>
              <w:pStyle w:val="afb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108634,18462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218" w14:textId="77777777" w:rsidR="00E31DD4" w:rsidRPr="00926BE9" w:rsidRDefault="00E31DD4" w:rsidP="00E31DD4">
            <w:pPr>
              <w:pStyle w:val="afb"/>
              <w:jc w:val="both"/>
            </w:pPr>
            <w:r w:rsidRPr="00926BE9">
              <w:t>Создана инфраструктура и организационно-</w:t>
            </w:r>
            <w:proofErr w:type="gramStart"/>
            <w:r w:rsidRPr="00926BE9">
              <w:t>экономический механизм</w:t>
            </w:r>
            <w:proofErr w:type="gramEnd"/>
            <w:r w:rsidRPr="00926BE9">
              <w:t>, обеспечивающий  доступность качественного образования</w:t>
            </w:r>
          </w:p>
        </w:tc>
      </w:tr>
      <w:tr w:rsidR="00E31DD4" w:rsidRPr="00974B0B" w14:paraId="3EFA9F0D" w14:textId="77777777" w:rsidTr="001C51B8">
        <w:trPr>
          <w:trHeight w:val="257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46B0" w14:textId="77777777" w:rsidR="00E31DD4" w:rsidRPr="00926BE9" w:rsidRDefault="00E31DD4" w:rsidP="00E31DD4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E8F" w14:textId="77777777" w:rsidR="00E31DD4" w:rsidRPr="00974B0B" w:rsidRDefault="00E31DD4" w:rsidP="00E31DD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BEDF" w14:textId="77777777" w:rsidR="00E31DD4" w:rsidRPr="00BB0B0E" w:rsidRDefault="00E31DD4" w:rsidP="00E31DD4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BB0B0E">
              <w:rPr>
                <w:b/>
                <w:sz w:val="20"/>
                <w:szCs w:val="20"/>
              </w:rPr>
              <w:t>5341,98441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7452A5" w14:textId="77777777" w:rsidR="00E31DD4" w:rsidRPr="00E31DD4" w:rsidRDefault="00E31DD4" w:rsidP="00E31DD4">
            <w:pPr>
              <w:jc w:val="center"/>
              <w:rPr>
                <w:b/>
                <w:bCs/>
              </w:rPr>
            </w:pPr>
            <w:r w:rsidRPr="00E31DD4">
              <w:rPr>
                <w:rFonts w:ascii="Times New Roman" w:hAnsi="Times New Roman"/>
                <w:b/>
                <w:bCs/>
              </w:rPr>
              <w:t>8168,45525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593516B" w14:textId="77777777" w:rsidR="00E31DD4" w:rsidRPr="00E31DD4" w:rsidRDefault="00555DBA" w:rsidP="00E31D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07" w:type="dxa"/>
            <w:shd w:val="clear" w:color="auto" w:fill="auto"/>
          </w:tcPr>
          <w:p w14:paraId="1FA748AB" w14:textId="77777777" w:rsidR="00E31DD4" w:rsidRPr="00E31DD4" w:rsidRDefault="00555DBA" w:rsidP="00555D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13510,43966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96F1" w14:textId="77777777" w:rsidR="00E31DD4" w:rsidRPr="00926BE9" w:rsidRDefault="00E31DD4" w:rsidP="00E31DD4">
            <w:pPr>
              <w:pStyle w:val="afb"/>
              <w:jc w:val="center"/>
              <w:rPr>
                <w:b/>
              </w:rPr>
            </w:pPr>
          </w:p>
        </w:tc>
      </w:tr>
      <w:tr w:rsidR="00E31DD4" w:rsidRPr="00974B0B" w14:paraId="6B7826B8" w14:textId="77777777" w:rsidTr="001C51B8">
        <w:trPr>
          <w:trHeight w:val="375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872C" w14:textId="77777777" w:rsidR="00E31DD4" w:rsidRPr="00926BE9" w:rsidRDefault="00E31DD4" w:rsidP="00E31DD4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6778" w14:textId="77777777" w:rsidR="00E31DD4" w:rsidRPr="00974B0B" w:rsidRDefault="00E31DD4" w:rsidP="00E31DD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412F" w14:textId="77777777" w:rsidR="00E31DD4" w:rsidRPr="00B50563" w:rsidRDefault="00E31DD4" w:rsidP="00E31D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63352,22306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2972B3" w14:textId="77777777" w:rsidR="00E31DD4" w:rsidRPr="00E31DD4" w:rsidRDefault="00E31DD4" w:rsidP="00E31DD4">
            <w:pPr>
              <w:rPr>
                <w:b/>
                <w:bCs/>
              </w:rPr>
            </w:pPr>
            <w:r w:rsidRPr="00E31DD4">
              <w:rPr>
                <w:rFonts w:ascii="Times New Roman" w:hAnsi="Times New Roman"/>
                <w:b/>
                <w:bCs/>
                <w:sz w:val="20"/>
                <w:szCs w:val="20"/>
              </w:rPr>
              <w:t>31771,5219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C2239F0" w14:textId="77777777" w:rsidR="00E31DD4" w:rsidRPr="00E31DD4" w:rsidRDefault="00555DBA" w:rsidP="00E31DD4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181557E0" w14:textId="77777777" w:rsidR="00E31DD4" w:rsidRPr="00E31DD4" w:rsidRDefault="00555DBA" w:rsidP="00555D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95123,74496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DBE2" w14:textId="77777777" w:rsidR="00E31DD4" w:rsidRPr="00926BE9" w:rsidRDefault="00E31DD4" w:rsidP="00E31DD4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6CF6A601" w14:textId="77777777" w:rsidTr="003D05A7">
        <w:trPr>
          <w:trHeight w:val="276"/>
        </w:trPr>
        <w:tc>
          <w:tcPr>
            <w:tcW w:w="24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4D4" w14:textId="77777777" w:rsidR="00753AF8" w:rsidRPr="00926BE9" w:rsidRDefault="00042D2D" w:rsidP="00042D2D">
            <w:pPr>
              <w:pStyle w:val="afb"/>
              <w:jc w:val="both"/>
            </w:pPr>
            <w:proofErr w:type="spellStart"/>
            <w:r>
              <w:t>Цель</w:t>
            </w:r>
            <w:proofErr w:type="gramStart"/>
            <w:r w:rsidR="00753AF8" w:rsidRPr="00926BE9">
              <w:t>:Р</w:t>
            </w:r>
            <w:proofErr w:type="gramEnd"/>
            <w:r w:rsidR="00753AF8" w:rsidRPr="00926BE9">
              <w:t>азвитие</w:t>
            </w:r>
            <w:proofErr w:type="spellEnd"/>
            <w:r w:rsidR="00753AF8" w:rsidRPr="00926BE9">
              <w:t xml:space="preserve"> инфраструктуры и организационно-экономических механизмов, обеспечивающих  доступность качественного </w:t>
            </w:r>
            <w:r w:rsidR="00753AF8" w:rsidRPr="00926BE9">
              <w:lastRenderedPageBreak/>
              <w:t>образования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501C" w14:textId="77777777" w:rsidR="00753AF8" w:rsidRPr="00926BE9" w:rsidRDefault="00753AF8" w:rsidP="00753AF8">
            <w:pPr>
              <w:pStyle w:val="afb"/>
              <w:jc w:val="center"/>
            </w:pPr>
            <w:r w:rsidRPr="00926BE9">
              <w:lastRenderedPageBreak/>
              <w:t xml:space="preserve">Прочие расходы 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F32" w14:textId="77777777" w:rsidR="00753AF8" w:rsidRPr="00926BE9" w:rsidRDefault="00753AF8" w:rsidP="00753AF8">
            <w:pPr>
              <w:pStyle w:val="afb"/>
            </w:pPr>
            <w:r>
              <w:t>2024-2026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4FBC" w14:textId="77777777" w:rsidR="00753AF8" w:rsidRPr="00926BE9" w:rsidRDefault="00753AF8" w:rsidP="00753AF8">
            <w:pPr>
              <w:pStyle w:val="afb"/>
            </w:pPr>
            <w:r w:rsidRPr="00926BE9">
              <w:t xml:space="preserve">Управление образования и молодежной политики 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861C" w14:textId="77777777" w:rsidR="00753AF8" w:rsidRPr="00926BE9" w:rsidRDefault="00753AF8" w:rsidP="00753AF8">
            <w:pPr>
              <w:pStyle w:val="afb"/>
              <w:rPr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BD76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0E3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713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1743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4A7D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226794F3" w14:textId="77777777" w:rsidTr="003D05A7">
        <w:trPr>
          <w:trHeight w:val="138"/>
        </w:trPr>
        <w:tc>
          <w:tcPr>
            <w:tcW w:w="2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534C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69D7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5823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1A4B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9873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2827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38BB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5299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8A60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7A10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0DB7B540" w14:textId="77777777" w:rsidTr="003D05A7">
        <w:trPr>
          <w:trHeight w:val="178"/>
        </w:trPr>
        <w:tc>
          <w:tcPr>
            <w:tcW w:w="2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FFA5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72F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4DB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D25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5A63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488E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3918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876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804A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8687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12603A" w:rsidRPr="00974B0B" w14:paraId="59814E94" w14:textId="77777777" w:rsidTr="00C166C7">
        <w:trPr>
          <w:trHeight w:val="178"/>
        </w:trPr>
        <w:tc>
          <w:tcPr>
            <w:tcW w:w="59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1014F" w14:textId="77777777" w:rsidR="0012603A" w:rsidRDefault="0012603A" w:rsidP="00753AF8">
            <w:pPr>
              <w:pStyle w:val="af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Подпрограмма 5 </w:t>
            </w:r>
          </w:p>
          <w:p w14:paraId="308C2238" w14:textId="77777777" w:rsidR="0012603A" w:rsidRPr="00926BE9" w:rsidRDefault="0012603A" w:rsidP="00753AF8">
            <w:pPr>
              <w:pStyle w:val="af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«Обеспечение реализации муниципальной программы»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951D" w14:textId="77777777" w:rsidR="0012603A" w:rsidRPr="00974B0B" w:rsidRDefault="0012603A" w:rsidP="00C166C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A0D" w14:textId="77777777" w:rsidR="0012603A" w:rsidRPr="00A02BCE" w:rsidRDefault="00F9516D" w:rsidP="00E93B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7852,25970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C742" w14:textId="77777777" w:rsidR="0012603A" w:rsidRDefault="00DF3D97" w:rsidP="00E93B14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8383,56857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1435" w14:textId="77777777" w:rsidR="0012603A" w:rsidRDefault="005F6022" w:rsidP="00E93B14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8767,5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F7F0" w14:textId="77777777" w:rsidR="0012603A" w:rsidRPr="00A02BCE" w:rsidRDefault="005F6022" w:rsidP="00E93B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25003,32827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A55A" w14:textId="77777777" w:rsidR="0012603A" w:rsidRPr="00926BE9" w:rsidRDefault="0012603A" w:rsidP="00C166C7">
            <w:pPr>
              <w:pStyle w:val="afb"/>
              <w:jc w:val="center"/>
              <w:rPr>
                <w:b/>
              </w:rPr>
            </w:pPr>
          </w:p>
        </w:tc>
      </w:tr>
      <w:tr w:rsidR="00F9516D" w:rsidRPr="00974B0B" w14:paraId="3471BABB" w14:textId="77777777" w:rsidTr="00C166C7">
        <w:trPr>
          <w:trHeight w:val="178"/>
        </w:trPr>
        <w:tc>
          <w:tcPr>
            <w:tcW w:w="590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05849" w14:textId="77777777" w:rsidR="00F9516D" w:rsidRPr="00926BE9" w:rsidRDefault="00F9516D" w:rsidP="00F951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BE2A" w14:textId="77777777" w:rsidR="00F9516D" w:rsidRPr="00974B0B" w:rsidRDefault="00F9516D" w:rsidP="00F951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1C56" w14:textId="77777777" w:rsidR="00F9516D" w:rsidRPr="00F9516D" w:rsidRDefault="00F9516D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16D">
              <w:rPr>
                <w:rFonts w:ascii="Times New Roman" w:hAnsi="Times New Roman"/>
                <w:b/>
                <w:sz w:val="20"/>
                <w:szCs w:val="20"/>
              </w:rPr>
              <w:t>6963,1597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E93B" w14:textId="77777777" w:rsidR="00F9516D" w:rsidRPr="00812780" w:rsidRDefault="00F7695A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5284,16857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5C0B" w14:textId="77777777" w:rsidR="00F9516D" w:rsidRPr="00812780" w:rsidRDefault="00DC0CD4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5696,9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E324" w14:textId="77777777" w:rsidR="00F9516D" w:rsidRPr="00F9516D" w:rsidRDefault="00DC0CD4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17944,22827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D16A" w14:textId="77777777" w:rsidR="00F9516D" w:rsidRPr="00926BE9" w:rsidRDefault="00F9516D" w:rsidP="00F9516D">
            <w:pPr>
              <w:pStyle w:val="afb"/>
              <w:jc w:val="both"/>
              <w:rPr>
                <w:b/>
              </w:rPr>
            </w:pPr>
          </w:p>
        </w:tc>
      </w:tr>
      <w:tr w:rsidR="00996A6F" w:rsidRPr="00974B0B" w14:paraId="0B8A9E7F" w14:textId="77777777" w:rsidTr="00C166C7">
        <w:trPr>
          <w:trHeight w:val="178"/>
        </w:trPr>
        <w:tc>
          <w:tcPr>
            <w:tcW w:w="590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56F01" w14:textId="77777777" w:rsidR="00996A6F" w:rsidRPr="00926BE9" w:rsidRDefault="00996A6F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2F62" w14:textId="77777777" w:rsidR="00996A6F" w:rsidRPr="00974B0B" w:rsidRDefault="00996A6F" w:rsidP="00C166C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161" w14:textId="77777777" w:rsidR="00996A6F" w:rsidRPr="00A02BCE" w:rsidRDefault="00996A6F" w:rsidP="00E93B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889,1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8CF7" w14:textId="77777777" w:rsidR="00996A6F" w:rsidRPr="00812780" w:rsidRDefault="00F7695A" w:rsidP="00996A6F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3099,4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BAB2" w14:textId="77777777" w:rsidR="00DC0CD4" w:rsidRPr="00DC0CD4" w:rsidRDefault="005F6022" w:rsidP="00DC0C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3070,6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05C6" w14:textId="77777777" w:rsidR="00996A6F" w:rsidRPr="00A02BCE" w:rsidRDefault="005F6022" w:rsidP="00E93B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7059,1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3EDE" w14:textId="77777777" w:rsidR="00996A6F" w:rsidRPr="00926BE9" w:rsidRDefault="00996A6F" w:rsidP="00042D2D">
            <w:pPr>
              <w:pStyle w:val="afb"/>
              <w:jc w:val="both"/>
              <w:rPr>
                <w:b/>
              </w:rPr>
            </w:pPr>
          </w:p>
        </w:tc>
      </w:tr>
      <w:tr w:rsidR="005F12B4" w:rsidRPr="00974B0B" w14:paraId="6072DF36" w14:textId="77777777" w:rsidTr="00C166C7">
        <w:trPr>
          <w:trHeight w:val="178"/>
        </w:trPr>
        <w:tc>
          <w:tcPr>
            <w:tcW w:w="590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F2B6D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4C3" w14:textId="77777777" w:rsidR="005F12B4" w:rsidRPr="00926BE9" w:rsidRDefault="005F12B4" w:rsidP="00C166C7">
            <w:pPr>
              <w:pStyle w:val="afb"/>
              <w:rPr>
                <w:iCs/>
              </w:rPr>
            </w:pPr>
            <w:r w:rsidRPr="00974B0B">
              <w:rPr>
                <w:iCs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09D2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963B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2036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9C19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34CF" w14:textId="77777777" w:rsidR="005F12B4" w:rsidRPr="00926BE9" w:rsidRDefault="005F12B4" w:rsidP="00042D2D">
            <w:pPr>
              <w:pStyle w:val="afb"/>
              <w:jc w:val="both"/>
              <w:rPr>
                <w:b/>
              </w:rPr>
            </w:pPr>
          </w:p>
        </w:tc>
      </w:tr>
      <w:tr w:rsidR="005F12B4" w:rsidRPr="00974B0B" w14:paraId="3AFFB1E6" w14:textId="77777777" w:rsidTr="00C166C7">
        <w:trPr>
          <w:trHeight w:val="178"/>
        </w:trPr>
        <w:tc>
          <w:tcPr>
            <w:tcW w:w="590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F7AE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989D" w14:textId="77777777" w:rsidR="005F12B4" w:rsidRPr="00974B0B" w:rsidRDefault="005F12B4" w:rsidP="00C166C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708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E29B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2228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4E2B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A833" w14:textId="77777777" w:rsidR="005F12B4" w:rsidRPr="00926BE9" w:rsidRDefault="005F12B4" w:rsidP="00042D2D">
            <w:pPr>
              <w:pStyle w:val="afb"/>
              <w:jc w:val="both"/>
              <w:rPr>
                <w:b/>
              </w:rPr>
            </w:pPr>
          </w:p>
        </w:tc>
      </w:tr>
      <w:tr w:rsidR="006C093B" w:rsidRPr="00974B0B" w14:paraId="0C3ADD74" w14:textId="77777777" w:rsidTr="00D314DA">
        <w:trPr>
          <w:trHeight w:val="153"/>
        </w:trPr>
        <w:tc>
          <w:tcPr>
            <w:tcW w:w="59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AAAE" w14:textId="77777777" w:rsidR="006C093B" w:rsidRPr="00926BE9" w:rsidRDefault="006C093B" w:rsidP="006C093B">
            <w:pPr>
              <w:pStyle w:val="afb"/>
              <w:jc w:val="center"/>
              <w:rPr>
                <w:b/>
              </w:rPr>
            </w:pPr>
            <w:r w:rsidRPr="00926BE9">
              <w:rPr>
                <w:b/>
                <w:bCs/>
              </w:rPr>
              <w:t>Подпрограмма</w:t>
            </w:r>
            <w:r>
              <w:rPr>
                <w:b/>
                <w:bCs/>
              </w:rPr>
              <w:t xml:space="preserve"> 6</w:t>
            </w:r>
          </w:p>
          <w:p w14:paraId="2A98C528" w14:textId="77777777" w:rsidR="006C093B" w:rsidRPr="00926BE9" w:rsidRDefault="006C093B" w:rsidP="006C093B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</w:rPr>
              <w:t xml:space="preserve">«Патриотическое воспитание и подготовка граждан в Большемурашкинском муниципальном </w:t>
            </w:r>
            <w:r>
              <w:rPr>
                <w:b/>
              </w:rPr>
              <w:t>округе</w:t>
            </w:r>
            <w:r w:rsidRPr="00926BE9">
              <w:rPr>
                <w:b/>
              </w:rPr>
              <w:t xml:space="preserve"> к военной службе»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165" w14:textId="77777777" w:rsidR="006C093B" w:rsidRPr="00974B0B" w:rsidRDefault="006C093B" w:rsidP="006C093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5C91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0E75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1A6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80D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194A" w14:textId="77777777" w:rsidR="006C093B" w:rsidRPr="00926BE9" w:rsidRDefault="006C093B" w:rsidP="006C093B">
            <w:pPr>
              <w:pStyle w:val="afb"/>
              <w:jc w:val="both"/>
            </w:pPr>
            <w:r w:rsidRPr="00926BE9">
              <w:t>Муниципальная программа реализована</w:t>
            </w:r>
          </w:p>
        </w:tc>
      </w:tr>
      <w:tr w:rsidR="005F12B4" w:rsidRPr="00974B0B" w14:paraId="050ED7FD" w14:textId="77777777" w:rsidTr="00D314DA">
        <w:trPr>
          <w:trHeight w:val="240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5164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4BE5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B30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C8F6" w14:textId="77777777" w:rsidR="005F12B4" w:rsidRPr="00A02BCE" w:rsidRDefault="006C093B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6E1E" w14:textId="77777777" w:rsidR="005F12B4" w:rsidRPr="00A02BCE" w:rsidRDefault="006C093B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4C32" w14:textId="77777777" w:rsidR="005F12B4" w:rsidRPr="00A02BCE" w:rsidRDefault="006C093B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BEBB" w14:textId="77777777" w:rsidR="005F12B4" w:rsidRPr="00926BE9" w:rsidRDefault="005F12B4" w:rsidP="00042D2D">
            <w:pPr>
              <w:pStyle w:val="afb"/>
              <w:jc w:val="both"/>
            </w:pPr>
          </w:p>
        </w:tc>
      </w:tr>
      <w:tr w:rsidR="005F12B4" w:rsidRPr="00974B0B" w14:paraId="07592B27" w14:textId="77777777" w:rsidTr="00D314DA">
        <w:trPr>
          <w:trHeight w:val="180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C666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0774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C328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C374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E86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3C29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D6CD" w14:textId="77777777" w:rsidR="005F12B4" w:rsidRPr="00926BE9" w:rsidRDefault="005F12B4" w:rsidP="00042D2D">
            <w:pPr>
              <w:pStyle w:val="afb"/>
              <w:jc w:val="both"/>
            </w:pPr>
          </w:p>
        </w:tc>
      </w:tr>
      <w:tr w:rsidR="005F12B4" w:rsidRPr="00974B0B" w14:paraId="6F02C39D" w14:textId="77777777" w:rsidTr="00D314DA">
        <w:trPr>
          <w:trHeight w:val="126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1EE3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8E9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04E8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0F33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E5FB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887A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964B" w14:textId="77777777" w:rsidR="005F12B4" w:rsidRPr="00926BE9" w:rsidRDefault="005F12B4" w:rsidP="00042D2D">
            <w:pPr>
              <w:pStyle w:val="afb"/>
              <w:jc w:val="both"/>
            </w:pPr>
          </w:p>
        </w:tc>
      </w:tr>
      <w:tr w:rsidR="005F12B4" w:rsidRPr="00974B0B" w14:paraId="02D59813" w14:textId="77777777" w:rsidTr="00D314DA">
        <w:trPr>
          <w:trHeight w:val="135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4E5A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B754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C2D1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B9B3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BF8D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4E8E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5842" w14:textId="77777777" w:rsidR="005F12B4" w:rsidRPr="00926BE9" w:rsidRDefault="005F12B4" w:rsidP="00042D2D">
            <w:pPr>
              <w:pStyle w:val="afb"/>
              <w:jc w:val="both"/>
            </w:pPr>
          </w:p>
        </w:tc>
      </w:tr>
      <w:tr w:rsidR="006C093B" w:rsidRPr="00974B0B" w14:paraId="282D8A7C" w14:textId="77777777" w:rsidTr="00D314DA">
        <w:trPr>
          <w:trHeight w:val="118"/>
        </w:trPr>
        <w:tc>
          <w:tcPr>
            <w:tcW w:w="59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7F0" w14:textId="77777777" w:rsidR="006C093B" w:rsidRPr="00926BE9" w:rsidRDefault="006C093B" w:rsidP="006C093B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Подпрограмма</w:t>
            </w:r>
            <w:r>
              <w:rPr>
                <w:b/>
                <w:bCs/>
              </w:rPr>
              <w:t xml:space="preserve"> 7</w:t>
            </w:r>
          </w:p>
          <w:p w14:paraId="0F986462" w14:textId="77777777" w:rsidR="006C093B" w:rsidRPr="00926BE9" w:rsidRDefault="006C093B" w:rsidP="006C093B">
            <w:pPr>
              <w:pStyle w:val="afb"/>
              <w:jc w:val="center"/>
            </w:pPr>
            <w:r w:rsidRPr="00926BE9">
              <w:rPr>
                <w:b/>
                <w:bCs/>
              </w:rPr>
              <w:t xml:space="preserve"> "</w:t>
            </w:r>
            <w:r w:rsidRPr="00926BE9">
              <w:rPr>
                <w:b/>
              </w:rPr>
              <w:t xml:space="preserve">Развитие молодежной политики в Большемурашкинском муниципальном </w:t>
            </w:r>
            <w:r>
              <w:rPr>
                <w:b/>
              </w:rPr>
              <w:t>округе</w:t>
            </w:r>
            <w:r w:rsidRPr="00926BE9">
              <w:rPr>
                <w:b/>
                <w:bCs/>
              </w:rPr>
              <w:t xml:space="preserve"> 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C72F" w14:textId="77777777" w:rsidR="006C093B" w:rsidRPr="00974B0B" w:rsidRDefault="006C093B" w:rsidP="006C093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5021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110,43433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E13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CA96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B25B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340,43433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5368" w14:textId="77777777" w:rsidR="006C093B" w:rsidRPr="00926BE9" w:rsidRDefault="006C093B" w:rsidP="006C093B">
            <w:pPr>
              <w:pStyle w:val="afb"/>
              <w:jc w:val="both"/>
            </w:pPr>
            <w:r w:rsidRPr="00926BE9">
              <w:t>Муниципальная программа реализована</w:t>
            </w:r>
          </w:p>
        </w:tc>
      </w:tr>
      <w:tr w:rsidR="00E93B14" w:rsidRPr="00974B0B" w14:paraId="25B07E15" w14:textId="77777777" w:rsidTr="00D314DA">
        <w:trPr>
          <w:trHeight w:val="138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7862" w14:textId="77777777" w:rsidR="00E93B14" w:rsidRPr="00926BE9" w:rsidRDefault="00E93B1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306D" w14:textId="77777777" w:rsidR="00E93B14" w:rsidRPr="00974B0B" w:rsidRDefault="00E93B1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A3EF" w14:textId="77777777" w:rsidR="00E93B14" w:rsidRPr="00A02BCE" w:rsidRDefault="00F9516D" w:rsidP="002B2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110,43433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D59A" w14:textId="77777777" w:rsidR="00E93B14" w:rsidRPr="00A02BCE" w:rsidRDefault="006C093B" w:rsidP="002B2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3D40" w14:textId="77777777" w:rsidR="00E93B14" w:rsidRPr="00A02BCE" w:rsidRDefault="006C093B" w:rsidP="002B2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A4F4" w14:textId="77777777" w:rsidR="00E93B14" w:rsidRPr="00A02BCE" w:rsidRDefault="006C093B" w:rsidP="002B2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340,43433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0347" w14:textId="77777777" w:rsidR="00E93B14" w:rsidRPr="00926BE9" w:rsidRDefault="00E93B14" w:rsidP="00753AF8">
            <w:pPr>
              <w:pStyle w:val="afb"/>
              <w:jc w:val="center"/>
              <w:rPr>
                <w:b/>
              </w:rPr>
            </w:pPr>
          </w:p>
        </w:tc>
      </w:tr>
      <w:tr w:rsidR="005F12B4" w:rsidRPr="00974B0B" w14:paraId="4498BD3C" w14:textId="77777777" w:rsidTr="00D314DA">
        <w:trPr>
          <w:trHeight w:val="157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A372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58FB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5BB" w14:textId="77777777" w:rsidR="005F12B4" w:rsidRPr="00A02BCE" w:rsidRDefault="005F12B4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9AE3" w14:textId="77777777" w:rsidR="005F12B4" w:rsidRPr="00A02BCE" w:rsidRDefault="005F12B4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DC24" w14:textId="77777777" w:rsidR="005F12B4" w:rsidRPr="00A02BCE" w:rsidRDefault="005F12B4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3D92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0AD7" w14:textId="77777777" w:rsidR="005F12B4" w:rsidRPr="00926BE9" w:rsidRDefault="005F12B4" w:rsidP="00753AF8">
            <w:pPr>
              <w:pStyle w:val="afb"/>
              <w:jc w:val="center"/>
              <w:rPr>
                <w:b/>
              </w:rPr>
            </w:pPr>
          </w:p>
        </w:tc>
      </w:tr>
      <w:tr w:rsidR="005F12B4" w:rsidRPr="00974B0B" w14:paraId="4D5F855D" w14:textId="77777777" w:rsidTr="00D314DA">
        <w:trPr>
          <w:trHeight w:val="197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8CA0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AA32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125D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3739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83CF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9104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00C0" w14:textId="77777777" w:rsidR="005F12B4" w:rsidRPr="00926BE9" w:rsidRDefault="005F12B4" w:rsidP="00753AF8">
            <w:pPr>
              <w:pStyle w:val="afb"/>
              <w:jc w:val="center"/>
              <w:rPr>
                <w:b/>
              </w:rPr>
            </w:pPr>
          </w:p>
        </w:tc>
      </w:tr>
      <w:tr w:rsidR="005F12B4" w:rsidRPr="00974B0B" w14:paraId="48940BE3" w14:textId="77777777" w:rsidTr="00D314DA">
        <w:trPr>
          <w:trHeight w:val="296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22CA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8FB3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AA95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6FB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DE4A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6BB7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131D" w14:textId="77777777" w:rsidR="005F12B4" w:rsidRPr="00926BE9" w:rsidRDefault="005F12B4" w:rsidP="00753AF8">
            <w:pPr>
              <w:pStyle w:val="afb"/>
              <w:jc w:val="center"/>
              <w:rPr>
                <w:b/>
              </w:rPr>
            </w:pPr>
          </w:p>
        </w:tc>
      </w:tr>
    </w:tbl>
    <w:p w14:paraId="7298E0D3" w14:textId="77777777" w:rsidR="00632EAD" w:rsidRPr="00926BE9" w:rsidRDefault="00632EAD" w:rsidP="00632EAD">
      <w:pPr>
        <w:pStyle w:val="afb"/>
        <w:rPr>
          <w:b/>
          <w:bCs/>
          <w:color w:val="auto"/>
        </w:rPr>
      </w:pPr>
    </w:p>
    <w:p w14:paraId="6DF5E4ED" w14:textId="77777777" w:rsidR="00D449E4" w:rsidRPr="00926BE9" w:rsidRDefault="00D449E4" w:rsidP="00375C2E">
      <w:pPr>
        <w:pStyle w:val="afb"/>
        <w:rPr>
          <w:b/>
          <w:bCs/>
          <w:color w:val="auto"/>
        </w:rPr>
      </w:pPr>
    </w:p>
    <w:p w14:paraId="0D5C560E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  <w:sectPr w:rsidR="00D449E4" w:rsidRPr="00926BE9" w:rsidSect="00375C2E">
          <w:headerReference w:type="even" r:id="rId11"/>
          <w:headerReference w:type="default" r:id="rId12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A5E179A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lastRenderedPageBreak/>
        <w:t xml:space="preserve">ПОДПРОГРАММА   </w:t>
      </w:r>
    </w:p>
    <w:p w14:paraId="76BC317B" w14:textId="77777777" w:rsidR="00D449E4" w:rsidRPr="00926BE9" w:rsidRDefault="00042D2D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D449E4" w:rsidRPr="00926BE9">
        <w:rPr>
          <w:rFonts w:ascii="Times New Roman" w:hAnsi="Times New Roman"/>
          <w:b/>
          <w:sz w:val="24"/>
          <w:szCs w:val="24"/>
        </w:rPr>
        <w:t>РАЗВИТИЕ ДОШКОЛЬНОГО И ОБЩЕГО ОБРАЗОВАНИЯ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2CC320EA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  <w:r w:rsidRPr="00926BE9">
        <w:rPr>
          <w:b w:val="0"/>
        </w:rPr>
        <w:t>(далее - Подпрограмма)</w:t>
      </w:r>
    </w:p>
    <w:p w14:paraId="54D273C5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</w:p>
    <w:p w14:paraId="28B02057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1. ПАСПОРТ ПОДПРОГРАММЫ</w:t>
      </w:r>
    </w:p>
    <w:p w14:paraId="07D55FEF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2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977"/>
        <w:gridCol w:w="7452"/>
      </w:tblGrid>
      <w:tr w:rsidR="00D449E4" w:rsidRPr="00974B0B" w14:paraId="7EF8B7DC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FB63" w14:textId="77777777" w:rsidR="00D449E4" w:rsidRPr="00974B0B" w:rsidRDefault="00042D2D" w:rsidP="00847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Наименование  Подпрограммы</w:t>
            </w:r>
          </w:p>
          <w:p w14:paraId="3C31DB35" w14:textId="77777777" w:rsidR="00D449E4" w:rsidRPr="00974B0B" w:rsidRDefault="00D449E4" w:rsidP="00847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5CB7" w14:textId="77777777" w:rsidR="00D449E4" w:rsidRPr="00974B0B" w:rsidRDefault="00D449E4" w:rsidP="00042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Подпрограмма  </w:t>
            </w:r>
            <w:r w:rsidR="00042D2D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Развитие дошкольного и общего образования</w:t>
            </w:r>
            <w:r w:rsidR="00042D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49E4" w:rsidRPr="00974B0B" w14:paraId="66DB22F2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7BE5" w14:textId="77777777" w:rsidR="00D449E4" w:rsidRPr="00974B0B" w:rsidRDefault="00D449E4" w:rsidP="00847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1.2. Муниципальный</w:t>
            </w:r>
          </w:p>
          <w:p w14:paraId="2847B52B" w14:textId="77777777" w:rsidR="00D449E4" w:rsidRPr="00974B0B" w:rsidRDefault="00D449E4" w:rsidP="00DA3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заказчик –координатор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F634" w14:textId="77777777" w:rsidR="00D449E4" w:rsidRPr="00974B0B" w:rsidRDefault="00D449E4" w:rsidP="00042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D449E4" w:rsidRPr="00974B0B" w14:paraId="00E61885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99FE" w14:textId="77777777" w:rsidR="00D449E4" w:rsidRPr="00974B0B" w:rsidRDefault="00042D2D" w:rsidP="00DA3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9DAF" w14:textId="77777777" w:rsidR="00D449E4" w:rsidRPr="00974B0B" w:rsidRDefault="00D449E4" w:rsidP="00042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D449E4" w:rsidRPr="00974B0B" w14:paraId="58BC5AA0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66E8" w14:textId="77777777" w:rsidR="00D449E4" w:rsidRPr="00974B0B" w:rsidRDefault="00D449E4" w:rsidP="00847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1.4. Цель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BC9" w14:textId="77777777" w:rsidR="00D449E4" w:rsidRPr="00926BE9" w:rsidRDefault="00D449E4" w:rsidP="00042D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      </w:r>
          </w:p>
        </w:tc>
      </w:tr>
      <w:tr w:rsidR="00D449E4" w:rsidRPr="00974B0B" w14:paraId="3AE98CC7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A429" w14:textId="77777777" w:rsidR="00D449E4" w:rsidRPr="00974B0B" w:rsidRDefault="00042D2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9248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совершенствование дошкольного образования как института социального развития;</w:t>
            </w:r>
          </w:p>
          <w:p w14:paraId="775BC8BE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развитие системы выявления и поддержки одаренных детей;</w:t>
            </w:r>
          </w:p>
          <w:p w14:paraId="17311324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осуществление перехода на ФГОС</w:t>
            </w:r>
          </w:p>
          <w:p w14:paraId="50B81821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предоставление возможности обучения в соответствии с основными современными требованиями</w:t>
            </w:r>
          </w:p>
          <w:p w14:paraId="418291D7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-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</w:t>
            </w:r>
            <w:r w:rsidR="00042D2D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  <w:r w:rsidR="00042D2D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21B581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сохранение и укрепление здоровья школьников;</w:t>
            </w:r>
          </w:p>
          <w:p w14:paraId="2D3CEBE2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повышение качества и доступности образования для детей с ОВЗ и детей-инвалидов</w:t>
            </w:r>
          </w:p>
          <w:p w14:paraId="153204A9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Обеспечение деятельности общеобразовательных организаций, подведомственных УО, на основе муниципальных заданий</w:t>
            </w:r>
          </w:p>
        </w:tc>
      </w:tr>
      <w:tr w:rsidR="00D449E4" w:rsidRPr="00974B0B" w14:paraId="0CEA6906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8FC7" w14:textId="77777777" w:rsidR="00D449E4" w:rsidRPr="00974B0B" w:rsidRDefault="00042D2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84D4" w14:textId="77777777" w:rsidR="00D449E4" w:rsidRPr="00974B0B" w:rsidRDefault="00D449E4" w:rsidP="00375C2E">
            <w:pPr>
              <w:ind w:firstLine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847F02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E93B14"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E93B14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14:paraId="32C6BA6B" w14:textId="77777777" w:rsidR="00D449E4" w:rsidRPr="00974B0B" w:rsidRDefault="00D449E4" w:rsidP="00375C2E">
            <w:pPr>
              <w:ind w:firstLine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D449E4" w:rsidRPr="00974B0B" w14:paraId="121F8B9E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CFF7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1.7. Объемы и источники финансирования Подпрограммы</w:t>
            </w:r>
          </w:p>
          <w:p w14:paraId="00F606D5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D385" w14:textId="77777777" w:rsidR="00D30A1D" w:rsidRPr="004269AC" w:rsidRDefault="00D449E4" w:rsidP="00D30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подпрограммы, </w:t>
            </w:r>
          </w:p>
          <w:p w14:paraId="786F93B8" w14:textId="77777777" w:rsidR="00D449E4" w:rsidRPr="004269AC" w:rsidRDefault="00D449E4" w:rsidP="00D30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составляет  </w:t>
            </w:r>
            <w:r w:rsidR="00A12ED1">
              <w:rPr>
                <w:rFonts w:ascii="Times New Roman" w:hAnsi="Times New Roman"/>
                <w:b/>
                <w:sz w:val="24"/>
                <w:szCs w:val="24"/>
              </w:rPr>
              <w:t>689832,5221</w:t>
            </w:r>
            <w:r w:rsidR="007F6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14:paraId="6B82EFB4" w14:textId="77777777" w:rsidR="00D449E4" w:rsidRPr="004269AC" w:rsidRDefault="00D449E4" w:rsidP="00D30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847F02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A02BCE">
              <w:rPr>
                <w:rFonts w:ascii="Times New Roman" w:hAnsi="Times New Roman"/>
                <w:sz w:val="24"/>
                <w:szCs w:val="24"/>
              </w:rPr>
              <w:t>4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DC063B">
              <w:rPr>
                <w:rFonts w:ascii="Times New Roman" w:hAnsi="Times New Roman"/>
                <w:sz w:val="24"/>
                <w:szCs w:val="24"/>
              </w:rPr>
              <w:t>–</w:t>
            </w:r>
            <w:r w:rsidR="007E4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63B">
              <w:rPr>
                <w:rFonts w:ascii="Times New Roman" w:hAnsi="Times New Roman"/>
                <w:b/>
                <w:sz w:val="24"/>
                <w:szCs w:val="24"/>
              </w:rPr>
              <w:t>217464,58317</w:t>
            </w:r>
            <w:r w:rsidR="007F6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1932C1F5" w14:textId="77777777" w:rsidR="00D449E4" w:rsidRPr="004269AC" w:rsidRDefault="00D449E4" w:rsidP="00D30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847F02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A02BCE">
              <w:rPr>
                <w:rFonts w:ascii="Times New Roman" w:hAnsi="Times New Roman"/>
                <w:sz w:val="24"/>
                <w:szCs w:val="24"/>
              </w:rPr>
              <w:t>5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89423D">
              <w:rPr>
                <w:rFonts w:ascii="Times New Roman" w:hAnsi="Times New Roman"/>
                <w:b/>
                <w:sz w:val="24"/>
                <w:szCs w:val="24"/>
              </w:rPr>
              <w:t>236117,07467</w:t>
            </w:r>
            <w:r w:rsidR="007F6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4B478754" w14:textId="77777777" w:rsidR="00D449E4" w:rsidRPr="004269AC" w:rsidRDefault="00D449E4" w:rsidP="007F6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202</w:t>
            </w:r>
            <w:r w:rsidR="00A02BCE">
              <w:rPr>
                <w:rFonts w:ascii="Times New Roman" w:hAnsi="Times New Roman"/>
                <w:sz w:val="24"/>
                <w:szCs w:val="24"/>
              </w:rPr>
              <w:t>6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A12ED1">
              <w:rPr>
                <w:rFonts w:ascii="Times New Roman" w:hAnsi="Times New Roman"/>
                <w:b/>
                <w:sz w:val="24"/>
                <w:szCs w:val="24"/>
              </w:rPr>
              <w:t>236250,86426</w:t>
            </w:r>
            <w:r w:rsidR="007F6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  <w:tr w:rsidR="00D449E4" w:rsidRPr="00974B0B" w14:paraId="724DEADB" w14:textId="77777777" w:rsidTr="00042D2D">
        <w:trPr>
          <w:trHeight w:val="6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E7AA" w14:textId="77777777" w:rsidR="00D449E4" w:rsidRPr="00974B0B" w:rsidRDefault="00042D2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r w:rsidR="008E7B44">
              <w:rPr>
                <w:rFonts w:ascii="Times New Roman" w:hAnsi="Times New Roman"/>
                <w:sz w:val="24"/>
                <w:szCs w:val="24"/>
              </w:rPr>
              <w:t xml:space="preserve">достижения 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97"/>
            </w:tblGrid>
            <w:tr w:rsidR="00D449E4" w:rsidRPr="004269AC" w14:paraId="73FDE5A6" w14:textId="77777777" w:rsidTr="00DA3D88">
              <w:trPr>
                <w:trHeight w:val="1276"/>
              </w:trPr>
              <w:tc>
                <w:tcPr>
                  <w:tcW w:w="7397" w:type="dxa"/>
                </w:tcPr>
                <w:p w14:paraId="1833589A" w14:textId="77777777" w:rsidR="00042D2D" w:rsidRDefault="009E2CDE" w:rsidP="00042D2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84209C">
                    <w:rPr>
                      <w:rFonts w:ascii="Times New Roman" w:hAnsi="Times New Roman"/>
                      <w:sz w:val="24"/>
                      <w:szCs w:val="24"/>
                    </w:rPr>
                    <w:t>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лет;</w:t>
                  </w:r>
                </w:p>
                <w:p w14:paraId="04DAB862" w14:textId="77777777" w:rsidR="009E2CDE" w:rsidRDefault="002F652A" w:rsidP="00042D2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69AC">
                    <w:rPr>
                      <w:rFonts w:ascii="Times New Roman" w:hAnsi="Times New Roman"/>
                      <w:sz w:val="24"/>
                      <w:szCs w:val="24"/>
                    </w:rPr>
                    <w:t xml:space="preserve">-  </w:t>
                  </w:r>
                  <w:r w:rsidR="009E2CDE"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r w:rsidRPr="004269AC">
                    <w:rPr>
                      <w:rFonts w:ascii="Times New Roman" w:hAnsi="Times New Roman"/>
                      <w:sz w:val="24"/>
                      <w:szCs w:val="24"/>
                    </w:rPr>
                    <w:t>дельный вес численности</w:t>
                  </w:r>
                  <w:r w:rsidR="009E2CD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населения в возрасте 7-18 лет, охваченного образованием</w:t>
                  </w:r>
                  <w:r w:rsidR="001044B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E2CDE">
                    <w:rPr>
                      <w:rFonts w:ascii="Times New Roman" w:hAnsi="Times New Roman"/>
                      <w:sz w:val="24"/>
                      <w:szCs w:val="24"/>
                    </w:rPr>
                    <w:t>в общей численности населения в возрасте 7-18 лет;</w:t>
                  </w:r>
                </w:p>
                <w:p w14:paraId="55E03010" w14:textId="77777777" w:rsidR="002F652A" w:rsidRPr="004269AC" w:rsidRDefault="009E2CDE" w:rsidP="002F652A">
                  <w:pPr>
                    <w:ind w:firstLine="14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-Д</w:t>
                  </w:r>
                  <w:r w:rsidR="002F652A" w:rsidRPr="004269AC">
                    <w:rPr>
                      <w:rFonts w:ascii="Times New Roman" w:hAnsi="Times New Roman"/>
                      <w:sz w:val="24"/>
                      <w:szCs w:val="24"/>
                    </w:rPr>
                    <w:t xml:space="preserve">оля </w:t>
                  </w:r>
                  <w:r w:rsidR="0067598D">
                    <w:rPr>
                      <w:rFonts w:ascii="Times New Roman" w:hAnsi="Times New Roman"/>
                      <w:sz w:val="24"/>
                      <w:szCs w:val="24"/>
                    </w:rPr>
                    <w:t>образовательных организаций</w:t>
                  </w:r>
                  <w:r w:rsidR="002F652A" w:rsidRPr="004269AC">
                    <w:rPr>
                      <w:rFonts w:ascii="Times New Roman" w:hAnsi="Times New Roman"/>
                      <w:sz w:val="24"/>
                      <w:szCs w:val="24"/>
                    </w:rPr>
                    <w:t>, в которых созданы условия для</w:t>
                  </w:r>
                  <w:r w:rsidR="001044B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F652A" w:rsidRPr="004269AC">
                    <w:rPr>
                      <w:rFonts w:ascii="Times New Roman" w:hAnsi="Times New Roman"/>
                      <w:sz w:val="24"/>
                      <w:szCs w:val="24"/>
                    </w:rPr>
                    <w:t>получения детьми–инвалидами качественного</w:t>
                  </w:r>
                  <w:r w:rsidR="002F652A" w:rsidRPr="004269AC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образования в общем количестве составит 25%;</w:t>
                  </w:r>
                </w:p>
                <w:p w14:paraId="14A0B2F4" w14:textId="77777777" w:rsidR="00D449E4" w:rsidRPr="004269AC" w:rsidRDefault="002F652A" w:rsidP="00DA3D88">
                  <w:pPr>
                    <w:ind w:firstLine="141"/>
                    <w:jc w:val="both"/>
                  </w:pPr>
                  <w:r w:rsidRPr="004269AC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67598D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4269AC">
                    <w:rPr>
                      <w:rStyle w:val="pt-a1-000038"/>
                      <w:rFonts w:ascii="Times New Roman" w:hAnsi="Times New Roman"/>
                      <w:sz w:val="24"/>
                    </w:rPr>
                    <w:t xml:space="preserve">оля охвата бесплатным горячим питанием обучающихся, </w:t>
                  </w:r>
                  <w:r w:rsidRPr="004269AC">
                    <w:rPr>
                      <w:rStyle w:val="pt-a1-000038"/>
                      <w:rFonts w:ascii="Times New Roman" w:hAnsi="Times New Roman"/>
                      <w:sz w:val="24"/>
                    </w:rPr>
                    <w:lastRenderedPageBreak/>
                    <w:t>получающих начальное общее образование в муниципальных образовательных организациях сохранится на уровне 100%;</w:t>
                  </w:r>
                </w:p>
              </w:tc>
            </w:tr>
          </w:tbl>
          <w:p w14:paraId="6E5FF52E" w14:textId="77777777" w:rsidR="00D449E4" w:rsidRPr="004269AC" w:rsidRDefault="00D449E4" w:rsidP="00375C2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37CB38" w14:textId="77777777" w:rsidR="00BA5DBF" w:rsidRPr="00926BE9" w:rsidRDefault="00BA5DBF" w:rsidP="00375C2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17C0055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2. ТЕКСТ ПОДПРОГРАММЫ </w:t>
      </w:r>
    </w:p>
    <w:p w14:paraId="2D258051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2.1. Характеристика текущего состояния </w:t>
      </w:r>
    </w:p>
    <w:p w14:paraId="12B86930" w14:textId="77777777" w:rsidR="00D449E4" w:rsidRDefault="00D449E4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2.1.1. Дошкольное образование</w:t>
      </w:r>
    </w:p>
    <w:p w14:paraId="47A80E09" w14:textId="77777777" w:rsidR="00042D2D" w:rsidRPr="00926BE9" w:rsidRDefault="00042D2D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152F4092" w14:textId="77777777" w:rsidR="00D449E4" w:rsidRPr="00926BE9" w:rsidRDefault="00D449E4" w:rsidP="00042D2D">
      <w:pPr>
        <w:pStyle w:val="afb"/>
        <w:ind w:left="-567" w:right="-285" w:firstLine="567"/>
        <w:jc w:val="both"/>
        <w:rPr>
          <w:color w:val="auto"/>
        </w:rPr>
      </w:pPr>
      <w:r w:rsidRPr="00926BE9">
        <w:rPr>
          <w:color w:val="auto"/>
        </w:rPr>
        <w:t>В последнее время на государственном уровне дошкольному образованию уделяется значительное внимание в связи с тем, что потребность в услугах дошкольного образования не удовлетворена и очередность не снижается. Система дошкольного образования не успевает за ростом рождаемости, желанием и возможностями родителей отдать ребенка в ДОО. Сегодня проблема доступности услуг дошкольного образования одна из важнейших, ее решение возведено в ранг государственной политики.</w:t>
      </w:r>
    </w:p>
    <w:p w14:paraId="50CCD796" w14:textId="77777777" w:rsidR="0067598D" w:rsidRPr="00926BE9" w:rsidRDefault="0067598D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систему дошкольного образования </w:t>
      </w:r>
      <w:r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 входит 3 ДОО </w:t>
      </w:r>
      <w:proofErr w:type="gramStart"/>
      <w:r w:rsidRPr="00926BE9">
        <w:rPr>
          <w:rFonts w:ascii="Times New Roman" w:hAnsi="Times New Roman"/>
          <w:sz w:val="24"/>
          <w:szCs w:val="24"/>
        </w:rPr>
        <w:t>–ю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ридических лица и </w:t>
      </w:r>
      <w:r>
        <w:rPr>
          <w:rFonts w:ascii="Times New Roman" w:hAnsi="Times New Roman"/>
          <w:sz w:val="24"/>
          <w:szCs w:val="24"/>
        </w:rPr>
        <w:t>5</w:t>
      </w:r>
      <w:r w:rsidRPr="00926BE9">
        <w:rPr>
          <w:rFonts w:ascii="Times New Roman" w:hAnsi="Times New Roman"/>
          <w:sz w:val="24"/>
          <w:szCs w:val="24"/>
        </w:rPr>
        <w:t xml:space="preserve"> филиалов. Укомплектованность групп и учреждений увеличилась и в среднем по району составила на конец 202</w:t>
      </w:r>
      <w:r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16</w:t>
      </w:r>
      <w:r w:rsidRPr="00926BE9">
        <w:rPr>
          <w:rFonts w:ascii="Times New Roman" w:hAnsi="Times New Roman"/>
          <w:sz w:val="24"/>
          <w:szCs w:val="24"/>
        </w:rPr>
        <w:t xml:space="preserve"> детей. Данная цифра по разным учреждениям различна в связи с тем, что учреждения сельские малочисленны  и имеют по одной группе (от 5 до 24 человек).</w:t>
      </w:r>
    </w:p>
    <w:p w14:paraId="5D777852" w14:textId="77777777" w:rsidR="0067598D" w:rsidRPr="00926BE9" w:rsidRDefault="0067598D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Положительно решается  одна из главных  задач развития дошкольного образования региона и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округа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в частности  – его общедоступность, поэтому деятельность направлена на соблюдение прав детей  на доступное качественное бесплатное дошкольное образование.</w:t>
      </w:r>
    </w:p>
    <w:p w14:paraId="4B4FD208" w14:textId="77777777" w:rsidR="0067598D" w:rsidRPr="00926BE9" w:rsidRDefault="0067598D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За  несколько последних лет (в том числе за истекший год) отмечается увеличение охвата детей организованной формой дошкольного образования. На начало 202</w:t>
      </w:r>
      <w:r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года охват детского населения  с одного года до семи лет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 xml:space="preserve">включительно услугами дошкольного образования  вырос и составил </w:t>
      </w:r>
      <w:r w:rsidRPr="00370FFC">
        <w:rPr>
          <w:rFonts w:ascii="Times New Roman" w:hAnsi="Times New Roman"/>
          <w:sz w:val="24"/>
          <w:szCs w:val="24"/>
        </w:rPr>
        <w:t>87%</w:t>
      </w:r>
      <w:r w:rsidRPr="00926BE9">
        <w:rPr>
          <w:rFonts w:ascii="Times New Roman" w:hAnsi="Times New Roman"/>
          <w:sz w:val="24"/>
          <w:szCs w:val="24"/>
        </w:rPr>
        <w:t xml:space="preserve">. </w:t>
      </w:r>
    </w:p>
    <w:p w14:paraId="50395A7E" w14:textId="77777777" w:rsidR="005B5092" w:rsidRPr="00926BE9" w:rsidRDefault="005B5092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Охват детей от 3 до 7 лет составляет 9</w:t>
      </w:r>
      <w:r w:rsidR="0067598D">
        <w:rPr>
          <w:rFonts w:ascii="Times New Roman" w:hAnsi="Times New Roman"/>
          <w:sz w:val="24"/>
          <w:szCs w:val="24"/>
        </w:rPr>
        <w:t>7</w:t>
      </w:r>
      <w:r w:rsidRPr="00926BE9">
        <w:rPr>
          <w:rFonts w:ascii="Times New Roman" w:hAnsi="Times New Roman"/>
          <w:sz w:val="24"/>
          <w:szCs w:val="24"/>
        </w:rPr>
        <w:t>% от  детей данной возрастной категории.</w:t>
      </w:r>
    </w:p>
    <w:p w14:paraId="43516898" w14:textId="77777777" w:rsidR="005B5092" w:rsidRPr="00926BE9" w:rsidRDefault="005B5092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Приведённые данные учитывают процент от общего количества детей данного возраста, проживающих на территории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>. В  актуальной очереди на получение места в ДОО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 xml:space="preserve"> детей с 3-х лет, желающих, но не имеющих возможности устроиться в ДОО, нет, так как нет дефицита мест. Обеспеченность местами составляет 100 %.</w:t>
      </w:r>
    </w:p>
    <w:p w14:paraId="25265A60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4B65CF78" w14:textId="77777777" w:rsidR="00D449E4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2.1.2. Общее образование</w:t>
      </w:r>
    </w:p>
    <w:p w14:paraId="1BD50A15" w14:textId="77777777" w:rsidR="00042D2D" w:rsidRPr="00926BE9" w:rsidRDefault="00042D2D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56F09926" w14:textId="77777777" w:rsidR="00D449E4" w:rsidRPr="00926BE9" w:rsidRDefault="00D449E4" w:rsidP="00042D2D">
      <w:pPr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С целью реализации права граждан на получение общедоступного и бесплатного начального общего, основного общего, среднего общего образования в  Большемурашкинском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042D2D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sz w:val="24"/>
          <w:szCs w:val="24"/>
        </w:rPr>
        <w:t xml:space="preserve">действует </w:t>
      </w:r>
      <w:r w:rsidR="001B61DD" w:rsidRPr="00926BE9">
        <w:rPr>
          <w:rFonts w:ascii="Times New Roman" w:hAnsi="Times New Roman"/>
          <w:sz w:val="24"/>
          <w:szCs w:val="24"/>
        </w:rPr>
        <w:t>3юридических лица</w:t>
      </w:r>
      <w:r w:rsidRPr="00926BE9">
        <w:rPr>
          <w:rFonts w:ascii="Times New Roman" w:hAnsi="Times New Roman"/>
          <w:sz w:val="24"/>
          <w:szCs w:val="24"/>
        </w:rPr>
        <w:t xml:space="preserve"> и </w:t>
      </w:r>
      <w:r w:rsidR="0067598D">
        <w:rPr>
          <w:rFonts w:ascii="Times New Roman" w:hAnsi="Times New Roman"/>
          <w:sz w:val="24"/>
          <w:szCs w:val="24"/>
        </w:rPr>
        <w:t>1</w:t>
      </w:r>
      <w:r w:rsidRPr="00926BE9">
        <w:rPr>
          <w:rFonts w:ascii="Times New Roman" w:hAnsi="Times New Roman"/>
          <w:sz w:val="24"/>
          <w:szCs w:val="24"/>
        </w:rPr>
        <w:t xml:space="preserve"> филиал.</w:t>
      </w:r>
    </w:p>
    <w:p w14:paraId="6730389E" w14:textId="77777777" w:rsidR="00D449E4" w:rsidRPr="00926BE9" w:rsidRDefault="00D449E4" w:rsidP="00042D2D">
      <w:pPr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целях </w:t>
      </w:r>
      <w:r w:rsidR="001B61DD" w:rsidRPr="00926BE9">
        <w:rPr>
          <w:rFonts w:ascii="Times New Roman" w:hAnsi="Times New Roman"/>
          <w:sz w:val="24"/>
          <w:szCs w:val="24"/>
        </w:rPr>
        <w:t xml:space="preserve">реализации ФГОС СОО,  </w:t>
      </w:r>
      <w:r w:rsidRPr="00926BE9">
        <w:rPr>
          <w:rFonts w:ascii="Times New Roman" w:hAnsi="Times New Roman"/>
          <w:sz w:val="24"/>
          <w:szCs w:val="24"/>
        </w:rPr>
        <w:t xml:space="preserve"> с учетом  склонностей и способностей </w:t>
      </w:r>
      <w:r w:rsidR="001B61DD" w:rsidRPr="00926BE9">
        <w:rPr>
          <w:rFonts w:ascii="Times New Roman" w:hAnsi="Times New Roman"/>
          <w:sz w:val="24"/>
          <w:szCs w:val="24"/>
        </w:rPr>
        <w:t xml:space="preserve">детей  функционируют </w:t>
      </w:r>
      <w:r w:rsidRPr="00926BE9">
        <w:rPr>
          <w:rFonts w:ascii="Times New Roman" w:hAnsi="Times New Roman"/>
          <w:sz w:val="24"/>
          <w:szCs w:val="24"/>
        </w:rPr>
        <w:t xml:space="preserve">профильные классы. </w:t>
      </w:r>
    </w:p>
    <w:p w14:paraId="3FF9023B" w14:textId="77777777" w:rsidR="00576C8B" w:rsidRPr="00926BE9" w:rsidRDefault="00D449E4" w:rsidP="00042D2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Модернизация учебно-лабораторной базы ОО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 xml:space="preserve"> осуществляется в последние годы достаточно динамично, в том числе в рамках приоритетного наци</w:t>
      </w:r>
      <w:r w:rsidR="001B61DD" w:rsidRPr="00926BE9">
        <w:rPr>
          <w:rFonts w:ascii="Times New Roman" w:hAnsi="Times New Roman"/>
          <w:sz w:val="24"/>
          <w:szCs w:val="24"/>
        </w:rPr>
        <w:t xml:space="preserve">онального проекта </w:t>
      </w:r>
      <w:r w:rsidR="00042D2D">
        <w:rPr>
          <w:rFonts w:ascii="Times New Roman" w:hAnsi="Times New Roman"/>
          <w:sz w:val="24"/>
          <w:szCs w:val="24"/>
        </w:rPr>
        <w:t>«</w:t>
      </w:r>
      <w:r w:rsidR="001B61DD" w:rsidRPr="00926BE9">
        <w:rPr>
          <w:rFonts w:ascii="Times New Roman" w:hAnsi="Times New Roman"/>
          <w:sz w:val="24"/>
          <w:szCs w:val="24"/>
        </w:rPr>
        <w:t>Образование</w:t>
      </w:r>
      <w:r w:rsidR="00042D2D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. </w:t>
      </w:r>
      <w:r w:rsidR="001B61DD" w:rsidRPr="00926BE9">
        <w:rPr>
          <w:rFonts w:ascii="Times New Roman" w:hAnsi="Times New Roman"/>
          <w:sz w:val="24"/>
          <w:szCs w:val="24"/>
        </w:rPr>
        <w:t>В проекте участвуют общеобразовательные организации Большемурашкинского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="00042D2D">
        <w:rPr>
          <w:rFonts w:ascii="Times New Roman" w:hAnsi="Times New Roman"/>
          <w:sz w:val="24"/>
          <w:szCs w:val="24"/>
        </w:rPr>
        <w:t>: «</w:t>
      </w:r>
      <w:r w:rsidR="001B61DD" w:rsidRPr="00926BE9">
        <w:rPr>
          <w:rFonts w:ascii="Times New Roman" w:hAnsi="Times New Roman"/>
          <w:sz w:val="24"/>
          <w:szCs w:val="24"/>
        </w:rPr>
        <w:t xml:space="preserve">Центр образования цифрового и гуманитарного профилей </w:t>
      </w:r>
      <w:r w:rsidR="00042D2D">
        <w:rPr>
          <w:rFonts w:ascii="Times New Roman" w:hAnsi="Times New Roman"/>
          <w:sz w:val="24"/>
          <w:szCs w:val="24"/>
        </w:rPr>
        <w:t>«</w:t>
      </w:r>
      <w:r w:rsidR="001B61DD" w:rsidRPr="00926BE9">
        <w:rPr>
          <w:rFonts w:ascii="Times New Roman" w:hAnsi="Times New Roman"/>
          <w:sz w:val="24"/>
          <w:szCs w:val="24"/>
        </w:rPr>
        <w:t>Точка роста</w:t>
      </w:r>
      <w:r w:rsidR="00042D2D">
        <w:rPr>
          <w:rFonts w:ascii="Times New Roman" w:hAnsi="Times New Roman"/>
          <w:sz w:val="24"/>
          <w:szCs w:val="24"/>
        </w:rPr>
        <w:t>»»</w:t>
      </w:r>
      <w:r w:rsidR="001B61DD" w:rsidRPr="00926BE9">
        <w:rPr>
          <w:rFonts w:ascii="Times New Roman" w:hAnsi="Times New Roman"/>
          <w:sz w:val="24"/>
          <w:szCs w:val="24"/>
        </w:rPr>
        <w:t xml:space="preserve"> – филиал </w:t>
      </w:r>
      <w:r w:rsidR="00042D2D" w:rsidRPr="00042D2D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«Кишкинская средняя школа» «Холязинская основная школа»</w:t>
      </w:r>
      <w:r w:rsidR="00042D2D">
        <w:rPr>
          <w:rFonts w:ascii="Times New Roman" w:hAnsi="Times New Roman"/>
          <w:sz w:val="24"/>
          <w:szCs w:val="24"/>
        </w:rPr>
        <w:t>,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BA5DBF">
        <w:rPr>
          <w:rFonts w:ascii="Times New Roman" w:hAnsi="Times New Roman"/>
          <w:sz w:val="24"/>
          <w:szCs w:val="24"/>
        </w:rPr>
        <w:t xml:space="preserve">Центр естественно-научного профиля «Точка роста» также открыты в 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>униципально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учреждение </w:t>
      </w:r>
      <w:r w:rsidR="00042D2D">
        <w:rPr>
          <w:rFonts w:ascii="Times New Roman" w:hAnsi="Times New Roman"/>
          <w:sz w:val="24"/>
          <w:szCs w:val="24"/>
        </w:rPr>
        <w:t>«</w:t>
      </w:r>
      <w:r w:rsidR="00042D2D" w:rsidRPr="00042D2D">
        <w:rPr>
          <w:rFonts w:ascii="Times New Roman" w:hAnsi="Times New Roman"/>
          <w:sz w:val="24"/>
          <w:szCs w:val="24"/>
        </w:rPr>
        <w:t>Большемурашкинская средняя школа</w:t>
      </w:r>
      <w:r w:rsidR="00042D2D">
        <w:rPr>
          <w:rFonts w:ascii="Times New Roman" w:hAnsi="Times New Roman"/>
          <w:sz w:val="24"/>
          <w:szCs w:val="24"/>
        </w:rPr>
        <w:t>» и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>униципально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BA5DBF">
        <w:rPr>
          <w:rFonts w:ascii="Times New Roman" w:hAnsi="Times New Roman"/>
          <w:sz w:val="24"/>
          <w:szCs w:val="24"/>
        </w:rPr>
        <w:t xml:space="preserve"> «Советск</w:t>
      </w:r>
      <w:r w:rsidR="00042D2D">
        <w:rPr>
          <w:rFonts w:ascii="Times New Roman" w:hAnsi="Times New Roman"/>
          <w:sz w:val="24"/>
          <w:szCs w:val="24"/>
        </w:rPr>
        <w:t>ая средняя школа</w:t>
      </w:r>
      <w:r w:rsidR="00BA5DBF">
        <w:rPr>
          <w:rFonts w:ascii="Times New Roman" w:hAnsi="Times New Roman"/>
          <w:sz w:val="24"/>
          <w:szCs w:val="24"/>
        </w:rPr>
        <w:t xml:space="preserve">», </w:t>
      </w:r>
      <w:r w:rsidR="001B61DD" w:rsidRPr="00926BE9">
        <w:rPr>
          <w:rFonts w:ascii="Times New Roman" w:hAnsi="Times New Roman"/>
          <w:sz w:val="24"/>
          <w:szCs w:val="24"/>
        </w:rPr>
        <w:t xml:space="preserve">в проекте </w:t>
      </w:r>
      <w:r w:rsidR="00042D2D">
        <w:rPr>
          <w:rFonts w:ascii="Times New Roman" w:hAnsi="Times New Roman"/>
          <w:sz w:val="24"/>
          <w:szCs w:val="24"/>
        </w:rPr>
        <w:t>«</w:t>
      </w:r>
      <w:r w:rsidR="001B61DD" w:rsidRPr="00926BE9">
        <w:rPr>
          <w:rFonts w:ascii="Times New Roman" w:hAnsi="Times New Roman"/>
          <w:sz w:val="24"/>
          <w:szCs w:val="24"/>
        </w:rPr>
        <w:t>Успех каждого ребенка</w:t>
      </w:r>
      <w:r w:rsidR="00042D2D">
        <w:rPr>
          <w:rFonts w:ascii="Times New Roman" w:hAnsi="Times New Roman"/>
          <w:sz w:val="24"/>
          <w:szCs w:val="24"/>
        </w:rPr>
        <w:t>»</w:t>
      </w:r>
      <w:r w:rsidR="001B61DD" w:rsidRPr="00926BE9">
        <w:rPr>
          <w:rFonts w:ascii="Times New Roman" w:hAnsi="Times New Roman"/>
          <w:sz w:val="24"/>
          <w:szCs w:val="24"/>
        </w:rPr>
        <w:t xml:space="preserve"> участвуют все образовательные организации, реализующие дополнительное образование на территории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="001B61DD" w:rsidRPr="00926BE9">
        <w:rPr>
          <w:rFonts w:ascii="Times New Roman" w:hAnsi="Times New Roman"/>
          <w:sz w:val="24"/>
          <w:szCs w:val="24"/>
        </w:rPr>
        <w:t>,</w:t>
      </w:r>
      <w:r w:rsidR="00042D2D">
        <w:rPr>
          <w:rFonts w:ascii="Times New Roman" w:hAnsi="Times New Roman"/>
          <w:sz w:val="24"/>
          <w:szCs w:val="24"/>
        </w:rPr>
        <w:t xml:space="preserve"> «Цифровая образовательная среда»</w:t>
      </w:r>
      <w:r w:rsidR="001B61DD" w:rsidRPr="00926BE9">
        <w:rPr>
          <w:rFonts w:ascii="Times New Roman" w:hAnsi="Times New Roman"/>
          <w:sz w:val="24"/>
          <w:szCs w:val="24"/>
        </w:rPr>
        <w:t xml:space="preserve"> – 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>униципально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042D2D">
        <w:rPr>
          <w:rFonts w:ascii="Times New Roman" w:hAnsi="Times New Roman"/>
          <w:sz w:val="24"/>
          <w:szCs w:val="24"/>
        </w:rPr>
        <w:t>«</w:t>
      </w:r>
      <w:r w:rsidR="001B61DD" w:rsidRPr="00926BE9">
        <w:rPr>
          <w:rFonts w:ascii="Times New Roman" w:hAnsi="Times New Roman"/>
          <w:sz w:val="24"/>
          <w:szCs w:val="24"/>
        </w:rPr>
        <w:t>Большемурашкинская средняя школа</w:t>
      </w:r>
      <w:r w:rsidR="00042D2D">
        <w:rPr>
          <w:rFonts w:ascii="Times New Roman" w:hAnsi="Times New Roman"/>
          <w:sz w:val="24"/>
          <w:szCs w:val="24"/>
        </w:rPr>
        <w:t>»</w:t>
      </w:r>
      <w:r w:rsidR="001B61DD" w:rsidRPr="00926BE9">
        <w:rPr>
          <w:rFonts w:ascii="Times New Roman" w:hAnsi="Times New Roman"/>
          <w:sz w:val="24"/>
          <w:szCs w:val="24"/>
        </w:rPr>
        <w:t>.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576C8B">
        <w:rPr>
          <w:rFonts w:ascii="Times New Roman" w:hAnsi="Times New Roman"/>
          <w:sz w:val="24"/>
          <w:szCs w:val="24"/>
        </w:rPr>
        <w:t xml:space="preserve">В 2021 году Центр естественно-научного и технологического образования «Точка </w:t>
      </w:r>
      <w:r w:rsidR="00576C8B">
        <w:rPr>
          <w:rFonts w:ascii="Times New Roman" w:hAnsi="Times New Roman"/>
          <w:sz w:val="24"/>
          <w:szCs w:val="24"/>
        </w:rPr>
        <w:lastRenderedPageBreak/>
        <w:t xml:space="preserve">роста» в 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>униципально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576C8B">
        <w:rPr>
          <w:rFonts w:ascii="Times New Roman" w:hAnsi="Times New Roman"/>
          <w:sz w:val="24"/>
          <w:szCs w:val="24"/>
        </w:rPr>
        <w:t xml:space="preserve"> «Большемурашкинск</w:t>
      </w:r>
      <w:r w:rsidR="00DE621D">
        <w:rPr>
          <w:rFonts w:ascii="Times New Roman" w:hAnsi="Times New Roman"/>
          <w:sz w:val="24"/>
          <w:szCs w:val="24"/>
        </w:rPr>
        <w:t>ая средняя школа</w:t>
      </w:r>
      <w:r w:rsidR="00576C8B">
        <w:rPr>
          <w:rFonts w:ascii="Times New Roman" w:hAnsi="Times New Roman"/>
          <w:sz w:val="24"/>
          <w:szCs w:val="24"/>
        </w:rPr>
        <w:t xml:space="preserve">», и 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>униципально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576C8B">
        <w:rPr>
          <w:rFonts w:ascii="Times New Roman" w:hAnsi="Times New Roman"/>
          <w:sz w:val="24"/>
          <w:szCs w:val="24"/>
        </w:rPr>
        <w:t xml:space="preserve"> «Советск</w:t>
      </w:r>
      <w:r w:rsidR="00DE621D">
        <w:rPr>
          <w:rFonts w:ascii="Times New Roman" w:hAnsi="Times New Roman"/>
          <w:sz w:val="24"/>
          <w:szCs w:val="24"/>
        </w:rPr>
        <w:t>ая средняя школа</w:t>
      </w:r>
      <w:r w:rsidR="00576C8B">
        <w:rPr>
          <w:rFonts w:ascii="Times New Roman" w:hAnsi="Times New Roman"/>
          <w:sz w:val="24"/>
          <w:szCs w:val="24"/>
        </w:rPr>
        <w:t>».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576C8B">
        <w:rPr>
          <w:rFonts w:ascii="Times New Roman" w:hAnsi="Times New Roman"/>
          <w:sz w:val="24"/>
          <w:szCs w:val="24"/>
        </w:rPr>
        <w:t xml:space="preserve">В 2022 году </w:t>
      </w:r>
      <w:r w:rsidR="0067598D">
        <w:rPr>
          <w:rFonts w:ascii="Times New Roman" w:hAnsi="Times New Roman"/>
          <w:sz w:val="24"/>
          <w:szCs w:val="24"/>
        </w:rPr>
        <w:t xml:space="preserve">открыты </w:t>
      </w:r>
      <w:r w:rsidR="00DE621D">
        <w:rPr>
          <w:rFonts w:ascii="Times New Roman" w:hAnsi="Times New Roman"/>
          <w:sz w:val="24"/>
          <w:szCs w:val="24"/>
        </w:rPr>
        <w:t>«</w:t>
      </w:r>
      <w:r w:rsidR="00576C8B">
        <w:rPr>
          <w:rFonts w:ascii="Times New Roman" w:hAnsi="Times New Roman"/>
          <w:sz w:val="24"/>
          <w:szCs w:val="24"/>
        </w:rPr>
        <w:t>Цифров</w:t>
      </w:r>
      <w:r w:rsidR="0067598D">
        <w:rPr>
          <w:rFonts w:ascii="Times New Roman" w:hAnsi="Times New Roman"/>
          <w:sz w:val="24"/>
          <w:szCs w:val="24"/>
        </w:rPr>
        <w:t>ая</w:t>
      </w:r>
      <w:r w:rsidR="00576C8B" w:rsidRPr="00926BE9">
        <w:rPr>
          <w:rFonts w:ascii="Times New Roman" w:hAnsi="Times New Roman"/>
          <w:sz w:val="24"/>
          <w:szCs w:val="24"/>
        </w:rPr>
        <w:t xml:space="preserve"> образовательн</w:t>
      </w:r>
      <w:r w:rsidR="0067598D">
        <w:rPr>
          <w:rFonts w:ascii="Times New Roman" w:hAnsi="Times New Roman"/>
          <w:sz w:val="24"/>
          <w:szCs w:val="24"/>
        </w:rPr>
        <w:t>ая</w:t>
      </w:r>
      <w:r w:rsidR="00576C8B" w:rsidRPr="00926BE9">
        <w:rPr>
          <w:rFonts w:ascii="Times New Roman" w:hAnsi="Times New Roman"/>
          <w:sz w:val="24"/>
          <w:szCs w:val="24"/>
        </w:rPr>
        <w:t xml:space="preserve"> сред</w:t>
      </w:r>
      <w:r w:rsidR="0067598D">
        <w:rPr>
          <w:rFonts w:ascii="Times New Roman" w:hAnsi="Times New Roman"/>
          <w:sz w:val="24"/>
          <w:szCs w:val="24"/>
        </w:rPr>
        <w:t>а</w:t>
      </w:r>
      <w:r w:rsidR="00DE621D">
        <w:rPr>
          <w:rFonts w:ascii="Times New Roman" w:hAnsi="Times New Roman"/>
          <w:sz w:val="24"/>
          <w:szCs w:val="24"/>
        </w:rPr>
        <w:t>»</w:t>
      </w:r>
      <w:r w:rsidR="00576C8B">
        <w:rPr>
          <w:rFonts w:ascii="Times New Roman" w:hAnsi="Times New Roman"/>
          <w:sz w:val="24"/>
          <w:szCs w:val="24"/>
        </w:rPr>
        <w:t xml:space="preserve"> в 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>униципально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576C8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576C8B">
        <w:rPr>
          <w:rFonts w:ascii="Times New Roman" w:hAnsi="Times New Roman"/>
          <w:sz w:val="24"/>
          <w:szCs w:val="24"/>
        </w:rPr>
        <w:t>Советск</w:t>
      </w:r>
      <w:r w:rsidR="00DE621D">
        <w:rPr>
          <w:rFonts w:ascii="Times New Roman" w:hAnsi="Times New Roman"/>
          <w:sz w:val="24"/>
          <w:szCs w:val="24"/>
        </w:rPr>
        <w:t>аясредняя</w:t>
      </w:r>
      <w:proofErr w:type="spellEnd"/>
      <w:r w:rsidR="00DE621D">
        <w:rPr>
          <w:rFonts w:ascii="Times New Roman" w:hAnsi="Times New Roman"/>
          <w:sz w:val="24"/>
          <w:szCs w:val="24"/>
        </w:rPr>
        <w:t xml:space="preserve"> школа</w:t>
      </w:r>
      <w:r w:rsidR="00576C8B">
        <w:rPr>
          <w:rFonts w:ascii="Times New Roman" w:hAnsi="Times New Roman"/>
          <w:sz w:val="24"/>
          <w:szCs w:val="24"/>
        </w:rPr>
        <w:t>» и «Точк</w:t>
      </w:r>
      <w:r w:rsidR="0067598D">
        <w:rPr>
          <w:rFonts w:ascii="Times New Roman" w:hAnsi="Times New Roman"/>
          <w:sz w:val="24"/>
          <w:szCs w:val="24"/>
        </w:rPr>
        <w:t>а</w:t>
      </w:r>
      <w:r w:rsidR="00576C8B">
        <w:rPr>
          <w:rFonts w:ascii="Times New Roman" w:hAnsi="Times New Roman"/>
          <w:sz w:val="24"/>
          <w:szCs w:val="24"/>
        </w:rPr>
        <w:t xml:space="preserve"> роста» в 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>униципально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DE621D">
        <w:rPr>
          <w:rFonts w:ascii="Times New Roman" w:hAnsi="Times New Roman"/>
          <w:sz w:val="24"/>
          <w:szCs w:val="24"/>
        </w:rPr>
        <w:t>«</w:t>
      </w:r>
      <w:r w:rsidR="00576C8B" w:rsidRPr="00926BE9">
        <w:rPr>
          <w:rFonts w:ascii="Times New Roman" w:hAnsi="Times New Roman"/>
          <w:sz w:val="24"/>
          <w:szCs w:val="24"/>
        </w:rPr>
        <w:t>Кишкинская средняя школа</w:t>
      </w:r>
      <w:r w:rsidR="00DE621D">
        <w:rPr>
          <w:rFonts w:ascii="Times New Roman" w:hAnsi="Times New Roman"/>
          <w:sz w:val="24"/>
          <w:szCs w:val="24"/>
        </w:rPr>
        <w:t>»</w:t>
      </w:r>
      <w:r w:rsidR="00576C8B">
        <w:rPr>
          <w:rFonts w:ascii="Times New Roman" w:hAnsi="Times New Roman"/>
          <w:sz w:val="24"/>
          <w:szCs w:val="24"/>
        </w:rPr>
        <w:t>.</w:t>
      </w:r>
    </w:p>
    <w:p w14:paraId="4ED75C70" w14:textId="77777777" w:rsidR="00D449E4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процесса. </w:t>
      </w:r>
    </w:p>
    <w:p w14:paraId="370207B5" w14:textId="77777777" w:rsidR="00D97E5F" w:rsidRDefault="00D97E5F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D97E5F">
        <w:rPr>
          <w:rFonts w:ascii="Times New Roman" w:hAnsi="Times New Roman"/>
          <w:sz w:val="24"/>
          <w:szCs w:val="24"/>
        </w:rPr>
        <w:t>Для обеспечения здоровья обучающихся и воспитанников нужны полноценное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D97E5F">
        <w:rPr>
          <w:rFonts w:ascii="Times New Roman" w:hAnsi="Times New Roman"/>
          <w:sz w:val="24"/>
          <w:szCs w:val="24"/>
        </w:rPr>
        <w:t>питание, качественная питьевая вода, нормальные условия труда и отдыха, своевременная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D97E5F">
        <w:rPr>
          <w:rFonts w:ascii="Times New Roman" w:hAnsi="Times New Roman"/>
          <w:sz w:val="24"/>
          <w:szCs w:val="24"/>
        </w:rPr>
        <w:t>адекватная стоматологическая помощь, необходимые средства индивидуальной гигиены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D97E5F">
        <w:rPr>
          <w:rFonts w:ascii="Times New Roman" w:hAnsi="Times New Roman"/>
          <w:sz w:val="24"/>
          <w:szCs w:val="24"/>
        </w:rPr>
        <w:t xml:space="preserve">полости рта и др. </w:t>
      </w:r>
    </w:p>
    <w:p w14:paraId="63EE8E7B" w14:textId="77777777" w:rsidR="00D41984" w:rsidRPr="00926BE9" w:rsidRDefault="00D4198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сохранения и укрепления здоровья обучающихся и воспитанников </w:t>
      </w:r>
      <w:r w:rsidR="001108E9">
        <w:rPr>
          <w:rFonts w:ascii="Times New Roman" w:hAnsi="Times New Roman"/>
          <w:sz w:val="24"/>
          <w:szCs w:val="24"/>
        </w:rPr>
        <w:t xml:space="preserve">организовано бесплатное здоровое питание для обучающихся 1-4 классов и обучающихся с ОВЗ, выполняются санитарно-эпидемиологические требования к организации деятельности, соблюдается режим дня, организована профилактическая работа по профилактике полости рта, </w:t>
      </w:r>
      <w:r w:rsidR="004E67E6">
        <w:rPr>
          <w:rFonts w:ascii="Times New Roman" w:hAnsi="Times New Roman"/>
          <w:sz w:val="24"/>
          <w:szCs w:val="24"/>
        </w:rPr>
        <w:t xml:space="preserve"> принимаются профилактические меры укрепления здоровья детей, в том числе снижению в рационе детей соли и сахара, увеличение количества свежих овощей и фруктов.</w:t>
      </w:r>
    </w:p>
    <w:p w14:paraId="51DCFBD2" w14:textId="77777777" w:rsidR="00882DF7" w:rsidRPr="00926BE9" w:rsidRDefault="00882DF7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Для решения проблемы доступности образовательных услуг для детей с ограниченными возможностями здоровья реализуется  обучение на дому с использованием дистанционных технологий. В настоящее время     дис</w:t>
      </w:r>
      <w:r w:rsidR="0067598D">
        <w:rPr>
          <w:rFonts w:ascii="Times New Roman" w:hAnsi="Times New Roman"/>
          <w:sz w:val="24"/>
          <w:szCs w:val="24"/>
        </w:rPr>
        <w:t>танционным образованием охвачен1</w:t>
      </w:r>
      <w:r w:rsidRPr="00926BE9">
        <w:rPr>
          <w:rFonts w:ascii="Times New Roman" w:hAnsi="Times New Roman"/>
          <w:sz w:val="24"/>
          <w:szCs w:val="24"/>
        </w:rPr>
        <w:t xml:space="preserve"> ребенка-инвалида, что составляет 100% от числа детей-инвалидов, обучающихся индивидуально на дому по программам общего образования, не имеющих медицинских противопоказаний к обучению с использованием дистанционных образовательных технологий и желающих обучаться по данной форме обучения.</w:t>
      </w:r>
    </w:p>
    <w:p w14:paraId="25B579C9" w14:textId="77777777" w:rsidR="00D449E4" w:rsidRPr="00926BE9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системе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DE621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sz w:val="24"/>
          <w:szCs w:val="24"/>
        </w:rPr>
        <w:t xml:space="preserve"> достигнуты определенные результаты по работе с одаренными детьми. </w:t>
      </w:r>
    </w:p>
    <w:p w14:paraId="3E0DED56" w14:textId="77777777" w:rsidR="00D449E4" w:rsidRPr="00926BE9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Накоплен позитивный опыт проведения мероприятий, способствующих выявлению и поддержке одаренных детей.</w:t>
      </w:r>
    </w:p>
    <w:p w14:paraId="3756C380" w14:textId="77777777" w:rsidR="00D449E4" w:rsidRPr="00926BE9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 В то же время существует ряд проблем в работе с одаренными учащимися:</w:t>
      </w:r>
    </w:p>
    <w:p w14:paraId="1696D560" w14:textId="77777777" w:rsidR="00D449E4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i/>
          <w:sz w:val="24"/>
          <w:szCs w:val="24"/>
        </w:rPr>
        <w:t xml:space="preserve">- </w:t>
      </w:r>
      <w:r w:rsidRPr="00926BE9">
        <w:rPr>
          <w:rFonts w:ascii="Times New Roman" w:hAnsi="Times New Roman"/>
          <w:sz w:val="24"/>
          <w:szCs w:val="24"/>
        </w:rPr>
        <w:t>недостаточное использование ресурсов для удовлетворения образовательных потребностей инт</w:t>
      </w:r>
      <w:r w:rsidR="00BC7A1B">
        <w:rPr>
          <w:rFonts w:ascii="Times New Roman" w:hAnsi="Times New Roman"/>
          <w:sz w:val="24"/>
          <w:szCs w:val="24"/>
        </w:rPr>
        <w:t>еллектуально одаренных учащихся;</w:t>
      </w:r>
    </w:p>
    <w:p w14:paraId="33848F7B" w14:textId="77777777" w:rsidR="00BC7A1B" w:rsidRDefault="00BC7A1B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81C62">
        <w:rPr>
          <w:rFonts w:ascii="Times New Roman" w:hAnsi="Times New Roman"/>
          <w:sz w:val="24"/>
          <w:szCs w:val="24"/>
        </w:rPr>
        <w:t>н</w:t>
      </w:r>
      <w:r w:rsidR="00381C62" w:rsidRPr="00381C62">
        <w:rPr>
          <w:rFonts w:ascii="Times New Roman" w:hAnsi="Times New Roman"/>
          <w:sz w:val="24"/>
          <w:szCs w:val="24"/>
        </w:rPr>
        <w:t xml:space="preserve">е обеспечены в полной мере условия доступности, позволяющие </w:t>
      </w:r>
      <w:r w:rsidR="00381C62">
        <w:rPr>
          <w:rFonts w:ascii="Times New Roman" w:hAnsi="Times New Roman"/>
          <w:sz w:val="24"/>
          <w:szCs w:val="24"/>
        </w:rPr>
        <w:t>детям-</w:t>
      </w:r>
      <w:r w:rsidR="00381C62" w:rsidRPr="00381C62">
        <w:rPr>
          <w:rFonts w:ascii="Times New Roman" w:hAnsi="Times New Roman"/>
          <w:sz w:val="24"/>
          <w:szCs w:val="24"/>
        </w:rPr>
        <w:t>инвалидам получать образовательные услуги наравне с другими</w:t>
      </w:r>
      <w:r w:rsidR="00576C8B">
        <w:rPr>
          <w:rFonts w:ascii="Times New Roman" w:hAnsi="Times New Roman"/>
          <w:sz w:val="24"/>
          <w:szCs w:val="24"/>
        </w:rPr>
        <w:t>;</w:t>
      </w:r>
    </w:p>
    <w:p w14:paraId="7F811FB8" w14:textId="77777777" w:rsidR="00576C8B" w:rsidRDefault="00576C8B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D5458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3C5462">
        <w:rPr>
          <w:rFonts w:ascii="Times New Roman" w:hAnsi="Times New Roman"/>
          <w:sz w:val="24"/>
          <w:szCs w:val="24"/>
        </w:rPr>
        <w:t>е обеспечены в полной мере условия доступности, позволяющие инвалидам получать образовательные услуги наравне с другими</w:t>
      </w:r>
      <w:r>
        <w:rPr>
          <w:rFonts w:ascii="Times New Roman" w:hAnsi="Times New Roman"/>
          <w:sz w:val="24"/>
          <w:szCs w:val="24"/>
        </w:rPr>
        <w:t>.</w:t>
      </w:r>
    </w:p>
    <w:p w14:paraId="17AAE556" w14:textId="77777777" w:rsidR="00DE621D" w:rsidRPr="00926BE9" w:rsidRDefault="00DE621D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</w:p>
    <w:p w14:paraId="122CC1BA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2.2. Цель и задачи Подпрограммы</w:t>
      </w:r>
    </w:p>
    <w:p w14:paraId="5A10B9DC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4EB71D17" w14:textId="77777777" w:rsidR="00D449E4" w:rsidRPr="00926BE9" w:rsidRDefault="00D449E4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outlineLvl w:val="3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Основная стратегическая цель заключается в совершенствовании содержания и технологий образования, создании в системе дошкольного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</w:r>
    </w:p>
    <w:p w14:paraId="61E3D1F9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Для достижения указанной цели необходимо решить следующие задачи:</w:t>
      </w:r>
    </w:p>
    <w:p w14:paraId="7BFB1665" w14:textId="77777777" w:rsidR="00D449E4" w:rsidRPr="00926BE9" w:rsidRDefault="00E8446D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1. </w:t>
      </w:r>
      <w:r w:rsidR="00D449E4" w:rsidRPr="00926BE9">
        <w:rPr>
          <w:rFonts w:ascii="Times New Roman" w:hAnsi="Times New Roman"/>
          <w:sz w:val="24"/>
          <w:szCs w:val="24"/>
        </w:rPr>
        <w:t>Совершенствование дошкольного образования как института социального развития.</w:t>
      </w:r>
    </w:p>
    <w:p w14:paraId="6A9711D5" w14:textId="77777777" w:rsidR="00D449E4" w:rsidRPr="00926BE9" w:rsidRDefault="00E8446D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2</w:t>
      </w:r>
      <w:r w:rsidR="00D449E4" w:rsidRPr="00926BE9">
        <w:rPr>
          <w:rFonts w:ascii="Times New Roman" w:hAnsi="Times New Roman"/>
          <w:sz w:val="24"/>
          <w:szCs w:val="24"/>
        </w:rPr>
        <w:t xml:space="preserve">. </w:t>
      </w:r>
      <w:r w:rsidR="00D444DC" w:rsidRPr="00926BE9">
        <w:rPr>
          <w:rFonts w:ascii="Times New Roman" w:hAnsi="Times New Roman"/>
          <w:sz w:val="24"/>
          <w:szCs w:val="24"/>
        </w:rPr>
        <w:t>Развитие системы выявления и поддержки одаренных детей.</w:t>
      </w:r>
    </w:p>
    <w:p w14:paraId="4093FD02" w14:textId="77777777" w:rsidR="00D449E4" w:rsidRPr="00926BE9" w:rsidRDefault="00E8446D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3</w:t>
      </w:r>
      <w:r w:rsidR="00D449E4" w:rsidRPr="00926BE9">
        <w:rPr>
          <w:rFonts w:ascii="Times New Roman" w:hAnsi="Times New Roman"/>
          <w:sz w:val="24"/>
          <w:szCs w:val="24"/>
        </w:rPr>
        <w:t xml:space="preserve">. </w:t>
      </w:r>
      <w:r w:rsidR="00D444DC" w:rsidRPr="00926BE9">
        <w:rPr>
          <w:rFonts w:ascii="Times New Roman" w:hAnsi="Times New Roman"/>
          <w:sz w:val="24"/>
          <w:szCs w:val="24"/>
        </w:rPr>
        <w:t>Сохранение и укрепление здоровья учащихся.</w:t>
      </w:r>
    </w:p>
    <w:p w14:paraId="085E0D65" w14:textId="77777777" w:rsidR="00D449E4" w:rsidRPr="00926BE9" w:rsidRDefault="00E8446D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4.</w:t>
      </w:r>
      <w:r w:rsidR="00D449E4" w:rsidRPr="00926BE9">
        <w:rPr>
          <w:rFonts w:ascii="Times New Roman" w:hAnsi="Times New Roman"/>
          <w:caps/>
          <w:sz w:val="24"/>
          <w:szCs w:val="24"/>
        </w:rPr>
        <w:t>п</w:t>
      </w:r>
      <w:r w:rsidR="00D449E4" w:rsidRPr="00926BE9">
        <w:rPr>
          <w:rFonts w:ascii="Times New Roman" w:hAnsi="Times New Roman"/>
          <w:sz w:val="24"/>
          <w:szCs w:val="24"/>
        </w:rPr>
        <w:t>овышение качества и доступности образования для детей с ОВЗ и детей-инвалидов.</w:t>
      </w:r>
    </w:p>
    <w:p w14:paraId="1B34A31A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Решение поставленных задач обеспечивается за счет реализации программных мероприятий по следующим основным направлениям дошкольного образования:</w:t>
      </w:r>
    </w:p>
    <w:p w14:paraId="4D61D3E4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- создание условий для формирования предпосылок к овладению учебной деятельностью и навыков общения ребенка со взрослыми и сверстниками, социализации личности в рамках взаимодействия всех субъектов образовательного процесса; </w:t>
      </w:r>
    </w:p>
    <w:p w14:paraId="3D0ABB8D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lastRenderedPageBreak/>
        <w:t>- развитие системы работы в муниципальных дошкольных организациях с детьми, имеющими ограниченные возможности здоровья;</w:t>
      </w:r>
    </w:p>
    <w:p w14:paraId="5FC9F560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Общее образование:</w:t>
      </w:r>
    </w:p>
    <w:p w14:paraId="61D745F4" w14:textId="77777777" w:rsidR="00D449E4" w:rsidRPr="00926BE9" w:rsidRDefault="00D449E4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модернизация образовательных программ в системе общего образования детей, направленная на достижение современного качества учебных результатов и результатов социализации;</w:t>
      </w:r>
    </w:p>
    <w:p w14:paraId="1AA398EE" w14:textId="77777777" w:rsidR="00D449E4" w:rsidRPr="00926BE9" w:rsidRDefault="0067598D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="00D449E4" w:rsidRPr="00926BE9">
        <w:rPr>
          <w:rFonts w:ascii="Times New Roman" w:hAnsi="Times New Roman"/>
          <w:sz w:val="24"/>
          <w:szCs w:val="24"/>
        </w:rPr>
        <w:t xml:space="preserve"> внедрение</w:t>
      </w:r>
      <w:r>
        <w:rPr>
          <w:rFonts w:ascii="Times New Roman" w:hAnsi="Times New Roman"/>
          <w:sz w:val="24"/>
          <w:szCs w:val="24"/>
        </w:rPr>
        <w:t xml:space="preserve"> обновленных</w:t>
      </w:r>
      <w:r w:rsidR="00D449E4" w:rsidRPr="00926BE9">
        <w:rPr>
          <w:rFonts w:ascii="Times New Roman" w:hAnsi="Times New Roman"/>
          <w:sz w:val="24"/>
          <w:szCs w:val="24"/>
        </w:rPr>
        <w:t xml:space="preserve"> федеральных государственных образовательных стандартов начального общего, основного общего образования, среднего общего образования;</w:t>
      </w:r>
    </w:p>
    <w:p w14:paraId="112E9C89" w14:textId="77777777" w:rsidR="00D449E4" w:rsidRPr="00926BE9" w:rsidRDefault="00D449E4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создание механизмов обеспечения общедоступного качественного образования;</w:t>
      </w:r>
    </w:p>
    <w:p w14:paraId="4437DE7B" w14:textId="77777777" w:rsidR="00D449E4" w:rsidRPr="00926BE9" w:rsidRDefault="00D449E4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развитие системы выявления и поддержки молодых талантов;</w:t>
      </w:r>
    </w:p>
    <w:p w14:paraId="2E5EDCB1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- модернизация инфраструктуры физического воспитания в ОО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DE621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sz w:val="24"/>
          <w:szCs w:val="24"/>
        </w:rPr>
        <w:t>;</w:t>
      </w:r>
    </w:p>
    <w:p w14:paraId="08453B23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pacing w:val="-13"/>
          <w:sz w:val="24"/>
          <w:szCs w:val="24"/>
        </w:rPr>
        <w:t xml:space="preserve">- развитие профильного обучения на </w:t>
      </w:r>
      <w:r w:rsidR="0067598D">
        <w:rPr>
          <w:rFonts w:ascii="Times New Roman" w:hAnsi="Times New Roman"/>
          <w:spacing w:val="-13"/>
          <w:sz w:val="24"/>
          <w:szCs w:val="24"/>
        </w:rPr>
        <w:t>уровне среднего общего образования</w:t>
      </w:r>
      <w:r w:rsidRPr="00926BE9">
        <w:rPr>
          <w:rFonts w:ascii="Times New Roman" w:hAnsi="Times New Roman"/>
          <w:spacing w:val="-13"/>
          <w:sz w:val="24"/>
          <w:szCs w:val="24"/>
        </w:rPr>
        <w:t xml:space="preserve">, включая </w:t>
      </w:r>
      <w:r w:rsidRPr="00926BE9">
        <w:rPr>
          <w:rFonts w:ascii="Times New Roman" w:hAnsi="Times New Roman"/>
          <w:spacing w:val="-10"/>
          <w:sz w:val="24"/>
          <w:szCs w:val="24"/>
        </w:rPr>
        <w:t xml:space="preserve">индивидуальные программы и профессиональное обучение, </w:t>
      </w:r>
      <w:r w:rsidRPr="00926BE9">
        <w:rPr>
          <w:rFonts w:ascii="Times New Roman" w:hAnsi="Times New Roman"/>
          <w:spacing w:val="-2"/>
          <w:sz w:val="24"/>
          <w:szCs w:val="24"/>
        </w:rPr>
        <w:t>увеличение</w:t>
      </w:r>
      <w:r w:rsidR="00355D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6BE9">
        <w:rPr>
          <w:rFonts w:ascii="Times New Roman" w:hAnsi="Times New Roman"/>
          <w:spacing w:val="-2"/>
          <w:sz w:val="24"/>
          <w:szCs w:val="24"/>
        </w:rPr>
        <w:t xml:space="preserve">исследовательской компоненты в обучении; </w:t>
      </w:r>
      <w:r w:rsidRPr="00926BE9">
        <w:rPr>
          <w:rFonts w:ascii="Times New Roman" w:hAnsi="Times New Roman"/>
          <w:sz w:val="24"/>
          <w:szCs w:val="24"/>
        </w:rPr>
        <w:t>усиление роли и значимости учебных курсов с элементами освоения технологий решения исследовательских задач;</w:t>
      </w:r>
    </w:p>
    <w:p w14:paraId="62FA501B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совершенствование методического сопровождения образовательного процесса</w:t>
      </w:r>
      <w:r w:rsidR="0067598D">
        <w:rPr>
          <w:rFonts w:ascii="Times New Roman" w:hAnsi="Times New Roman"/>
          <w:sz w:val="24"/>
          <w:szCs w:val="24"/>
        </w:rPr>
        <w:t xml:space="preserve"> в образовательных организациях</w:t>
      </w:r>
      <w:r w:rsidRPr="00926BE9">
        <w:rPr>
          <w:rFonts w:ascii="Times New Roman" w:hAnsi="Times New Roman"/>
          <w:sz w:val="24"/>
          <w:szCs w:val="24"/>
        </w:rPr>
        <w:t>, реализующих адаптированные основные общеобразовательные программы, классах, реализующих адаптированные основные общеобразовательные программы;</w:t>
      </w:r>
    </w:p>
    <w:p w14:paraId="37E003F6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- совершенствование деятельности всех звеньев структуры ПМПК: школьных </w:t>
      </w:r>
      <w:r w:rsidR="00E8446D" w:rsidRPr="00926BE9">
        <w:rPr>
          <w:rFonts w:ascii="Times New Roman" w:hAnsi="Times New Roman"/>
          <w:sz w:val="24"/>
          <w:szCs w:val="24"/>
        </w:rPr>
        <w:t>ППК (к</w:t>
      </w:r>
      <w:r w:rsidRPr="00926BE9">
        <w:rPr>
          <w:rFonts w:ascii="Times New Roman" w:hAnsi="Times New Roman"/>
          <w:sz w:val="24"/>
          <w:szCs w:val="24"/>
        </w:rPr>
        <w:t>онсилиумов</w:t>
      </w:r>
      <w:r w:rsidR="00E8446D" w:rsidRPr="00926BE9">
        <w:rPr>
          <w:rFonts w:ascii="Times New Roman" w:hAnsi="Times New Roman"/>
          <w:sz w:val="24"/>
          <w:szCs w:val="24"/>
        </w:rPr>
        <w:t>)</w:t>
      </w:r>
      <w:r w:rsidRPr="00926BE9">
        <w:rPr>
          <w:rFonts w:ascii="Times New Roman" w:hAnsi="Times New Roman"/>
          <w:sz w:val="24"/>
          <w:szCs w:val="24"/>
        </w:rPr>
        <w:t>, территориальной ПМПК;</w:t>
      </w:r>
    </w:p>
    <w:p w14:paraId="2804BA47" w14:textId="77777777" w:rsidR="00D449E4" w:rsidRPr="00926BE9" w:rsidRDefault="00D449E4" w:rsidP="00DE621D">
      <w:pPr>
        <w:pStyle w:val="af1"/>
        <w:spacing w:after="0"/>
        <w:ind w:left="-567" w:right="-285" w:firstLine="567"/>
        <w:jc w:val="both"/>
      </w:pPr>
      <w:r w:rsidRPr="00926BE9">
        <w:t xml:space="preserve">- развитие вариативных форм получения общего образования по адаптированным основным общеобразовательным программам (очного, очно/заочного, семейное образование, самообразование, с использованием дистанционных технологий, интегрированного образования); </w:t>
      </w:r>
    </w:p>
    <w:p w14:paraId="586AFB53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1B388E93" w14:textId="77777777" w:rsidR="00D449E4" w:rsidRPr="00926BE9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Подпрограммы</w:t>
      </w:r>
    </w:p>
    <w:p w14:paraId="63C254B3" w14:textId="77777777" w:rsidR="00D449E4" w:rsidRPr="00926BE9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3832D1" w14:textId="77777777" w:rsidR="00254206" w:rsidRPr="00926BE9" w:rsidRDefault="00D449E4" w:rsidP="002A0287">
      <w:pPr>
        <w:pStyle w:val="af"/>
        <w:tabs>
          <w:tab w:val="left" w:pos="503"/>
          <w:tab w:val="left" w:pos="54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Индикатор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 xml:space="preserve">Отношение численности детей </w:t>
      </w:r>
      <w:r w:rsidR="0067598D" w:rsidRPr="002538B6">
        <w:rPr>
          <w:rFonts w:ascii="Times New Roman" w:hAnsi="Times New Roman"/>
          <w:sz w:val="24"/>
          <w:szCs w:val="28"/>
          <w:lang w:eastAsia="ru-RU"/>
        </w:rPr>
        <w:t xml:space="preserve">3-7 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>лет</w:t>
      </w:r>
      <w:r w:rsidR="0067598D" w:rsidRPr="002538B6">
        <w:rPr>
          <w:rFonts w:ascii="Times New Roman" w:hAnsi="Times New Roman"/>
          <w:sz w:val="24"/>
          <w:szCs w:val="28"/>
          <w:lang w:eastAsia="ru-RU"/>
        </w:rPr>
        <w:t xml:space="preserve">, 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>которым предоставлена возможность получать услуги дошкольного образования</w:t>
      </w:r>
      <w:r w:rsidR="0067598D" w:rsidRPr="002538B6">
        <w:rPr>
          <w:rFonts w:ascii="Times New Roman" w:hAnsi="Times New Roman"/>
          <w:sz w:val="24"/>
          <w:szCs w:val="28"/>
          <w:lang w:eastAsia="ru-RU"/>
        </w:rPr>
        <w:t xml:space="preserve">, 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 xml:space="preserve">к общей численности детей в возрасте </w:t>
      </w:r>
      <w:r w:rsidR="0067598D" w:rsidRPr="002538B6">
        <w:rPr>
          <w:rFonts w:ascii="Times New Roman" w:hAnsi="Times New Roman"/>
          <w:sz w:val="24"/>
          <w:szCs w:val="28"/>
          <w:lang w:eastAsia="ru-RU"/>
        </w:rPr>
        <w:t xml:space="preserve">3-7 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>лет</w:t>
      </w:r>
      <w:r w:rsidR="00254206" w:rsidRPr="00926BE9">
        <w:rPr>
          <w:rFonts w:ascii="Times New Roman" w:hAnsi="Times New Roman"/>
          <w:sz w:val="24"/>
          <w:szCs w:val="24"/>
        </w:rPr>
        <w:t>)</w:t>
      </w:r>
      <w:r w:rsidR="002A0287">
        <w:rPr>
          <w:rFonts w:ascii="Times New Roman" w:hAnsi="Times New Roman"/>
          <w:sz w:val="24"/>
          <w:szCs w:val="24"/>
        </w:rPr>
        <w:t>»</w:t>
      </w:r>
      <w:r w:rsidR="00254206" w:rsidRPr="00926BE9">
        <w:rPr>
          <w:rFonts w:ascii="Times New Roman" w:hAnsi="Times New Roman"/>
          <w:sz w:val="24"/>
          <w:szCs w:val="24"/>
        </w:rPr>
        <w:t xml:space="preserve"> характеризует доступность услуг по предоставлению дошкольного образования. Увеличение охвата </w:t>
      </w:r>
      <w:proofErr w:type="gramStart"/>
      <w:r w:rsidR="00254206" w:rsidRPr="00926BE9">
        <w:rPr>
          <w:rFonts w:ascii="Times New Roman" w:hAnsi="Times New Roman"/>
          <w:sz w:val="24"/>
          <w:szCs w:val="24"/>
        </w:rPr>
        <w:t>дошкольным</w:t>
      </w:r>
      <w:proofErr w:type="gramEnd"/>
      <w:r w:rsidR="00254206" w:rsidRPr="00926BE9">
        <w:rPr>
          <w:rFonts w:ascii="Times New Roman" w:hAnsi="Times New Roman"/>
          <w:sz w:val="24"/>
          <w:szCs w:val="24"/>
        </w:rPr>
        <w:t xml:space="preserve"> образование – приоритет  в сфере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254206" w:rsidRPr="00926BE9">
        <w:rPr>
          <w:rFonts w:ascii="Times New Roman" w:hAnsi="Times New Roman"/>
          <w:sz w:val="24"/>
          <w:szCs w:val="24"/>
        </w:rPr>
        <w:t>.</w:t>
      </w:r>
    </w:p>
    <w:p w14:paraId="540242F5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Индикатор</w:t>
      </w:r>
      <w:r w:rsidR="0067598D">
        <w:rPr>
          <w:rFonts w:ascii="Times New Roman" w:hAnsi="Times New Roman"/>
          <w:b/>
          <w:sz w:val="24"/>
          <w:szCs w:val="24"/>
        </w:rPr>
        <w:t>ы</w:t>
      </w:r>
      <w:r w:rsidR="002A0287">
        <w:rPr>
          <w:rFonts w:ascii="Times New Roman" w:hAnsi="Times New Roman"/>
          <w:sz w:val="24"/>
          <w:szCs w:val="24"/>
        </w:rPr>
        <w:t xml:space="preserve"> «</w:t>
      </w:r>
      <w:r w:rsidR="0067598D" w:rsidRPr="002538B6">
        <w:rPr>
          <w:rFonts w:ascii="Times New Roman" w:hAnsi="Times New Roman"/>
          <w:sz w:val="24"/>
          <w:szCs w:val="28"/>
        </w:rPr>
        <w:t>Удельный вес численности населения в возрасте 7-18 лет, охваченного образованием, в общей численности населения в возрасте 7-18 лет</w:t>
      </w:r>
      <w:r w:rsidR="0067598D">
        <w:rPr>
          <w:rFonts w:ascii="Times New Roman" w:hAnsi="Times New Roman"/>
          <w:sz w:val="24"/>
          <w:szCs w:val="28"/>
        </w:rPr>
        <w:t xml:space="preserve">" и </w:t>
      </w:r>
      <w:r w:rsidR="002A0287">
        <w:rPr>
          <w:rFonts w:ascii="Times New Roman" w:hAnsi="Times New Roman"/>
          <w:sz w:val="24"/>
          <w:szCs w:val="28"/>
        </w:rPr>
        <w:t>«</w:t>
      </w:r>
      <w:r w:rsidR="0067598D" w:rsidRPr="002538B6">
        <w:rPr>
          <w:rFonts w:ascii="Times New Roman" w:hAnsi="Times New Roman"/>
          <w:sz w:val="24"/>
          <w:szCs w:val="28"/>
        </w:rPr>
        <w:t>Удельный вес численности обучающихся муниципальных общеобразовательных учреждений, которым предоставлена возможность обучаться в условиях, соответствующих требованиям федеральных государственных образовательных стандартов, в общей численности обучающихся</w:t>
      </w:r>
      <w:r w:rsidR="002A0287">
        <w:rPr>
          <w:rFonts w:ascii="Times New Roman" w:hAnsi="Times New Roman"/>
          <w:sz w:val="24"/>
          <w:szCs w:val="28"/>
        </w:rPr>
        <w:t>»</w:t>
      </w:r>
      <w:r w:rsidR="00355DB7">
        <w:rPr>
          <w:rFonts w:ascii="Times New Roman" w:hAnsi="Times New Roman"/>
          <w:sz w:val="24"/>
          <w:szCs w:val="28"/>
        </w:rPr>
        <w:t xml:space="preserve"> </w:t>
      </w:r>
      <w:r w:rsidR="0067598D" w:rsidRPr="00926BE9">
        <w:rPr>
          <w:rFonts w:ascii="Times New Roman" w:hAnsi="Times New Roman"/>
          <w:sz w:val="24"/>
          <w:szCs w:val="24"/>
        </w:rPr>
        <w:t>характеризует доступность  предоставлени</w:t>
      </w:r>
      <w:r w:rsidR="0067598D">
        <w:rPr>
          <w:rFonts w:ascii="Times New Roman" w:hAnsi="Times New Roman"/>
          <w:sz w:val="24"/>
          <w:szCs w:val="24"/>
        </w:rPr>
        <w:t>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67598D">
        <w:rPr>
          <w:rFonts w:ascii="Times New Roman" w:hAnsi="Times New Roman"/>
          <w:sz w:val="24"/>
          <w:szCs w:val="24"/>
        </w:rPr>
        <w:t>начального, основного, среднего общего</w:t>
      </w:r>
      <w:r w:rsidR="0067598D" w:rsidRPr="00926BE9">
        <w:rPr>
          <w:rFonts w:ascii="Times New Roman" w:hAnsi="Times New Roman"/>
          <w:sz w:val="24"/>
          <w:szCs w:val="24"/>
        </w:rPr>
        <w:t xml:space="preserve"> образования</w:t>
      </w:r>
      <w:r w:rsidRPr="00926BE9">
        <w:rPr>
          <w:rFonts w:ascii="Times New Roman" w:hAnsi="Times New Roman"/>
          <w:sz w:val="24"/>
          <w:szCs w:val="24"/>
        </w:rPr>
        <w:t>.</w:t>
      </w:r>
    </w:p>
    <w:p w14:paraId="75CF9255" w14:textId="77777777" w:rsidR="00D449E4" w:rsidRDefault="00D449E4" w:rsidP="002A0287">
      <w:pPr>
        <w:pStyle w:val="af"/>
        <w:tabs>
          <w:tab w:val="left" w:pos="503"/>
          <w:tab w:val="left" w:pos="54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Индикатор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="0067598D" w:rsidRPr="002538B6">
        <w:rPr>
          <w:rFonts w:ascii="Times New Roman" w:hAnsi="Times New Roman"/>
          <w:sz w:val="24"/>
          <w:szCs w:val="28"/>
        </w:rPr>
        <w:t>Доля выпускников муниципальных общеобразовательных учреждений, получивших аттестат о среднем образовании, в общей численности выпускников муниципальных общеобразовательных учреждений</w:t>
      </w:r>
      <w:r w:rsidR="002A0287">
        <w:rPr>
          <w:rFonts w:ascii="Times New Roman" w:hAnsi="Times New Roman"/>
          <w:sz w:val="24"/>
          <w:szCs w:val="28"/>
        </w:rPr>
        <w:t>»</w:t>
      </w:r>
      <w:r w:rsidR="0067598D">
        <w:rPr>
          <w:rFonts w:ascii="Times New Roman" w:hAnsi="Times New Roman"/>
          <w:sz w:val="24"/>
          <w:szCs w:val="28"/>
        </w:rPr>
        <w:t xml:space="preserve"> характеризует </w:t>
      </w:r>
      <w:r w:rsidR="00971059">
        <w:rPr>
          <w:rFonts w:ascii="Times New Roman" w:hAnsi="Times New Roman"/>
          <w:sz w:val="24"/>
          <w:szCs w:val="28"/>
        </w:rPr>
        <w:t>качество образования на уровне среднего общего образования.</w:t>
      </w:r>
    </w:p>
    <w:p w14:paraId="372DC535" w14:textId="77777777" w:rsidR="002A0287" w:rsidRPr="0067598D" w:rsidRDefault="002A0287" w:rsidP="002A0287">
      <w:pPr>
        <w:pStyle w:val="af"/>
        <w:tabs>
          <w:tab w:val="left" w:pos="503"/>
          <w:tab w:val="left" w:pos="54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276"/>
        <w:gridCol w:w="992"/>
        <w:gridCol w:w="992"/>
        <w:gridCol w:w="1134"/>
      </w:tblGrid>
      <w:tr w:rsidR="00D449E4" w:rsidRPr="00974B0B" w14:paraId="1784491A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65AE" w14:textId="77777777" w:rsidR="00D449E4" w:rsidRPr="006815A7" w:rsidRDefault="00D449E4" w:rsidP="00375C2E">
            <w:pPr>
              <w:pStyle w:val="ad"/>
              <w:spacing w:after="0" w:line="240" w:lineRule="auto"/>
              <w:ind w:left="0"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 индикатора цели Подпрограммы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C5D7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85DF" w14:textId="77777777" w:rsidR="002A0287" w:rsidRDefault="00E036BB" w:rsidP="00D97E5F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14:paraId="5DD6A1C3" w14:textId="77777777" w:rsidR="00D449E4" w:rsidRPr="006815A7" w:rsidRDefault="00D449E4" w:rsidP="00D97E5F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A94F" w14:textId="77777777" w:rsidR="00D449E4" w:rsidRPr="006815A7" w:rsidRDefault="00D97E5F" w:rsidP="00E036BB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5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BA6" w14:textId="77777777" w:rsidR="00D449E4" w:rsidRPr="006815A7" w:rsidRDefault="00D449E4" w:rsidP="00E036BB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6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254206" w:rsidRPr="000062A3" w14:paraId="42ED9C82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1F6B" w14:textId="77777777" w:rsidR="00254206" w:rsidRPr="006815A7" w:rsidRDefault="00254206" w:rsidP="006815A7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036BB">
              <w:rPr>
                <w:rFonts w:ascii="Times New Roman" w:hAnsi="Times New Roman"/>
                <w:sz w:val="24"/>
                <w:szCs w:val="24"/>
              </w:rPr>
              <w:t>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35D1" w14:textId="77777777" w:rsidR="00254206" w:rsidRPr="006815A7" w:rsidRDefault="00254206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8CFC" w14:textId="77777777" w:rsidR="00254206" w:rsidRPr="006815A7" w:rsidRDefault="00254206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17557" w14:textId="77777777" w:rsidR="00254206" w:rsidRPr="006815A7" w:rsidRDefault="00254206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639F" w14:textId="77777777" w:rsidR="00254206" w:rsidRPr="006815A7" w:rsidRDefault="00254206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036BB" w:rsidRPr="000062A3" w14:paraId="1A062A9B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0796" w14:textId="77777777" w:rsidR="00E036BB" w:rsidRPr="006815A7" w:rsidRDefault="00E036BB" w:rsidP="003021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дельный вес численности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в возрасте 7-18 лет, охваченного образованием в общей численности населения в возрасте 7-18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CF99" w14:textId="77777777" w:rsidR="00E036BB" w:rsidRPr="006815A7" w:rsidRDefault="00E036BB" w:rsidP="00302172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ECB5" w14:textId="77777777" w:rsidR="00E036BB" w:rsidRPr="006815A7" w:rsidRDefault="00E036BB" w:rsidP="00302172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CA92" w14:textId="77777777" w:rsidR="00E036BB" w:rsidRPr="006815A7" w:rsidRDefault="00E036BB" w:rsidP="00302172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35AE" w14:textId="77777777" w:rsidR="00E036BB" w:rsidRPr="006815A7" w:rsidRDefault="00E036BB" w:rsidP="00302172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71059" w:rsidRPr="000062A3" w14:paraId="6A2AE09C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4057" w14:textId="77777777" w:rsidR="00971059" w:rsidRPr="006815A7" w:rsidRDefault="00971059" w:rsidP="00E036B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E036B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E036BB" w:rsidRPr="004269AC">
              <w:rPr>
                <w:rFonts w:ascii="Times New Roman" w:hAnsi="Times New Roman"/>
                <w:sz w:val="24"/>
                <w:szCs w:val="24"/>
              </w:rPr>
              <w:t xml:space="preserve">оля </w:t>
            </w:r>
            <w:r w:rsidR="00E036BB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  <w:r w:rsidR="00E036BB" w:rsidRPr="004269AC">
              <w:rPr>
                <w:rFonts w:ascii="Times New Roman" w:hAnsi="Times New Roman"/>
                <w:sz w:val="24"/>
                <w:szCs w:val="24"/>
              </w:rPr>
              <w:t>, в которых созданы условия для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36BB" w:rsidRPr="004269AC">
              <w:rPr>
                <w:rFonts w:ascii="Times New Roman" w:hAnsi="Times New Roman"/>
                <w:sz w:val="24"/>
                <w:szCs w:val="24"/>
              </w:rPr>
              <w:t>получения детьми–инвалидами качественного</w:t>
            </w:r>
            <w:r w:rsidR="00E036BB" w:rsidRPr="004269AC">
              <w:rPr>
                <w:rFonts w:ascii="Times New Roman" w:hAnsi="Times New Roman"/>
                <w:sz w:val="24"/>
                <w:szCs w:val="24"/>
              </w:rPr>
              <w:br/>
              <w:t>образования в общем количестве составит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471D" w14:textId="77777777" w:rsidR="00971059" w:rsidRPr="006815A7" w:rsidRDefault="00E036BB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E09B" w14:textId="77777777" w:rsidR="00971059" w:rsidRPr="006815A7" w:rsidRDefault="00E036BB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4F36" w14:textId="77777777" w:rsidR="00971059" w:rsidRPr="006815A7" w:rsidRDefault="00E036BB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873D" w14:textId="77777777" w:rsidR="00971059" w:rsidRPr="006815A7" w:rsidRDefault="00E036BB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71059" w:rsidRPr="000062A3" w14:paraId="0BB915A6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BC62" w14:textId="77777777" w:rsidR="00971059" w:rsidRPr="006815A7" w:rsidRDefault="00971059" w:rsidP="00E036BB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6815A7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 ОО, которым предоставлена возможность обучаться </w:t>
            </w:r>
            <w:r w:rsidR="00E036BB">
              <w:rPr>
                <w:rFonts w:ascii="Times New Roman" w:hAnsi="Times New Roman"/>
                <w:sz w:val="24"/>
                <w:szCs w:val="24"/>
              </w:rPr>
              <w:t xml:space="preserve">в условиях, </w:t>
            </w:r>
            <w:r w:rsidR="00705128">
              <w:rPr>
                <w:rFonts w:ascii="Times New Roman" w:hAnsi="Times New Roman"/>
                <w:sz w:val="24"/>
                <w:szCs w:val="24"/>
              </w:rPr>
              <w:t>соответствующих</w:t>
            </w:r>
            <w:r w:rsidR="00E036BB">
              <w:rPr>
                <w:rFonts w:ascii="Times New Roman" w:hAnsi="Times New Roman"/>
                <w:sz w:val="24"/>
                <w:szCs w:val="24"/>
              </w:rPr>
              <w:t xml:space="preserve"> требованиям  обновленных ФГОС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AAD0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8B50" w14:textId="77777777" w:rsidR="00971059" w:rsidRPr="006815A7" w:rsidRDefault="00E036BB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33CF" w14:textId="77777777" w:rsidR="00971059" w:rsidRPr="006815A7" w:rsidRDefault="00E036BB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7944" w14:textId="77777777" w:rsidR="00971059" w:rsidRPr="006815A7" w:rsidRDefault="00E036BB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71059" w:rsidRPr="000062A3" w14:paraId="0D71E033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432A" w14:textId="77777777" w:rsidR="00971059" w:rsidRPr="006815A7" w:rsidRDefault="00971059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4. Доля МОО, в которых созданы условия для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получения детьми–инвалидами качественного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образования в общем количестве составит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9580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10E9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AA71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64D4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71059" w:rsidRPr="000062A3" w14:paraId="09DDC92D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CD6E" w14:textId="77777777" w:rsidR="00971059" w:rsidRPr="006815A7" w:rsidRDefault="00971059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6815A7">
              <w:rPr>
                <w:rStyle w:val="pt-a1-000038"/>
                <w:rFonts w:ascii="Times New Roman" w:hAnsi="Times New Roman"/>
                <w:sz w:val="24"/>
                <w:szCs w:val="24"/>
              </w:rPr>
              <w:t>Доля охвата бесплатным горячим питанием обучающихся, получающих начальное общее образование в муниципальных образовательных организациях сохранится на уровне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EB0C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0F63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359C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8A0C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1C7B7C85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14:paraId="4864C47F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Подпрограммы</w:t>
      </w:r>
    </w:p>
    <w:p w14:paraId="5CD30F3B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sz w:val="24"/>
          <w:szCs w:val="24"/>
        </w:rPr>
      </w:pPr>
    </w:p>
    <w:p w14:paraId="27FC3522" w14:textId="77777777" w:rsidR="00D449E4" w:rsidRPr="00926BE9" w:rsidRDefault="00D449E4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Показатель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Доля детей 5 - 7 лет, которым предоставлена возможность получать услуги дошкольного образования</w:t>
      </w:r>
      <w:r w:rsidR="002A0287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 характеризует состояние </w:t>
      </w:r>
      <w:proofErr w:type="spellStart"/>
      <w:r w:rsidRPr="00926BE9">
        <w:rPr>
          <w:rFonts w:ascii="Times New Roman" w:hAnsi="Times New Roman"/>
          <w:sz w:val="24"/>
          <w:szCs w:val="24"/>
        </w:rPr>
        <w:t>предшкольной</w:t>
      </w:r>
      <w:proofErr w:type="spellEnd"/>
      <w:r w:rsidRPr="00926BE9">
        <w:rPr>
          <w:rFonts w:ascii="Times New Roman" w:hAnsi="Times New Roman"/>
          <w:sz w:val="24"/>
          <w:szCs w:val="24"/>
        </w:rPr>
        <w:t xml:space="preserve"> подготовки и во многом определяет успешность обучения детей на начальном уровне общего образования.</w:t>
      </w:r>
    </w:p>
    <w:p w14:paraId="118F2602" w14:textId="77777777" w:rsidR="00D449E4" w:rsidRPr="00926BE9" w:rsidRDefault="00D449E4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Показатель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Количество детей-инвалидов, обучающихся индивидуально на дому по программам общего образования, не имеющих медицинских противопоказаний к обучению с использованием компьютерного оборудования и желающих обучаться по данной форме обучения</w:t>
      </w:r>
      <w:r w:rsidR="002A0287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 характеризует доступность качественных образовательных услуг для детей с ОВЗ.</w:t>
      </w:r>
    </w:p>
    <w:p w14:paraId="3BB1C73C" w14:textId="77777777" w:rsidR="00D449E4" w:rsidRPr="00926BE9" w:rsidRDefault="00D449E4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Показатель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Доля обучающихся старшей ступени обучения ОБОО, охваченных профильным обучением" характеризует доступность качественных образовательных услуг, обеспечивающих освоение образовательных программ на основе индивидуализации ее содержания и с учетом индивидуальных образовательных потребностей обучающихся.</w:t>
      </w:r>
    </w:p>
    <w:p w14:paraId="2E351E97" w14:textId="77777777" w:rsidR="00D449E4" w:rsidRDefault="00D449E4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Показатель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Количество детей, обучающихся по программам общего образования, участвующих во Всероссийской олимпиаде школьников</w:t>
      </w:r>
      <w:r w:rsidR="002A0287">
        <w:rPr>
          <w:rFonts w:ascii="Times New Roman" w:hAnsi="Times New Roman"/>
          <w:sz w:val="24"/>
          <w:szCs w:val="24"/>
        </w:rPr>
        <w:t>»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характеризует результативность мероприятий по поддержке талантливых детей и молодежи.</w:t>
      </w:r>
    </w:p>
    <w:p w14:paraId="46E35FDF" w14:textId="77777777" w:rsidR="002A0287" w:rsidRPr="00926BE9" w:rsidRDefault="002A0287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276"/>
        <w:gridCol w:w="992"/>
        <w:gridCol w:w="993"/>
        <w:gridCol w:w="1275"/>
      </w:tblGrid>
      <w:tr w:rsidR="00D449E4" w:rsidRPr="00974B0B" w14:paraId="212DD7EE" w14:textId="77777777" w:rsidTr="002A0287">
        <w:trPr>
          <w:cantSplit/>
          <w:trHeight w:val="480"/>
        </w:trPr>
        <w:tc>
          <w:tcPr>
            <w:tcW w:w="5670" w:type="dxa"/>
          </w:tcPr>
          <w:p w14:paraId="1BE1BFC3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Наименование            показателя</w:t>
            </w:r>
          </w:p>
        </w:tc>
        <w:tc>
          <w:tcPr>
            <w:tcW w:w="1276" w:type="dxa"/>
          </w:tcPr>
          <w:p w14:paraId="3E8655D6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2" w:type="dxa"/>
          </w:tcPr>
          <w:p w14:paraId="4297BCD9" w14:textId="77777777" w:rsidR="00D449E4" w:rsidRPr="00926BE9" w:rsidRDefault="00D449E4" w:rsidP="00E036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6A4E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3" w:type="dxa"/>
          </w:tcPr>
          <w:p w14:paraId="52349CF5" w14:textId="77777777" w:rsidR="00D449E4" w:rsidRPr="00926BE9" w:rsidRDefault="00D449E4" w:rsidP="00E036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6A4E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14:paraId="477651D3" w14:textId="77777777" w:rsidR="00D449E4" w:rsidRPr="00926BE9" w:rsidRDefault="00D449E4" w:rsidP="00E036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449E4" w:rsidRPr="00974B0B" w14:paraId="3ED55F7C" w14:textId="77777777" w:rsidTr="002A0287">
        <w:trPr>
          <w:cantSplit/>
          <w:trHeight w:val="480"/>
        </w:trPr>
        <w:tc>
          <w:tcPr>
            <w:tcW w:w="5670" w:type="dxa"/>
          </w:tcPr>
          <w:p w14:paraId="76C19BDA" w14:textId="77777777" w:rsidR="00D449E4" w:rsidRPr="00926BE9" w:rsidRDefault="00D449E4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1. Доля детей 5 - 7 лет, которым предоставлена возможность получать услуги дошкольного образования</w:t>
            </w:r>
          </w:p>
        </w:tc>
        <w:tc>
          <w:tcPr>
            <w:tcW w:w="1276" w:type="dxa"/>
          </w:tcPr>
          <w:p w14:paraId="7C84E497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1142725D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3D2A16DA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12BB8476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49E4" w:rsidRPr="00974B0B" w14:paraId="486B89AF" w14:textId="77777777" w:rsidTr="002A0287">
        <w:trPr>
          <w:cantSplit/>
          <w:trHeight w:val="480"/>
        </w:trPr>
        <w:tc>
          <w:tcPr>
            <w:tcW w:w="5670" w:type="dxa"/>
          </w:tcPr>
          <w:p w14:paraId="1ABCEFDE" w14:textId="77777777" w:rsidR="00D449E4" w:rsidRPr="00926BE9" w:rsidRDefault="00D449E4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 Количество детей-инвалидов, обучающихся индивидуально на дому по программам общего образования, не имеющих медицинских противопоказаний к обучению с использованием компьютерного оборудования и желающих обучаться по данной форме обучения</w:t>
            </w:r>
          </w:p>
        </w:tc>
        <w:tc>
          <w:tcPr>
            <w:tcW w:w="1276" w:type="dxa"/>
          </w:tcPr>
          <w:p w14:paraId="5D4AC6A1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14:paraId="18B2E40F" w14:textId="77777777" w:rsidR="00D449E4" w:rsidRPr="00926BE9" w:rsidRDefault="008E7B4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1E3D790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CD1670F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9E4" w:rsidRPr="00974B0B" w14:paraId="6A171EBE" w14:textId="77777777" w:rsidTr="002A0287">
        <w:trPr>
          <w:cantSplit/>
          <w:trHeight w:val="480"/>
        </w:trPr>
        <w:tc>
          <w:tcPr>
            <w:tcW w:w="5670" w:type="dxa"/>
          </w:tcPr>
          <w:p w14:paraId="608DD33E" w14:textId="77777777" w:rsidR="00D449E4" w:rsidRPr="006815A7" w:rsidRDefault="00D449E4" w:rsidP="00375C2E">
            <w:pPr>
              <w:pStyle w:val="af"/>
              <w:tabs>
                <w:tab w:val="left" w:pos="233"/>
                <w:tab w:val="left" w:pos="5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3. Доля обучающихся старшей ступени обучения ОБОО, охваченных профильным обучением</w:t>
            </w:r>
          </w:p>
        </w:tc>
        <w:tc>
          <w:tcPr>
            <w:tcW w:w="1276" w:type="dxa"/>
          </w:tcPr>
          <w:p w14:paraId="3BEDD51B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2E152FA5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7DD1A7AD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6F1A96C6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49E4" w:rsidRPr="00974B0B" w14:paraId="0A0FF100" w14:textId="77777777" w:rsidTr="002A0287">
        <w:trPr>
          <w:cantSplit/>
          <w:trHeight w:val="480"/>
        </w:trPr>
        <w:tc>
          <w:tcPr>
            <w:tcW w:w="5670" w:type="dxa"/>
          </w:tcPr>
          <w:p w14:paraId="14033FC2" w14:textId="77777777" w:rsidR="00D449E4" w:rsidRPr="00926BE9" w:rsidRDefault="00D449E4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Количество детей, обучающихся по программам общего образования, участвующих во Всероссийской олимпиаде школьников</w:t>
            </w:r>
          </w:p>
        </w:tc>
        <w:tc>
          <w:tcPr>
            <w:tcW w:w="1276" w:type="dxa"/>
          </w:tcPr>
          <w:p w14:paraId="5BB1BC0F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4C886955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3" w:type="dxa"/>
          </w:tcPr>
          <w:p w14:paraId="283DD293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75" w:type="dxa"/>
          </w:tcPr>
          <w:p w14:paraId="66C40C12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</w:tbl>
    <w:p w14:paraId="209D340A" w14:textId="77777777" w:rsidR="002A0287" w:rsidRDefault="002A0287" w:rsidP="000821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E22F76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Реализация мероприятий Подпрограммы позволит:</w:t>
      </w:r>
    </w:p>
    <w:p w14:paraId="054394D1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обеспечить выполнение государственных гарантий общедоступности и бесплатности дошкольного, общего образования;</w:t>
      </w:r>
    </w:p>
    <w:p w14:paraId="0CB0CC54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повысить качество и доступность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образования;</w:t>
      </w:r>
    </w:p>
    <w:p w14:paraId="759B610B" w14:textId="77777777" w:rsidR="00D449E4" w:rsidRPr="00926BE9" w:rsidRDefault="002A0287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449E4" w:rsidRPr="00926BE9">
        <w:rPr>
          <w:rFonts w:ascii="Times New Roman" w:hAnsi="Times New Roman"/>
          <w:sz w:val="24"/>
          <w:szCs w:val="24"/>
        </w:rPr>
        <w:t>повысить долю учащихся, которым предоставлена возможность                                                                                               обучаться в условиях, соответствующих современным требованиям</w:t>
      </w:r>
      <w:r w:rsidR="00E036BB">
        <w:rPr>
          <w:rFonts w:ascii="Times New Roman" w:hAnsi="Times New Roman"/>
          <w:sz w:val="24"/>
          <w:szCs w:val="24"/>
        </w:rPr>
        <w:t xml:space="preserve"> обновленных ФГОС</w:t>
      </w:r>
      <w:r w:rsidR="00D449E4" w:rsidRPr="00926BE9">
        <w:rPr>
          <w:rFonts w:ascii="Times New Roman" w:hAnsi="Times New Roman"/>
          <w:sz w:val="24"/>
          <w:szCs w:val="24"/>
        </w:rPr>
        <w:t>;</w:t>
      </w:r>
    </w:p>
    <w:p w14:paraId="64E6DB7B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обеспечить развитие системы выявления и поддержки молодых талантов;</w:t>
      </w:r>
    </w:p>
    <w:p w14:paraId="077EDA86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обеспечить условия для сохранения здоровья учащихся;</w:t>
      </w:r>
    </w:p>
    <w:p w14:paraId="2891FC2E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создать единое коррекционно-образовательное пространство в системе образования:</w:t>
      </w:r>
    </w:p>
    <w:p w14:paraId="03843EB7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внедрить современные интегративные подходы к образованию детей с ОВЗ;</w:t>
      </w:r>
    </w:p>
    <w:p w14:paraId="0366A955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bCs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создать систему профессиональной ориентации в ОБОО, реализующих адаптированные основные общеобразовательные программы</w:t>
      </w:r>
      <w:r w:rsidRPr="00926BE9">
        <w:rPr>
          <w:rFonts w:ascii="Times New Roman" w:hAnsi="Times New Roman"/>
          <w:bCs/>
          <w:sz w:val="24"/>
          <w:szCs w:val="24"/>
        </w:rPr>
        <w:t>;</w:t>
      </w:r>
    </w:p>
    <w:p w14:paraId="147AD3DC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создать условия для формирования толерантного отношения общества к детям с ограниченными возможностями здоровья и детям-инвалидам;</w:t>
      </w:r>
    </w:p>
    <w:p w14:paraId="471E5851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независимо от места жительства обеспечить обучающимся доступ к современным условиям обучения;</w:t>
      </w:r>
    </w:p>
    <w:p w14:paraId="722EFA82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предоставить возможность обучающимся выбирать программы профильного обучения в соответствии со своими склонностями и способностями.</w:t>
      </w:r>
    </w:p>
    <w:p w14:paraId="0F4D3A53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0C3479D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14:paraId="7E9F141E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7D3CB0B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5321407C" w14:textId="77777777" w:rsidR="00D449E4" w:rsidRPr="00926BE9" w:rsidRDefault="00A12ED1" w:rsidP="00375C2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12ED1">
        <w:rPr>
          <w:rFonts w:ascii="Times New Roman" w:hAnsi="Times New Roman"/>
          <w:sz w:val="24"/>
          <w:szCs w:val="24"/>
        </w:rPr>
        <w:tab/>
      </w:r>
    </w:p>
    <w:p w14:paraId="3DB3A692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  <w:sectPr w:rsidR="00D449E4" w:rsidRPr="00926BE9" w:rsidSect="00D449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009FA7E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8072C">
        <w:rPr>
          <w:rFonts w:ascii="Times New Roman" w:hAnsi="Times New Roman"/>
          <w:b/>
          <w:sz w:val="24"/>
          <w:szCs w:val="24"/>
        </w:rPr>
        <w:lastRenderedPageBreak/>
        <w:t>2.5. Ресурсное обеспечение Подпрограммы</w:t>
      </w:r>
    </w:p>
    <w:p w14:paraId="09DB8A3F" w14:textId="77777777" w:rsidR="00D449E4" w:rsidRPr="00926BE9" w:rsidRDefault="00D449E4" w:rsidP="00375C2E">
      <w:pPr>
        <w:autoSpaceDE w:val="0"/>
        <w:autoSpaceDN w:val="0"/>
        <w:adjustRightInd w:val="0"/>
        <w:ind w:right="-5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 годам, тыс. руб.</w:t>
      </w:r>
    </w:p>
    <w:tbl>
      <w:tblPr>
        <w:tblW w:w="1520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157"/>
        <w:gridCol w:w="5103"/>
        <w:gridCol w:w="2693"/>
        <w:gridCol w:w="2268"/>
        <w:gridCol w:w="1985"/>
      </w:tblGrid>
      <w:tr w:rsidR="00D449E4" w:rsidRPr="00974B0B" w14:paraId="111DFE63" w14:textId="77777777" w:rsidTr="000D36F4">
        <w:trPr>
          <w:trHeight w:val="360"/>
        </w:trPr>
        <w:tc>
          <w:tcPr>
            <w:tcW w:w="31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3787" w14:textId="77777777" w:rsidR="00D449E4" w:rsidRPr="00926BE9" w:rsidRDefault="00D449E4" w:rsidP="00375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</w:p>
          <w:p w14:paraId="01860911" w14:textId="77777777" w:rsidR="00D449E4" w:rsidRPr="00926BE9" w:rsidRDefault="00D449E4" w:rsidP="00375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8E8C" w14:textId="77777777" w:rsidR="00D449E4" w:rsidRPr="00926BE9" w:rsidRDefault="00D449E4" w:rsidP="00375C2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</w:p>
          <w:p w14:paraId="12673B46" w14:textId="77777777" w:rsidR="00D449E4" w:rsidRPr="00926BE9" w:rsidRDefault="00D449E4" w:rsidP="00375C2E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9A411" w14:textId="77777777" w:rsidR="00D449E4" w:rsidRPr="00926BE9" w:rsidRDefault="00D449E4" w:rsidP="00E036BB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6A4E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7E1C7" w14:textId="77777777" w:rsidR="00D449E4" w:rsidRPr="00926BE9" w:rsidRDefault="00D449E4" w:rsidP="00E036BB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6A4E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D56F6" w14:textId="77777777" w:rsidR="00D449E4" w:rsidRPr="00926BE9" w:rsidRDefault="00D449E4" w:rsidP="00E036BB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36F4" w:rsidRPr="004269AC" w14:paraId="756C50A8" w14:textId="77777777" w:rsidTr="000D36F4">
        <w:trPr>
          <w:trHeight w:val="360"/>
        </w:trPr>
        <w:tc>
          <w:tcPr>
            <w:tcW w:w="315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6B4E40C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</w:p>
          <w:p w14:paraId="249D7029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49987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2B891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F7B6C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EDBE4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684D6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2B266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2D6C8" w14:textId="77777777" w:rsidR="000D36F4" w:rsidRPr="004269AC" w:rsidRDefault="000D36F4" w:rsidP="000D36F4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96ADCB" w14:textId="77777777" w:rsidR="000D36F4" w:rsidRPr="004269AC" w:rsidRDefault="000D36F4" w:rsidP="000D36F4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Региональный</w:t>
            </w:r>
            <w:r w:rsidRPr="004269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бюджет, в т.ч.: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6173F" w14:textId="77777777" w:rsidR="000D36F4" w:rsidRPr="000D36F4" w:rsidRDefault="0071175D" w:rsidP="000D36F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137626,05326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67ED7" w14:textId="77777777" w:rsidR="000D36F4" w:rsidRPr="000D36F4" w:rsidRDefault="0089423D" w:rsidP="000D36F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142732,26067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CC55D" w14:textId="77777777" w:rsidR="000D36F4" w:rsidRPr="000D36F4" w:rsidRDefault="00A12ED1" w:rsidP="000D36F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ED1">
              <w:rPr>
                <w:rFonts w:ascii="Times New Roman" w:hAnsi="Times New Roman" w:cs="Times New Roman"/>
                <w:b/>
                <w:sz w:val="24"/>
                <w:szCs w:val="24"/>
              </w:rPr>
              <w:t>132187,32646</w:t>
            </w:r>
          </w:p>
        </w:tc>
      </w:tr>
      <w:tr w:rsidR="00D449E4" w:rsidRPr="004269AC" w14:paraId="5702E4B2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F2EFF" w14:textId="77777777" w:rsidR="00D449E4" w:rsidRPr="004269AC" w:rsidRDefault="00D449E4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9AD11D" w14:textId="77777777" w:rsidR="00D449E4" w:rsidRPr="004269AC" w:rsidRDefault="00D449E4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535A1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73123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4E8C7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49E4" w:rsidRPr="004269AC" w14:paraId="746FEB35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C68AB" w14:textId="77777777" w:rsidR="00D449E4" w:rsidRPr="004269AC" w:rsidRDefault="00D449E4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182017" w14:textId="77777777" w:rsidR="00D449E4" w:rsidRPr="004269AC" w:rsidRDefault="00D449E4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40680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9FE71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319C1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072C" w:rsidRPr="004269AC" w14:paraId="552E36E4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5841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095CCC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9FE3D" w14:textId="77777777" w:rsidR="0098072C" w:rsidRPr="000D36F4" w:rsidRDefault="0098072C" w:rsidP="0098072C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137626,05326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B3503" w14:textId="77777777" w:rsidR="0098072C" w:rsidRPr="000D36F4" w:rsidRDefault="0089423D" w:rsidP="0098072C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142732,26067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D9F89" w14:textId="77777777" w:rsidR="0098072C" w:rsidRPr="000D36F4" w:rsidRDefault="00A12ED1" w:rsidP="0098072C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ED1">
              <w:rPr>
                <w:rFonts w:ascii="Times New Roman" w:hAnsi="Times New Roman" w:cs="Times New Roman"/>
                <w:b/>
                <w:sz w:val="24"/>
                <w:szCs w:val="24"/>
              </w:rPr>
              <w:t>132187,32646</w:t>
            </w:r>
          </w:p>
        </w:tc>
      </w:tr>
      <w:tr w:rsidR="000D36F4" w:rsidRPr="004269AC" w14:paraId="684CC412" w14:textId="77777777" w:rsidTr="000D36F4">
        <w:trPr>
          <w:trHeight w:val="36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CA6DC" w14:textId="77777777" w:rsidR="000D36F4" w:rsidRPr="004269AC" w:rsidRDefault="000D36F4" w:rsidP="000D36F4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9A448D" w14:textId="77777777" w:rsidR="000D36F4" w:rsidRPr="004269AC" w:rsidRDefault="000D36F4" w:rsidP="000D36F4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бюджет, в т.ч.: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4AE04" w14:textId="77777777" w:rsidR="000D36F4" w:rsidRPr="000D36F4" w:rsidRDefault="0071175D" w:rsidP="000D3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10056,4934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48C4C" w14:textId="77777777" w:rsidR="000D36F4" w:rsidRPr="000D36F4" w:rsidRDefault="0089423D" w:rsidP="000D3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D">
              <w:rPr>
                <w:rFonts w:ascii="Times New Roman" w:hAnsi="Times New Roman"/>
                <w:b/>
                <w:sz w:val="24"/>
                <w:szCs w:val="24"/>
              </w:rPr>
              <w:t>11631,07388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705F8" w14:textId="77777777" w:rsidR="000D36F4" w:rsidRPr="000D36F4" w:rsidRDefault="00EE29C7" w:rsidP="000D3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11464,8378</w:t>
            </w:r>
          </w:p>
        </w:tc>
      </w:tr>
      <w:tr w:rsidR="007948E6" w:rsidRPr="004269AC" w14:paraId="2F4420D5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AE398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CA1E21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29EA6" w14:textId="77777777" w:rsidR="007948E6" w:rsidRPr="000D36F4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D04CB" w14:textId="77777777" w:rsidR="007948E6" w:rsidRPr="000D36F4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DCC52" w14:textId="77777777" w:rsidR="007948E6" w:rsidRPr="000D36F4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48E6" w:rsidRPr="004269AC" w14:paraId="7D848F7C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C6A50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775E38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67E68" w14:textId="77777777" w:rsidR="007948E6" w:rsidRPr="000D36F4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C437B" w14:textId="77777777" w:rsidR="007948E6" w:rsidRPr="000D36F4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5AE83" w14:textId="77777777" w:rsidR="007948E6" w:rsidRPr="000D36F4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072C" w:rsidRPr="004269AC" w14:paraId="4F008D63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17537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7AB1D9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596C5" w14:textId="77777777" w:rsidR="0098072C" w:rsidRPr="000D36F4" w:rsidRDefault="0098072C" w:rsidP="00980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10056,4934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5BB3C" w14:textId="77777777" w:rsidR="0098072C" w:rsidRPr="000D36F4" w:rsidRDefault="0089423D" w:rsidP="00980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11631,07388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CEB6C" w14:textId="77777777" w:rsidR="0098072C" w:rsidRPr="000D36F4" w:rsidRDefault="00EE29C7" w:rsidP="00980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11464,8378</w:t>
            </w:r>
          </w:p>
        </w:tc>
      </w:tr>
      <w:tr w:rsidR="009500B3" w:rsidRPr="004269AC" w14:paraId="240FB1EE" w14:textId="77777777" w:rsidTr="000D36F4">
        <w:trPr>
          <w:trHeight w:val="443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CF23E" w14:textId="77777777" w:rsidR="009500B3" w:rsidRPr="004269AC" w:rsidRDefault="009500B3" w:rsidP="009500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262837" w14:textId="77777777" w:rsidR="009500B3" w:rsidRPr="004269AC" w:rsidRDefault="009500B3" w:rsidP="009500B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бюджет, в т.ч.:      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18AD7" w14:textId="77777777" w:rsidR="009500B3" w:rsidRPr="009500B3" w:rsidRDefault="009500B3" w:rsidP="009500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0B3">
              <w:rPr>
                <w:rFonts w:ascii="Times New Roman" w:hAnsi="Times New Roman"/>
                <w:b/>
                <w:bCs/>
                <w:sz w:val="24"/>
                <w:szCs w:val="24"/>
              </w:rPr>
              <w:t>69782,03651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8312D" w14:textId="77777777" w:rsidR="009500B3" w:rsidRPr="009500B3" w:rsidRDefault="0089423D" w:rsidP="009500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23D">
              <w:rPr>
                <w:rFonts w:ascii="Times New Roman" w:hAnsi="Times New Roman"/>
                <w:b/>
                <w:bCs/>
                <w:sz w:val="24"/>
                <w:szCs w:val="24"/>
              </w:rPr>
              <w:t>81753,74012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415F" w14:textId="77777777" w:rsidR="009500B3" w:rsidRPr="009500B3" w:rsidRDefault="00EE29C7" w:rsidP="009500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92598,7</w:t>
            </w:r>
          </w:p>
        </w:tc>
      </w:tr>
      <w:tr w:rsidR="007948E6" w:rsidRPr="004269AC" w14:paraId="364C692D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9B7D4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7DF49E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E1882" w14:textId="77777777" w:rsidR="007948E6" w:rsidRPr="009500B3" w:rsidRDefault="007948E6" w:rsidP="009500B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EF529" w14:textId="77777777" w:rsidR="007948E6" w:rsidRPr="009500B3" w:rsidRDefault="007948E6" w:rsidP="009500B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0201B" w14:textId="77777777" w:rsidR="007948E6" w:rsidRPr="009500B3" w:rsidRDefault="007948E6" w:rsidP="009500B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7948E6" w:rsidRPr="004269AC" w14:paraId="2A53BAEA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BB41F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E9DBC2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07ACB" w14:textId="77777777" w:rsidR="007948E6" w:rsidRPr="009500B3" w:rsidRDefault="007948E6" w:rsidP="009500B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38500" w14:textId="77777777" w:rsidR="007948E6" w:rsidRPr="009500B3" w:rsidRDefault="007948E6" w:rsidP="009500B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2473C" w14:textId="77777777" w:rsidR="007948E6" w:rsidRPr="009500B3" w:rsidRDefault="007948E6" w:rsidP="009500B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8072C" w:rsidRPr="004269AC" w14:paraId="6B148C35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66EFC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4C9A6D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D427B" w14:textId="77777777" w:rsidR="0098072C" w:rsidRPr="009500B3" w:rsidRDefault="0098072C" w:rsidP="009807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0B3">
              <w:rPr>
                <w:rFonts w:ascii="Times New Roman" w:hAnsi="Times New Roman"/>
                <w:b/>
                <w:bCs/>
                <w:sz w:val="24"/>
                <w:szCs w:val="24"/>
              </w:rPr>
              <w:t>69782,03651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C3E54" w14:textId="77777777" w:rsidR="0098072C" w:rsidRPr="009500B3" w:rsidRDefault="0089423D" w:rsidP="009807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81753,74012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FE799" w14:textId="77777777" w:rsidR="0098072C" w:rsidRPr="009500B3" w:rsidRDefault="00EE29C7" w:rsidP="009807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92598,7</w:t>
            </w:r>
          </w:p>
        </w:tc>
      </w:tr>
      <w:tr w:rsidR="007948E6" w:rsidRPr="004269AC" w14:paraId="00956606" w14:textId="77777777" w:rsidTr="000D36F4">
        <w:trPr>
          <w:trHeight w:val="48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3ACDE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1B6B6F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источники,    в т.ч.: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5504D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65EAE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B28B5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</w:tr>
      <w:tr w:rsidR="007948E6" w:rsidRPr="004269AC" w14:paraId="391086C1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7A57B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144D74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C4490" w14:textId="77777777" w:rsidR="007948E6" w:rsidRPr="00E036BB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F37F4" w14:textId="77777777" w:rsidR="007948E6" w:rsidRPr="00E036BB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27E36" w14:textId="77777777" w:rsidR="007948E6" w:rsidRPr="00E036BB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48E6" w:rsidRPr="004269AC" w14:paraId="5C9D1E46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E693D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E81BCF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F9516" w14:textId="77777777" w:rsidR="007948E6" w:rsidRPr="00B52A06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7525F" w14:textId="77777777" w:rsidR="007948E6" w:rsidRPr="00E036BB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FD723" w14:textId="77777777" w:rsidR="007948E6" w:rsidRPr="00E036BB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48E6" w:rsidRPr="004269AC" w14:paraId="5A43BD8B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F44FD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26646C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733C9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A9AD6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2D50A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</w:tr>
      <w:tr w:rsidR="0089423D" w:rsidRPr="004269AC" w14:paraId="0DBAF4CE" w14:textId="77777777" w:rsidTr="002F63EF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B6053" w14:textId="77777777" w:rsidR="0089423D" w:rsidRPr="004269AC" w:rsidRDefault="0089423D" w:rsidP="008942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3B4065" w14:textId="77777777" w:rsidR="0089423D" w:rsidRPr="004269AC" w:rsidRDefault="0089423D" w:rsidP="0089423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2406D" w14:textId="77777777" w:rsidR="0089423D" w:rsidRPr="008310AA" w:rsidRDefault="0089423D" w:rsidP="0089423D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217464,58317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E785B" w14:textId="77777777" w:rsidR="0089423D" w:rsidRPr="008310AA" w:rsidRDefault="0089423D" w:rsidP="0089423D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236117,07467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BFDF9" w14:textId="77777777" w:rsidR="0089423D" w:rsidRPr="008310AA" w:rsidRDefault="00A12ED1" w:rsidP="0089423D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236250,86426</w:t>
            </w:r>
          </w:p>
        </w:tc>
      </w:tr>
      <w:tr w:rsidR="007948E6" w:rsidRPr="004269AC" w14:paraId="6B442BCD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E30EA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B7760C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8798E" w14:textId="77777777" w:rsidR="007948E6" w:rsidRPr="00E036BB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C3C90" w14:textId="77777777" w:rsidR="007948E6" w:rsidRPr="00E036BB" w:rsidRDefault="007948E6" w:rsidP="00CE5DD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C4371" w14:textId="77777777" w:rsidR="007948E6" w:rsidRPr="00E036BB" w:rsidRDefault="007948E6" w:rsidP="00CE5DD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48E6" w:rsidRPr="004269AC" w14:paraId="395B9597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14AF0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B4AF95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0AB2A" w14:textId="77777777" w:rsidR="007948E6" w:rsidRPr="00E036BB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34165" w14:textId="77777777" w:rsidR="007948E6" w:rsidRPr="00E036BB" w:rsidRDefault="007948E6" w:rsidP="00CE5DD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0C969" w14:textId="77777777" w:rsidR="007948E6" w:rsidRPr="00E036BB" w:rsidRDefault="007948E6" w:rsidP="00CE5DD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6A90" w:rsidRPr="00974B0B" w14:paraId="6AC7DFE2" w14:textId="77777777" w:rsidTr="002F63EF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9089" w14:textId="77777777" w:rsidR="00D06A90" w:rsidRPr="004269AC" w:rsidRDefault="00D06A90" w:rsidP="00D06A9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809C" w14:textId="77777777" w:rsidR="00D06A90" w:rsidRPr="004269AC" w:rsidRDefault="00D06A90" w:rsidP="00D06A9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993ED" w14:textId="77777777" w:rsidR="00D06A90" w:rsidRPr="008310AA" w:rsidRDefault="00D06A90" w:rsidP="00D06A90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217464,58317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CA7DD" w14:textId="77777777" w:rsidR="00D06A90" w:rsidRPr="008310AA" w:rsidRDefault="0089423D" w:rsidP="00D06A90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236117,07467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0AF0A" w14:textId="77777777" w:rsidR="00D06A90" w:rsidRPr="008310AA" w:rsidRDefault="00A12ED1" w:rsidP="00D06A90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236250,86426</w:t>
            </w:r>
          </w:p>
        </w:tc>
      </w:tr>
    </w:tbl>
    <w:p w14:paraId="10E4C55C" w14:textId="77777777" w:rsidR="00D449E4" w:rsidRPr="00926BE9" w:rsidRDefault="00D449E4" w:rsidP="00375C2E">
      <w:pPr>
        <w:pStyle w:val="afb"/>
        <w:rPr>
          <w:b/>
          <w:bCs/>
        </w:rPr>
      </w:pPr>
    </w:p>
    <w:p w14:paraId="33740F66" w14:textId="77777777" w:rsidR="00886A4E" w:rsidRPr="00926BE9" w:rsidRDefault="00886A4E" w:rsidP="00375C2E">
      <w:pPr>
        <w:pStyle w:val="afb"/>
        <w:rPr>
          <w:b/>
          <w:bCs/>
        </w:rPr>
      </w:pPr>
    </w:p>
    <w:p w14:paraId="067F7FA5" w14:textId="77777777" w:rsidR="009500B3" w:rsidRDefault="009500B3" w:rsidP="00375C2E">
      <w:pPr>
        <w:pStyle w:val="afb"/>
        <w:jc w:val="center"/>
        <w:rPr>
          <w:b/>
          <w:bCs/>
        </w:rPr>
      </w:pPr>
    </w:p>
    <w:p w14:paraId="64508A45" w14:textId="77777777" w:rsidR="00D449E4" w:rsidRPr="00926BE9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lastRenderedPageBreak/>
        <w:t xml:space="preserve">Аналитическое распределение средств </w:t>
      </w:r>
    </w:p>
    <w:p w14:paraId="00D57527" w14:textId="77777777" w:rsidR="00D449E4" w:rsidRPr="00926BE9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Подпрограммы «Развитие дошкольного и общего  образования»</w:t>
      </w:r>
    </w:p>
    <w:p w14:paraId="17FC04DB" w14:textId="77777777" w:rsidR="00D449E4" w:rsidRPr="00926BE9" w:rsidRDefault="00D449E4" w:rsidP="00375C2E">
      <w:pPr>
        <w:pStyle w:val="afb"/>
        <w:jc w:val="center"/>
        <w:rPr>
          <w:b/>
          <w:bCs/>
        </w:rPr>
      </w:pPr>
    </w:p>
    <w:tbl>
      <w:tblPr>
        <w:tblW w:w="15593" w:type="dxa"/>
        <w:tblInd w:w="-747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982"/>
        <w:gridCol w:w="992"/>
        <w:gridCol w:w="8"/>
        <w:gridCol w:w="985"/>
        <w:gridCol w:w="1694"/>
        <w:gridCol w:w="7"/>
        <w:gridCol w:w="10"/>
        <w:gridCol w:w="1833"/>
        <w:gridCol w:w="1982"/>
        <w:gridCol w:w="1855"/>
      </w:tblGrid>
      <w:tr w:rsidR="00D449E4" w:rsidRPr="00974B0B" w14:paraId="6B33742E" w14:textId="77777777" w:rsidTr="009562C6">
        <w:trPr>
          <w:trHeight w:val="1724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A52F511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Статус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B90524D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Наименование подпрограммы муниципальной программы</w:t>
            </w:r>
          </w:p>
        </w:tc>
        <w:tc>
          <w:tcPr>
            <w:tcW w:w="1034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B209ED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Расходы (тыс. руб.), годы</w:t>
            </w:r>
          </w:p>
        </w:tc>
      </w:tr>
      <w:tr w:rsidR="00D449E4" w:rsidRPr="00974B0B" w14:paraId="4A8BC709" w14:textId="77777777" w:rsidTr="008310AA"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CF38F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88FB1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4D2B81" w14:textId="77777777" w:rsidR="00D449E4" w:rsidRPr="00926BE9" w:rsidRDefault="00D449E4" w:rsidP="00375C2E">
            <w:pPr>
              <w:pStyle w:val="afb"/>
              <w:jc w:val="center"/>
            </w:pPr>
            <w:proofErr w:type="spellStart"/>
            <w:r w:rsidRPr="00926BE9">
              <w:rPr>
                <w:bCs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8AC229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t>ВР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4797FB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КОСГУ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99E400B" w14:textId="77777777" w:rsidR="00D449E4" w:rsidRPr="00926BE9" w:rsidRDefault="00D449E4" w:rsidP="00745367">
            <w:pPr>
              <w:pStyle w:val="afb"/>
              <w:jc w:val="center"/>
            </w:pPr>
            <w:r w:rsidRPr="00926BE9">
              <w:rPr>
                <w:bCs/>
              </w:rPr>
              <w:t>20</w:t>
            </w:r>
            <w:r w:rsidR="00886A4E" w:rsidRPr="00926BE9">
              <w:rPr>
                <w:bCs/>
              </w:rPr>
              <w:t>2</w:t>
            </w:r>
            <w:r w:rsidR="00745367">
              <w:rPr>
                <w:bCs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70BA0E4" w14:textId="77777777" w:rsidR="00D449E4" w:rsidRPr="00926BE9" w:rsidRDefault="00D449E4" w:rsidP="00745367">
            <w:pPr>
              <w:pStyle w:val="afb"/>
              <w:jc w:val="center"/>
            </w:pPr>
            <w:r w:rsidRPr="00926BE9">
              <w:rPr>
                <w:bCs/>
              </w:rPr>
              <w:t>20</w:t>
            </w:r>
            <w:r w:rsidR="00886A4E" w:rsidRPr="00926BE9">
              <w:rPr>
                <w:bCs/>
              </w:rPr>
              <w:t>2</w:t>
            </w:r>
            <w:r w:rsidR="00745367">
              <w:rPr>
                <w:bCs/>
              </w:rPr>
              <w:t>5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4281BD4" w14:textId="77777777" w:rsidR="00D449E4" w:rsidRPr="00926BE9" w:rsidRDefault="00D449E4" w:rsidP="00745367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745367">
              <w:rPr>
                <w:bCs/>
              </w:rPr>
              <w:t>6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1C0550F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ИТОГО</w:t>
            </w:r>
          </w:p>
        </w:tc>
      </w:tr>
      <w:tr w:rsidR="00527561" w:rsidRPr="00974B0B" w14:paraId="4CF3AB66" w14:textId="77777777" w:rsidTr="008310AA">
        <w:trPr>
          <w:trHeight w:val="570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F5F9303" w14:textId="77777777" w:rsidR="00527561" w:rsidRPr="00926BE9" w:rsidRDefault="00527561" w:rsidP="00527561">
            <w:pPr>
              <w:pStyle w:val="afb"/>
              <w:jc w:val="both"/>
            </w:pPr>
            <w:r w:rsidRPr="00926BE9">
              <w:t>Итого по подпрограмме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097DCC4" w14:textId="77777777" w:rsidR="00527561" w:rsidRPr="00974B0B" w:rsidRDefault="00527561" w:rsidP="00527561">
            <w:pPr>
              <w:widowControl w:val="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Cs/>
                <w:sz w:val="24"/>
                <w:szCs w:val="24"/>
              </w:rPr>
              <w:t>«Развитие дошкольного и общего  образования»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CFD1CA7" w14:textId="77777777" w:rsidR="00527561" w:rsidRPr="00BE58DE" w:rsidRDefault="00527561" w:rsidP="00527561">
            <w:pPr>
              <w:pStyle w:val="afb"/>
              <w:ind w:firstLine="60"/>
              <w:jc w:val="center"/>
              <w:rPr>
                <w:b/>
              </w:rPr>
            </w:pPr>
          </w:p>
          <w:p w14:paraId="3540F727" w14:textId="77777777" w:rsidR="00527561" w:rsidRPr="00BE58DE" w:rsidRDefault="00527561" w:rsidP="00527561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8566DC2" w14:textId="77777777" w:rsidR="00527561" w:rsidRPr="00BE58DE" w:rsidRDefault="00527561" w:rsidP="00527561">
            <w:pPr>
              <w:pStyle w:val="afb"/>
              <w:jc w:val="center"/>
              <w:rPr>
                <w:b/>
              </w:rPr>
            </w:pPr>
          </w:p>
          <w:p w14:paraId="46BD761B" w14:textId="77777777" w:rsidR="00527561" w:rsidRPr="00BE58DE" w:rsidRDefault="00527561" w:rsidP="00527561">
            <w:pPr>
              <w:pStyle w:val="afb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C059" w14:textId="77777777" w:rsidR="00527561" w:rsidRPr="00BE58DE" w:rsidRDefault="00527561" w:rsidP="00527561">
            <w:pPr>
              <w:pStyle w:val="afb"/>
              <w:ind w:firstLine="60"/>
              <w:jc w:val="center"/>
              <w:rPr>
                <w:b/>
              </w:rPr>
            </w:pPr>
          </w:p>
          <w:p w14:paraId="66A80EAA" w14:textId="77777777" w:rsidR="00527561" w:rsidRPr="00BE58DE" w:rsidRDefault="00527561" w:rsidP="00527561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852B" w14:textId="77777777" w:rsidR="00527561" w:rsidRPr="00527561" w:rsidRDefault="00527561" w:rsidP="005275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7561">
              <w:rPr>
                <w:rFonts w:ascii="Times New Roman" w:hAnsi="Times New Roman"/>
                <w:b/>
                <w:bCs/>
                <w:sz w:val="24"/>
                <w:szCs w:val="24"/>
              </w:rPr>
              <w:t>217464,58317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B4A9" w14:textId="77777777" w:rsidR="00527561" w:rsidRPr="00527561" w:rsidRDefault="00527561" w:rsidP="005275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7561">
              <w:rPr>
                <w:rFonts w:ascii="Times New Roman" w:hAnsi="Times New Roman"/>
                <w:b/>
                <w:bCs/>
                <w:sz w:val="24"/>
                <w:szCs w:val="24"/>
              </w:rPr>
              <w:t>236117,07467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A2C5" w14:textId="77777777" w:rsidR="00527561" w:rsidRPr="00527561" w:rsidRDefault="00A12ED1" w:rsidP="005275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236250,86426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1E35" w14:textId="77777777" w:rsidR="00527561" w:rsidRPr="00527561" w:rsidRDefault="00A12ED1" w:rsidP="005275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689832,5221</w:t>
            </w:r>
          </w:p>
        </w:tc>
      </w:tr>
      <w:tr w:rsidR="003B0D50" w:rsidRPr="00974B0B" w14:paraId="75F6D7D2" w14:textId="77777777" w:rsidTr="008310AA">
        <w:trPr>
          <w:trHeight w:val="570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B034138" w14:textId="77777777" w:rsidR="003B0D50" w:rsidRPr="00926BE9" w:rsidRDefault="003B0D50" w:rsidP="00603872">
            <w:pPr>
              <w:pStyle w:val="afb"/>
              <w:jc w:val="both"/>
            </w:pPr>
            <w:r w:rsidRPr="00926BE9">
              <w:t>Управление образования и молодежной политик</w:t>
            </w:r>
            <w:proofErr w:type="gramStart"/>
            <w:r w:rsidRPr="00926BE9">
              <w:t>и(</w:t>
            </w:r>
            <w:proofErr w:type="gramEnd"/>
            <w:r w:rsidRPr="00926BE9">
              <w:t>компенсация части родительской платы)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6E9E108" w14:textId="77777777" w:rsidR="003B0D50" w:rsidRPr="00974B0B" w:rsidRDefault="003B0D50" w:rsidP="00745367">
            <w:pPr>
              <w:widowControl w:val="0"/>
              <w:ind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56AA1A8" w14:textId="77777777" w:rsidR="003B0D50" w:rsidRPr="00BE58DE" w:rsidRDefault="003B0D50" w:rsidP="00745367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1004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6C89B3F" w14:textId="77777777" w:rsidR="003B0D50" w:rsidRPr="00BE58DE" w:rsidRDefault="003B0D50" w:rsidP="00745367">
            <w:pPr>
              <w:pStyle w:val="afb"/>
              <w:jc w:val="center"/>
              <w:rPr>
                <w:b/>
              </w:rPr>
            </w:pPr>
            <w:r w:rsidRPr="00BE58DE">
              <w:rPr>
                <w:b/>
              </w:rPr>
              <w:t>313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8F8AB56" w14:textId="77777777" w:rsidR="003B0D50" w:rsidRPr="00BE58DE" w:rsidRDefault="003B0D50" w:rsidP="00745367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6D1C800" w14:textId="77777777" w:rsidR="003B0D50" w:rsidRPr="00BE58DE" w:rsidRDefault="003B0D50" w:rsidP="00745367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1348,5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8F285F5" w14:textId="77777777" w:rsidR="003B0D50" w:rsidRPr="003B0D50" w:rsidRDefault="00D06A90" w:rsidP="003B0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1404,2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B09FFAB" w14:textId="77777777" w:rsidR="003B0D50" w:rsidRPr="003B0D50" w:rsidRDefault="00EE29C7" w:rsidP="003B0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1204,0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9A1F9BF" w14:textId="77777777" w:rsidR="003B0D50" w:rsidRPr="00BE58DE" w:rsidRDefault="00524D30" w:rsidP="00745367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3956,7</w:t>
            </w:r>
          </w:p>
        </w:tc>
      </w:tr>
      <w:tr w:rsidR="00745367" w:rsidRPr="00974B0B" w14:paraId="1950FC06" w14:textId="77777777" w:rsidTr="009562C6">
        <w:trPr>
          <w:trHeight w:val="570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14:paraId="19C27F6A" w14:textId="77777777" w:rsidR="00745367" w:rsidRPr="00926BE9" w:rsidRDefault="00745367" w:rsidP="00603872">
            <w:pPr>
              <w:pStyle w:val="afb"/>
              <w:jc w:val="both"/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14:paraId="559EBD2E" w14:textId="77777777" w:rsidR="00745367" w:rsidRPr="00974B0B" w:rsidRDefault="00745367" w:rsidP="00745367">
            <w:pPr>
              <w:widowControl w:val="0"/>
              <w:ind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5CC65FA" w14:textId="77777777" w:rsidR="00745367" w:rsidRPr="00BE58DE" w:rsidRDefault="00745367" w:rsidP="00745367">
            <w:pPr>
              <w:pStyle w:val="afb"/>
              <w:ind w:firstLine="60"/>
              <w:jc w:val="center"/>
            </w:pPr>
            <w:r w:rsidRPr="00BE58DE">
              <w:t>1004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D71009C" w14:textId="77777777" w:rsidR="00745367" w:rsidRPr="00BE58DE" w:rsidRDefault="00745367" w:rsidP="00745367">
            <w:pPr>
              <w:pStyle w:val="afb"/>
              <w:jc w:val="center"/>
            </w:pPr>
            <w:r w:rsidRPr="00BE58DE">
              <w:t>313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33143E2" w14:textId="77777777" w:rsidR="00745367" w:rsidRPr="00BE58DE" w:rsidRDefault="00745367" w:rsidP="00745367">
            <w:pPr>
              <w:pStyle w:val="afb"/>
              <w:ind w:firstLine="60"/>
              <w:jc w:val="center"/>
            </w:pPr>
            <w:r w:rsidRPr="00BE58DE">
              <w:t>220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405D519" w14:textId="77777777" w:rsidR="00745367" w:rsidRPr="00BE58DE" w:rsidRDefault="003B0D50" w:rsidP="00745367">
            <w:pPr>
              <w:pStyle w:val="afb"/>
              <w:jc w:val="center"/>
            </w:pPr>
            <w:r>
              <w:t>19,9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ECCE911" w14:textId="77777777" w:rsidR="00745367" w:rsidRPr="00BE58DE" w:rsidRDefault="00D06A90" w:rsidP="00745367">
            <w:pPr>
              <w:pStyle w:val="afb"/>
              <w:jc w:val="center"/>
            </w:pPr>
            <w:r>
              <w:t>20,8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615F882" w14:textId="77777777" w:rsidR="00745367" w:rsidRPr="00BE58DE" w:rsidRDefault="00EE29C7" w:rsidP="00745367">
            <w:pPr>
              <w:pStyle w:val="afb"/>
              <w:jc w:val="center"/>
            </w:pPr>
            <w:r>
              <w:t>18,1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3EB6A12" w14:textId="77777777" w:rsidR="00745367" w:rsidRPr="00BE58DE" w:rsidRDefault="00524D30" w:rsidP="00745367">
            <w:pPr>
              <w:pStyle w:val="afb"/>
              <w:jc w:val="center"/>
            </w:pPr>
            <w:r>
              <w:t>58,8</w:t>
            </w:r>
          </w:p>
        </w:tc>
      </w:tr>
      <w:tr w:rsidR="00745367" w:rsidRPr="00974B0B" w14:paraId="7A427F01" w14:textId="77777777" w:rsidTr="009562C6">
        <w:trPr>
          <w:trHeight w:val="570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2E13098" w14:textId="77777777" w:rsidR="00745367" w:rsidRPr="00926BE9" w:rsidRDefault="00745367" w:rsidP="00603872">
            <w:pPr>
              <w:pStyle w:val="afb"/>
              <w:jc w:val="both"/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4121CD3" w14:textId="77777777" w:rsidR="00745367" w:rsidRPr="00974B0B" w:rsidRDefault="00745367" w:rsidP="00745367">
            <w:pPr>
              <w:widowControl w:val="0"/>
              <w:ind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5E889D1" w14:textId="77777777" w:rsidR="00745367" w:rsidRPr="00BE58DE" w:rsidRDefault="00745367" w:rsidP="00745367">
            <w:pPr>
              <w:pStyle w:val="afb"/>
              <w:ind w:firstLine="60"/>
              <w:jc w:val="center"/>
            </w:pPr>
            <w:r w:rsidRPr="00BE58DE">
              <w:t>1004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4FBF57D" w14:textId="77777777" w:rsidR="00745367" w:rsidRPr="00BE58DE" w:rsidRDefault="00745367" w:rsidP="00745367">
            <w:pPr>
              <w:pStyle w:val="afb"/>
              <w:jc w:val="center"/>
            </w:pPr>
            <w:r w:rsidRPr="00BE58DE">
              <w:t>313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10578BA" w14:textId="77777777" w:rsidR="00745367" w:rsidRPr="00BE58DE" w:rsidRDefault="00745367" w:rsidP="00745367">
            <w:pPr>
              <w:pStyle w:val="afb"/>
              <w:ind w:firstLine="60"/>
              <w:jc w:val="center"/>
            </w:pPr>
            <w:r w:rsidRPr="00BE58DE">
              <w:t>260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9F559DF" w14:textId="77777777" w:rsidR="00745367" w:rsidRPr="00BE58DE" w:rsidRDefault="003B0D50" w:rsidP="00745367">
            <w:pPr>
              <w:pStyle w:val="afb"/>
              <w:jc w:val="center"/>
            </w:pPr>
            <w:r>
              <w:t>1328,6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485CC34" w14:textId="77777777" w:rsidR="00745367" w:rsidRPr="00BE58DE" w:rsidRDefault="00D06A90" w:rsidP="00745367">
            <w:pPr>
              <w:pStyle w:val="afb"/>
              <w:jc w:val="center"/>
            </w:pPr>
            <w:r>
              <w:t>1383,4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BF7BB09" w14:textId="77777777" w:rsidR="00745367" w:rsidRPr="00BE58DE" w:rsidRDefault="00EE29C7" w:rsidP="00745367">
            <w:pPr>
              <w:pStyle w:val="afb"/>
              <w:jc w:val="center"/>
            </w:pPr>
            <w:r>
              <w:t>1185,9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9CF216F" w14:textId="77777777" w:rsidR="00745367" w:rsidRPr="00BE58DE" w:rsidRDefault="00524D30" w:rsidP="00745367">
            <w:pPr>
              <w:pStyle w:val="afb"/>
              <w:jc w:val="center"/>
            </w:pPr>
            <w:r>
              <w:t>3897,9</w:t>
            </w:r>
          </w:p>
        </w:tc>
      </w:tr>
      <w:tr w:rsidR="00A72D45" w:rsidRPr="00527561" w14:paraId="4BE547F3" w14:textId="77777777" w:rsidTr="0034794F">
        <w:trPr>
          <w:trHeight w:val="559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40F47D7" w14:textId="77777777" w:rsidR="00A72D45" w:rsidRPr="00926BE9" w:rsidRDefault="00A72D45" w:rsidP="00A72D45">
            <w:pPr>
              <w:pStyle w:val="afb"/>
              <w:jc w:val="both"/>
            </w:pPr>
            <w:r>
              <w:t xml:space="preserve">Дошкольные </w:t>
            </w:r>
            <w:r w:rsidRPr="00926BE9">
              <w:t>образовательные организации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943F453" w14:textId="77777777" w:rsidR="00A72D45" w:rsidRPr="00974B0B" w:rsidRDefault="00A72D45" w:rsidP="00A72D45">
            <w:pPr>
              <w:widowControl w:val="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F00D93C" w14:textId="77777777" w:rsidR="00A72D45" w:rsidRPr="00BE58DE" w:rsidRDefault="00A72D45" w:rsidP="00A72D45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E9ABEC4" w14:textId="77777777" w:rsidR="00A72D45" w:rsidRPr="00BE58DE" w:rsidRDefault="00A72D45" w:rsidP="00A72D45">
            <w:pPr>
              <w:pStyle w:val="afb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1955BA9" w14:textId="77777777" w:rsidR="00A72D45" w:rsidRPr="00BE58DE" w:rsidRDefault="00A72D45" w:rsidP="00A72D45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9EA6945" w14:textId="77777777" w:rsidR="00A72D45" w:rsidRPr="00735283" w:rsidRDefault="00A72D45" w:rsidP="00A72D45">
            <w:pPr>
              <w:pStyle w:val="afb"/>
              <w:jc w:val="center"/>
              <w:rPr>
                <w:b/>
              </w:rPr>
            </w:pPr>
            <w:r w:rsidRPr="00735283">
              <w:rPr>
                <w:b/>
              </w:rPr>
              <w:t>44178,2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0D52DC0" w14:textId="77777777" w:rsidR="00A72D45" w:rsidRPr="00527561" w:rsidRDefault="00A72D45" w:rsidP="00A72D4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7561">
              <w:rPr>
                <w:rFonts w:ascii="Times New Roman" w:hAnsi="Times New Roman"/>
                <w:b/>
                <w:bCs/>
              </w:rPr>
              <w:t>46853,4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D48BC46" w14:textId="77777777" w:rsidR="00A72D45" w:rsidRPr="00A72D45" w:rsidRDefault="00A72D45" w:rsidP="00A72D4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2D45">
              <w:rPr>
                <w:rFonts w:ascii="Times New Roman" w:hAnsi="Times New Roman"/>
                <w:b/>
                <w:bCs/>
              </w:rPr>
              <w:t>47815,60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A6B92A3" w14:textId="77777777" w:rsidR="00A72D45" w:rsidRPr="00A72D45" w:rsidRDefault="00A72D45" w:rsidP="00A72D45">
            <w:pPr>
              <w:pStyle w:val="afb"/>
              <w:jc w:val="center"/>
              <w:rPr>
                <w:b/>
                <w:bCs/>
              </w:rPr>
            </w:pPr>
            <w:r w:rsidRPr="00A72D45">
              <w:rPr>
                <w:b/>
                <w:bCs/>
              </w:rPr>
              <w:t>138847,2</w:t>
            </w:r>
          </w:p>
        </w:tc>
      </w:tr>
      <w:tr w:rsidR="00932120" w:rsidRPr="00527561" w14:paraId="6C69BDC7" w14:textId="77777777" w:rsidTr="00705128">
        <w:trPr>
          <w:trHeight w:val="372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606176F" w14:textId="77777777" w:rsidR="00932120" w:rsidRPr="00974B0B" w:rsidRDefault="00932120" w:rsidP="0060387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2BDD538" w14:textId="77777777" w:rsidR="00932120" w:rsidRPr="00974B0B" w:rsidRDefault="00932120" w:rsidP="00375C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7A97B4A" w14:textId="77777777" w:rsidR="00932120" w:rsidRPr="00BE58DE" w:rsidRDefault="00932120" w:rsidP="00375C2E">
            <w:pPr>
              <w:pStyle w:val="afb"/>
              <w:ind w:firstLine="60"/>
              <w:jc w:val="center"/>
            </w:pPr>
            <w:r w:rsidRPr="00BE58DE"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BEBBDB1" w14:textId="77777777" w:rsidR="00932120" w:rsidRPr="00BE58DE" w:rsidRDefault="00932120" w:rsidP="00375C2E">
            <w:pPr>
              <w:pStyle w:val="afb"/>
              <w:jc w:val="center"/>
            </w:pPr>
            <w:r w:rsidRPr="00BE58DE">
              <w:t>610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DD91A26" w14:textId="77777777" w:rsidR="00932120" w:rsidRPr="00BE58DE" w:rsidRDefault="00932120" w:rsidP="00375C2E">
            <w:pPr>
              <w:pStyle w:val="afb"/>
              <w:ind w:firstLine="60"/>
              <w:jc w:val="center"/>
            </w:pPr>
            <w:r w:rsidRPr="00BE58DE"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CCCFE8C" w14:textId="77777777" w:rsidR="00932120" w:rsidRPr="00735283" w:rsidRDefault="00987FF2" w:rsidP="00E3081A">
            <w:pPr>
              <w:pStyle w:val="afb"/>
              <w:jc w:val="center"/>
            </w:pPr>
            <w:r w:rsidRPr="00735283">
              <w:t>44178,2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F4DF30F" w14:textId="77777777" w:rsidR="00932120" w:rsidRPr="00527561" w:rsidRDefault="00B52A06" w:rsidP="00932120">
            <w:pPr>
              <w:jc w:val="center"/>
              <w:rPr>
                <w:rFonts w:ascii="Times New Roman" w:hAnsi="Times New Roman"/>
              </w:rPr>
            </w:pPr>
            <w:r w:rsidRPr="00527561">
              <w:rPr>
                <w:rFonts w:ascii="Times New Roman" w:hAnsi="Times New Roman"/>
              </w:rPr>
              <w:t>46853,4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C727B1C" w14:textId="77777777" w:rsidR="00932120" w:rsidRPr="00527561" w:rsidRDefault="00524D30" w:rsidP="009321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47815,60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EE9DA54" w14:textId="77777777" w:rsidR="00932120" w:rsidRPr="00527561" w:rsidRDefault="00A72D45" w:rsidP="001B0451">
            <w:pPr>
              <w:pStyle w:val="afb"/>
              <w:jc w:val="center"/>
            </w:pPr>
            <w:r>
              <w:t>138847,2</w:t>
            </w:r>
          </w:p>
        </w:tc>
      </w:tr>
      <w:tr w:rsidR="00B52A06" w:rsidRPr="00527561" w14:paraId="265F71F6" w14:textId="77777777" w:rsidTr="009562C6">
        <w:trPr>
          <w:trHeight w:val="64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2FA25F79" w14:textId="77777777" w:rsidR="00B52A06" w:rsidRPr="00974B0B" w:rsidRDefault="00B52A06" w:rsidP="00B52A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3357941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579735A" w14:textId="77777777" w:rsidR="00B52A06" w:rsidRPr="00BE58DE" w:rsidRDefault="00B52A06" w:rsidP="00B52A06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F4B1B24" w14:textId="77777777" w:rsidR="00B52A06" w:rsidRPr="00BE58DE" w:rsidRDefault="00B52A06" w:rsidP="00B52A06">
            <w:pPr>
              <w:pStyle w:val="afb"/>
              <w:jc w:val="center"/>
              <w:rPr>
                <w:b/>
              </w:rPr>
            </w:pPr>
            <w:r w:rsidRPr="00BE58DE">
              <w:rPr>
                <w:b/>
              </w:rPr>
              <w:t>610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F5CFD95" w14:textId="77777777" w:rsidR="00B52A06" w:rsidRPr="00BE58DE" w:rsidRDefault="00B52A06" w:rsidP="00B52A06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D791E3D" w14:textId="77777777" w:rsidR="00B52A06" w:rsidRPr="00735283" w:rsidRDefault="00B52A06" w:rsidP="00B52A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5283">
              <w:rPr>
                <w:rFonts w:ascii="Times New Roman" w:hAnsi="Times New Roman"/>
                <w:b/>
                <w:bCs/>
              </w:rPr>
              <w:t>157245,986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A89CD38" w14:textId="77777777" w:rsidR="00B52A06" w:rsidRPr="00527561" w:rsidRDefault="00B52A06" w:rsidP="00B52A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7561">
              <w:rPr>
                <w:rFonts w:ascii="Times New Roman" w:hAnsi="Times New Roman"/>
                <w:b/>
                <w:bCs/>
              </w:rPr>
              <w:t>171087,1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392CCFD" w14:textId="77777777" w:rsidR="00B52A06" w:rsidRPr="00527561" w:rsidRDefault="00A72D45" w:rsidP="00B52A0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171393,2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1CED21C" w14:textId="77777777" w:rsidR="00B52A06" w:rsidRPr="00527561" w:rsidRDefault="00A72D45" w:rsidP="00B52A06">
            <w:pPr>
              <w:pStyle w:val="af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499726,286</w:t>
            </w:r>
          </w:p>
        </w:tc>
      </w:tr>
      <w:tr w:rsidR="00B52A06" w:rsidRPr="00527561" w14:paraId="617F489B" w14:textId="77777777" w:rsidTr="009562C6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6A3B286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41049572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7E61D4A" w14:textId="77777777" w:rsidR="00B52A06" w:rsidRPr="00BE58DE" w:rsidRDefault="00B52A06" w:rsidP="00B52A06">
            <w:pPr>
              <w:pStyle w:val="afb"/>
              <w:ind w:firstLine="60"/>
              <w:jc w:val="center"/>
            </w:pPr>
            <w:r w:rsidRPr="00BE58DE">
              <w:t>0702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1FE88C9" w14:textId="77777777" w:rsidR="00B52A06" w:rsidRPr="00BE58DE" w:rsidRDefault="00B52A06" w:rsidP="00B52A06">
            <w:pPr>
              <w:pStyle w:val="afb"/>
              <w:jc w:val="center"/>
            </w:pPr>
            <w:r w:rsidRPr="00BE58DE">
              <w:t>610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CD245E3" w14:textId="77777777" w:rsidR="00B52A06" w:rsidRPr="00BE58DE" w:rsidRDefault="00B52A06" w:rsidP="00B52A06">
            <w:pPr>
              <w:pStyle w:val="afb"/>
              <w:ind w:firstLine="60"/>
              <w:jc w:val="center"/>
            </w:pPr>
            <w:r w:rsidRPr="00BE58DE"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9CFD827" w14:textId="77777777" w:rsidR="00B52A06" w:rsidRPr="00735283" w:rsidRDefault="00B52A06" w:rsidP="00B52A06">
            <w:pPr>
              <w:jc w:val="center"/>
              <w:rPr>
                <w:rFonts w:ascii="Times New Roman" w:hAnsi="Times New Roman"/>
              </w:rPr>
            </w:pPr>
            <w:r w:rsidRPr="00735283">
              <w:rPr>
                <w:rFonts w:ascii="Times New Roman" w:hAnsi="Times New Roman"/>
              </w:rPr>
              <w:t>157245,986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5A433F9" w14:textId="77777777" w:rsidR="00B52A06" w:rsidRPr="00527561" w:rsidRDefault="00B52A06" w:rsidP="00B52A06">
            <w:pPr>
              <w:jc w:val="center"/>
              <w:rPr>
                <w:rFonts w:ascii="Times New Roman" w:hAnsi="Times New Roman"/>
              </w:rPr>
            </w:pPr>
            <w:r w:rsidRPr="00527561">
              <w:rPr>
                <w:rFonts w:ascii="Times New Roman" w:hAnsi="Times New Roman"/>
              </w:rPr>
              <w:t>171087,1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76AAF33" w14:textId="77777777" w:rsidR="00B52A06" w:rsidRPr="00527561" w:rsidRDefault="00A72D45" w:rsidP="00B52A06">
            <w:pPr>
              <w:jc w:val="center"/>
              <w:rPr>
                <w:rFonts w:ascii="Times New Roman" w:hAnsi="Times New Roman"/>
              </w:rPr>
            </w:pPr>
            <w:r w:rsidRPr="00A72D45">
              <w:rPr>
                <w:rFonts w:ascii="Times New Roman" w:hAnsi="Times New Roman"/>
              </w:rPr>
              <w:t>171393,2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2D005E7" w14:textId="77777777" w:rsidR="00B52A06" w:rsidRPr="00527561" w:rsidRDefault="00A72D45" w:rsidP="00B52A06">
            <w:pPr>
              <w:pStyle w:val="afb"/>
              <w:jc w:val="center"/>
            </w:pPr>
            <w:r>
              <w:t>499726,286</w:t>
            </w:r>
          </w:p>
        </w:tc>
      </w:tr>
      <w:tr w:rsidR="00B52A06" w:rsidRPr="00527561" w14:paraId="09C14352" w14:textId="77777777" w:rsidTr="00705128">
        <w:trPr>
          <w:trHeight w:val="61"/>
        </w:trPr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B114C68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136A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970F" w14:textId="77777777" w:rsidR="00B52A06" w:rsidRPr="00BE58DE" w:rsidRDefault="00B52A06" w:rsidP="00B52A06">
            <w:pPr>
              <w:pStyle w:val="afb"/>
              <w:ind w:firstLine="6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F438" w14:textId="77777777" w:rsidR="00B52A06" w:rsidRPr="00BE58DE" w:rsidRDefault="00B52A06" w:rsidP="00B52A06">
            <w:pPr>
              <w:pStyle w:val="afb"/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CF6ACAF" w14:textId="77777777" w:rsidR="00B52A06" w:rsidRPr="00BE58DE" w:rsidRDefault="00B52A06" w:rsidP="00B52A06">
            <w:pPr>
              <w:pStyle w:val="afb"/>
              <w:ind w:firstLine="60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9317" w14:textId="77777777" w:rsidR="00B52A06" w:rsidRPr="00BE58DE" w:rsidRDefault="00B52A06" w:rsidP="00B52A06">
            <w:pPr>
              <w:pStyle w:val="afb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80D9" w14:textId="77777777" w:rsidR="00B52A06" w:rsidRPr="00527561" w:rsidRDefault="00B52A06" w:rsidP="00B52A06">
            <w:pPr>
              <w:pStyle w:val="afb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ADBF" w14:textId="77777777" w:rsidR="00B52A06" w:rsidRPr="00527561" w:rsidRDefault="00B52A06" w:rsidP="00B52A06">
            <w:pPr>
              <w:pStyle w:val="afb"/>
              <w:jc w:val="center"/>
              <w:rPr>
                <w:b/>
              </w:rPr>
            </w:pPr>
          </w:p>
        </w:tc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3AB329A" w14:textId="77777777" w:rsidR="00B52A06" w:rsidRPr="00527561" w:rsidRDefault="00B52A06" w:rsidP="00B52A06">
            <w:pPr>
              <w:pStyle w:val="afb"/>
              <w:jc w:val="center"/>
              <w:rPr>
                <w:b/>
              </w:rPr>
            </w:pPr>
          </w:p>
        </w:tc>
      </w:tr>
      <w:tr w:rsidR="00B52A06" w:rsidRPr="00527561" w14:paraId="5F269CF0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65"/>
        </w:trPr>
        <w:tc>
          <w:tcPr>
            <w:tcW w:w="5245" w:type="dxa"/>
            <w:gridSpan w:val="2"/>
            <w:vMerge w:val="restart"/>
          </w:tcPr>
          <w:p w14:paraId="5640608D" w14:textId="77777777" w:rsidR="00B52A06" w:rsidRPr="00974B0B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982" w:type="dxa"/>
          </w:tcPr>
          <w:p w14:paraId="7EC4F129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8DE">
              <w:rPr>
                <w:rFonts w:ascii="Times New Roman" w:hAnsi="Times New Roman"/>
                <w:sz w:val="24"/>
                <w:szCs w:val="24"/>
              </w:rPr>
              <w:lastRenderedPageBreak/>
              <w:t>0700</w:t>
            </w:r>
          </w:p>
        </w:tc>
        <w:tc>
          <w:tcPr>
            <w:tcW w:w="1000" w:type="dxa"/>
            <w:gridSpan w:val="2"/>
          </w:tcPr>
          <w:p w14:paraId="6464C055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8D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08336243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8D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14:paraId="364D4E9A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147,2</w:t>
            </w:r>
          </w:p>
        </w:tc>
        <w:tc>
          <w:tcPr>
            <w:tcW w:w="1850" w:type="dxa"/>
            <w:gridSpan w:val="3"/>
          </w:tcPr>
          <w:p w14:paraId="4ECD2E81" w14:textId="77777777" w:rsidR="00B52A06" w:rsidRPr="00527561" w:rsidRDefault="00735283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561">
              <w:rPr>
                <w:rFonts w:ascii="Times New Roman" w:hAnsi="Times New Roman"/>
                <w:b/>
                <w:sz w:val="24"/>
                <w:szCs w:val="24"/>
              </w:rPr>
              <w:t>232,4</w:t>
            </w:r>
          </w:p>
        </w:tc>
        <w:tc>
          <w:tcPr>
            <w:tcW w:w="1982" w:type="dxa"/>
          </w:tcPr>
          <w:p w14:paraId="307DEC6C" w14:textId="77777777" w:rsidR="00B52A06" w:rsidRPr="00527561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258,3</w:t>
            </w:r>
          </w:p>
        </w:tc>
        <w:tc>
          <w:tcPr>
            <w:tcW w:w="1855" w:type="dxa"/>
          </w:tcPr>
          <w:p w14:paraId="69E3B1BD" w14:textId="77777777" w:rsidR="00B52A06" w:rsidRPr="00527561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637,9</w:t>
            </w:r>
          </w:p>
        </w:tc>
      </w:tr>
      <w:tr w:rsidR="00B52A06" w:rsidRPr="004269AC" w14:paraId="18F4C553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5245" w:type="dxa"/>
            <w:gridSpan w:val="2"/>
            <w:vMerge/>
          </w:tcPr>
          <w:p w14:paraId="675F9800" w14:textId="77777777" w:rsidR="00B52A06" w:rsidRPr="00974B0B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595718A8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000" w:type="dxa"/>
            <w:gridSpan w:val="2"/>
          </w:tcPr>
          <w:p w14:paraId="7D59CB01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85" w:type="dxa"/>
          </w:tcPr>
          <w:p w14:paraId="78CDEDBB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14:paraId="0F260F41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850" w:type="dxa"/>
            <w:gridSpan w:val="3"/>
          </w:tcPr>
          <w:p w14:paraId="4223EEE1" w14:textId="77777777" w:rsidR="00B52A06" w:rsidRPr="00BE58DE" w:rsidRDefault="00735283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="00B52A06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982" w:type="dxa"/>
          </w:tcPr>
          <w:p w14:paraId="77900567" w14:textId="77777777" w:rsidR="00B52A06" w:rsidRPr="002B65EF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5EF"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  <w:tc>
          <w:tcPr>
            <w:tcW w:w="1855" w:type="dxa"/>
          </w:tcPr>
          <w:p w14:paraId="6B2C2E30" w14:textId="77777777" w:rsidR="00B52A06" w:rsidRPr="006F2779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269,4</w:t>
            </w:r>
          </w:p>
        </w:tc>
      </w:tr>
      <w:tr w:rsidR="00B52A06" w:rsidRPr="004269AC" w14:paraId="415A260E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5245" w:type="dxa"/>
            <w:gridSpan w:val="2"/>
            <w:vMerge/>
          </w:tcPr>
          <w:p w14:paraId="0142CB8F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7A87EE95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4BD8CED4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85" w:type="dxa"/>
          </w:tcPr>
          <w:p w14:paraId="57837467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14:paraId="69158801" w14:textId="77777777" w:rsidR="00B52A06" w:rsidRPr="00932120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120">
              <w:rPr>
                <w:rFonts w:ascii="Times New Roman" w:hAnsi="Times New Roman"/>
                <w:sz w:val="24"/>
                <w:szCs w:val="24"/>
              </w:rPr>
              <w:t>110,4</w:t>
            </w:r>
          </w:p>
        </w:tc>
        <w:tc>
          <w:tcPr>
            <w:tcW w:w="1850" w:type="dxa"/>
            <w:gridSpan w:val="3"/>
          </w:tcPr>
          <w:p w14:paraId="7A0F807A" w14:textId="77777777" w:rsidR="00B52A06" w:rsidRPr="00932120" w:rsidRDefault="00735283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B52A06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982" w:type="dxa"/>
          </w:tcPr>
          <w:p w14:paraId="3FC0BAA9" w14:textId="77777777" w:rsidR="00B52A06" w:rsidRPr="002B65EF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5EF">
              <w:rPr>
                <w:rFonts w:ascii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855" w:type="dxa"/>
          </w:tcPr>
          <w:p w14:paraId="5FC5C66D" w14:textId="77777777" w:rsidR="00B52A06" w:rsidRPr="00932120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368,5</w:t>
            </w:r>
          </w:p>
        </w:tc>
      </w:tr>
      <w:tr w:rsidR="00B52A06" w:rsidRPr="004269AC" w14:paraId="70AA3D48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6"/>
        </w:trPr>
        <w:tc>
          <w:tcPr>
            <w:tcW w:w="5245" w:type="dxa"/>
            <w:gridSpan w:val="2"/>
            <w:vMerge w:val="restart"/>
          </w:tcPr>
          <w:p w14:paraId="3A72B47D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lastRenderedPageBreak/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82" w:type="dxa"/>
          </w:tcPr>
          <w:p w14:paraId="5D82EB3C" w14:textId="77777777" w:rsidR="00B52A06" w:rsidRPr="004269AC" w:rsidRDefault="00B52A06" w:rsidP="00B52A06">
            <w:pPr>
              <w:pStyle w:val="afb"/>
              <w:ind w:firstLine="60"/>
              <w:jc w:val="center"/>
            </w:pPr>
            <w:r w:rsidRPr="004269AC">
              <w:t>0702</w:t>
            </w:r>
          </w:p>
        </w:tc>
        <w:tc>
          <w:tcPr>
            <w:tcW w:w="1000" w:type="dxa"/>
            <w:gridSpan w:val="2"/>
          </w:tcPr>
          <w:p w14:paraId="0287561C" w14:textId="77777777" w:rsidR="00B52A06" w:rsidRPr="004269AC" w:rsidRDefault="00B52A06" w:rsidP="00B52A06">
            <w:pPr>
              <w:pStyle w:val="afb"/>
              <w:jc w:val="center"/>
            </w:pPr>
            <w:r w:rsidRPr="004269AC">
              <w:t>000</w:t>
            </w:r>
          </w:p>
        </w:tc>
        <w:tc>
          <w:tcPr>
            <w:tcW w:w="985" w:type="dxa"/>
          </w:tcPr>
          <w:p w14:paraId="1CFF2693" w14:textId="77777777" w:rsidR="00B52A06" w:rsidRPr="004269AC" w:rsidRDefault="00B52A06" w:rsidP="00B52A06">
            <w:pPr>
              <w:pStyle w:val="afb"/>
              <w:ind w:firstLine="60"/>
              <w:jc w:val="center"/>
            </w:pPr>
            <w:r w:rsidRPr="004269AC">
              <w:t>000</w:t>
            </w:r>
          </w:p>
        </w:tc>
        <w:tc>
          <w:tcPr>
            <w:tcW w:w="1711" w:type="dxa"/>
            <w:gridSpan w:val="3"/>
          </w:tcPr>
          <w:p w14:paraId="037783F0" w14:textId="77777777" w:rsidR="00B52A06" w:rsidRPr="00853728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291,21515</w:t>
            </w:r>
          </w:p>
        </w:tc>
        <w:tc>
          <w:tcPr>
            <w:tcW w:w="1833" w:type="dxa"/>
          </w:tcPr>
          <w:p w14:paraId="1B0D50F4" w14:textId="77777777" w:rsidR="00B52A06" w:rsidRPr="000E7484" w:rsidRDefault="001964D1" w:rsidP="00B52A06">
            <w:pPr>
              <w:jc w:val="center"/>
              <w:rPr>
                <w:b/>
                <w:bCs/>
              </w:rPr>
            </w:pPr>
            <w:r w:rsidRPr="001964D1">
              <w:rPr>
                <w:rFonts w:ascii="Times New Roman" w:hAnsi="Times New Roman"/>
                <w:b/>
                <w:bCs/>
                <w:sz w:val="24"/>
                <w:szCs w:val="24"/>
              </w:rPr>
              <w:t>395,65694</w:t>
            </w:r>
          </w:p>
        </w:tc>
        <w:tc>
          <w:tcPr>
            <w:tcW w:w="1982" w:type="dxa"/>
          </w:tcPr>
          <w:p w14:paraId="68E74E0C" w14:textId="77777777" w:rsidR="00B52A06" w:rsidRPr="000E7484" w:rsidRDefault="002B65EF" w:rsidP="00B52A06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344,9</w:t>
            </w:r>
          </w:p>
        </w:tc>
        <w:tc>
          <w:tcPr>
            <w:tcW w:w="1855" w:type="dxa"/>
          </w:tcPr>
          <w:p w14:paraId="0CA9FF0D" w14:textId="77777777" w:rsidR="00B52A06" w:rsidRPr="000E7484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1031,77209</w:t>
            </w:r>
          </w:p>
        </w:tc>
      </w:tr>
      <w:tr w:rsidR="00B52A06" w:rsidRPr="004269AC" w14:paraId="26FD71CE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5245" w:type="dxa"/>
            <w:gridSpan w:val="2"/>
            <w:vMerge/>
          </w:tcPr>
          <w:p w14:paraId="4DFDEFC3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21E3E861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3F56913A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770E3C8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7835EF4C" w14:textId="77777777" w:rsidR="00B52A06" w:rsidRPr="00CA01CD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291,21515</w:t>
            </w:r>
          </w:p>
        </w:tc>
        <w:tc>
          <w:tcPr>
            <w:tcW w:w="1833" w:type="dxa"/>
          </w:tcPr>
          <w:p w14:paraId="482A1D09" w14:textId="77777777" w:rsidR="00B52A06" w:rsidRDefault="001964D1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395,65694</w:t>
            </w:r>
          </w:p>
        </w:tc>
        <w:tc>
          <w:tcPr>
            <w:tcW w:w="1982" w:type="dxa"/>
          </w:tcPr>
          <w:p w14:paraId="12A8C7CD" w14:textId="77777777" w:rsidR="00B52A06" w:rsidRDefault="002B65EF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344,9</w:t>
            </w:r>
          </w:p>
        </w:tc>
        <w:tc>
          <w:tcPr>
            <w:tcW w:w="1855" w:type="dxa"/>
          </w:tcPr>
          <w:p w14:paraId="7005BBAB" w14:textId="77777777" w:rsidR="00B52A06" w:rsidRPr="00CA01CD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1031,77209</w:t>
            </w:r>
          </w:p>
        </w:tc>
      </w:tr>
      <w:tr w:rsidR="00B52A06" w:rsidRPr="004269AC" w14:paraId="17520D99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245" w:type="dxa"/>
            <w:gridSpan w:val="2"/>
            <w:vMerge w:val="restart"/>
          </w:tcPr>
          <w:p w14:paraId="6403A7DA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r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82" w:type="dxa"/>
          </w:tcPr>
          <w:p w14:paraId="7B4B42F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1155DA3A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25A18F5B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420556F2" w14:textId="77777777" w:rsidR="00B52A06" w:rsidRPr="00853728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3549,00632</w:t>
            </w:r>
          </w:p>
        </w:tc>
        <w:tc>
          <w:tcPr>
            <w:tcW w:w="1833" w:type="dxa"/>
          </w:tcPr>
          <w:p w14:paraId="61E5674A" w14:textId="77777777" w:rsidR="00B52A06" w:rsidRPr="000E7484" w:rsidRDefault="001B268D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268D">
              <w:rPr>
                <w:rFonts w:ascii="Times New Roman" w:hAnsi="Times New Roman"/>
                <w:b/>
                <w:bCs/>
                <w:sz w:val="24"/>
                <w:szCs w:val="24"/>
              </w:rPr>
              <w:t>3733,20383</w:t>
            </w:r>
          </w:p>
        </w:tc>
        <w:tc>
          <w:tcPr>
            <w:tcW w:w="1982" w:type="dxa"/>
          </w:tcPr>
          <w:p w14:paraId="38B878DF" w14:textId="77777777" w:rsidR="00B52A06" w:rsidRPr="000E7484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3763,83397</w:t>
            </w:r>
          </w:p>
        </w:tc>
        <w:tc>
          <w:tcPr>
            <w:tcW w:w="1855" w:type="dxa"/>
          </w:tcPr>
          <w:p w14:paraId="1801C793" w14:textId="77777777" w:rsidR="00B52A06" w:rsidRPr="000E7484" w:rsidRDefault="001B268D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11046,04412</w:t>
            </w:r>
          </w:p>
        </w:tc>
      </w:tr>
      <w:tr w:rsidR="00B52A06" w:rsidRPr="004269AC" w14:paraId="7485F060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245" w:type="dxa"/>
            <w:gridSpan w:val="2"/>
            <w:vMerge/>
          </w:tcPr>
          <w:p w14:paraId="41E06D17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59C5E245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178665E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19FF4966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71AF8DAB" w14:textId="77777777" w:rsidR="00B52A06" w:rsidRPr="007F6004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3549,00632</w:t>
            </w:r>
          </w:p>
        </w:tc>
        <w:tc>
          <w:tcPr>
            <w:tcW w:w="1833" w:type="dxa"/>
          </w:tcPr>
          <w:p w14:paraId="76DABB20" w14:textId="77777777" w:rsidR="00B52A06" w:rsidRPr="00BE58DE" w:rsidRDefault="001964D1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3733,20383</w:t>
            </w:r>
          </w:p>
        </w:tc>
        <w:tc>
          <w:tcPr>
            <w:tcW w:w="1982" w:type="dxa"/>
          </w:tcPr>
          <w:p w14:paraId="4049AAF1" w14:textId="77777777" w:rsidR="00B52A06" w:rsidRPr="00BE58DE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3763,83397</w:t>
            </w:r>
          </w:p>
        </w:tc>
        <w:tc>
          <w:tcPr>
            <w:tcW w:w="1855" w:type="dxa"/>
          </w:tcPr>
          <w:p w14:paraId="652FC42D" w14:textId="77777777" w:rsidR="00B52A06" w:rsidRPr="00BE58DE" w:rsidRDefault="001B268D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8D">
              <w:rPr>
                <w:rFonts w:ascii="Times New Roman" w:hAnsi="Times New Roman"/>
                <w:sz w:val="24"/>
                <w:szCs w:val="24"/>
              </w:rPr>
              <w:t>11046,04412</w:t>
            </w:r>
          </w:p>
        </w:tc>
      </w:tr>
      <w:tr w:rsidR="00B52A06" w:rsidRPr="004269AC" w14:paraId="1181FEAA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245" w:type="dxa"/>
            <w:gridSpan w:val="2"/>
            <w:vMerge w:val="restart"/>
          </w:tcPr>
          <w:p w14:paraId="516380A5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 общее образование в муниципальных образовательных организациях</w:t>
            </w:r>
          </w:p>
        </w:tc>
        <w:tc>
          <w:tcPr>
            <w:tcW w:w="982" w:type="dxa"/>
          </w:tcPr>
          <w:p w14:paraId="714B17D3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68DDEA58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24741301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1409C975" w14:textId="77777777" w:rsidR="00B52A06" w:rsidRPr="00853728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728">
              <w:rPr>
                <w:rFonts w:ascii="Times New Roman" w:hAnsi="Times New Roman"/>
                <w:b/>
                <w:sz w:val="24"/>
                <w:szCs w:val="24"/>
              </w:rPr>
              <w:t>1303,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8667</w:t>
            </w:r>
          </w:p>
        </w:tc>
        <w:tc>
          <w:tcPr>
            <w:tcW w:w="1833" w:type="dxa"/>
          </w:tcPr>
          <w:p w14:paraId="56825AE7" w14:textId="77777777" w:rsidR="00B52A06" w:rsidRPr="00F93EF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3EFC">
              <w:rPr>
                <w:rFonts w:ascii="Times New Roman" w:hAnsi="Times New Roman"/>
                <w:b/>
                <w:bCs/>
                <w:sz w:val="24"/>
                <w:szCs w:val="24"/>
              </w:rPr>
              <w:t>1223,0739</w:t>
            </w:r>
          </w:p>
        </w:tc>
        <w:tc>
          <w:tcPr>
            <w:tcW w:w="1982" w:type="dxa"/>
          </w:tcPr>
          <w:p w14:paraId="61E6421B" w14:textId="77777777" w:rsidR="00B52A06" w:rsidRPr="00F93EFC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1121,2871</w:t>
            </w:r>
          </w:p>
        </w:tc>
        <w:tc>
          <w:tcPr>
            <w:tcW w:w="1855" w:type="dxa"/>
          </w:tcPr>
          <w:p w14:paraId="5982FF1E" w14:textId="77777777" w:rsidR="00B52A06" w:rsidRPr="00F93EFC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3648,2277</w:t>
            </w:r>
          </w:p>
        </w:tc>
      </w:tr>
      <w:tr w:rsidR="00B52A06" w:rsidRPr="004269AC" w14:paraId="12699EA8" w14:textId="77777777" w:rsidTr="002B6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3"/>
        </w:trPr>
        <w:tc>
          <w:tcPr>
            <w:tcW w:w="5245" w:type="dxa"/>
            <w:gridSpan w:val="2"/>
            <w:vMerge/>
          </w:tcPr>
          <w:p w14:paraId="43136E4A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5B7ADF01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13CA0634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485CAE64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269B0055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1303,8667</w:t>
            </w:r>
          </w:p>
        </w:tc>
        <w:tc>
          <w:tcPr>
            <w:tcW w:w="1833" w:type="dxa"/>
          </w:tcPr>
          <w:p w14:paraId="236873BA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1223,0739</w:t>
            </w:r>
          </w:p>
        </w:tc>
        <w:tc>
          <w:tcPr>
            <w:tcW w:w="1982" w:type="dxa"/>
          </w:tcPr>
          <w:p w14:paraId="792C7EE8" w14:textId="77777777" w:rsidR="00B52A06" w:rsidRPr="00BE58DE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1121,2871</w:t>
            </w:r>
          </w:p>
        </w:tc>
        <w:tc>
          <w:tcPr>
            <w:tcW w:w="1855" w:type="dxa"/>
          </w:tcPr>
          <w:p w14:paraId="3B0D9067" w14:textId="77777777" w:rsidR="00B52A06" w:rsidRPr="00BE58DE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3648,2277</w:t>
            </w:r>
          </w:p>
        </w:tc>
      </w:tr>
      <w:tr w:rsidR="00B52A06" w:rsidRPr="004269AC" w14:paraId="2C35EC7E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245" w:type="dxa"/>
            <w:gridSpan w:val="2"/>
            <w:vMerge w:val="restart"/>
          </w:tcPr>
          <w:p w14:paraId="78F84155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982" w:type="dxa"/>
          </w:tcPr>
          <w:p w14:paraId="66EF63D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08D55891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7BB36E04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2D908A43" w14:textId="77777777" w:rsidR="00B52A06" w:rsidRPr="00853728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728">
              <w:rPr>
                <w:rFonts w:ascii="Times New Roman" w:hAnsi="Times New Roman"/>
                <w:b/>
                <w:sz w:val="24"/>
                <w:szCs w:val="24"/>
              </w:rPr>
              <w:t>296,1</w:t>
            </w:r>
          </w:p>
        </w:tc>
        <w:tc>
          <w:tcPr>
            <w:tcW w:w="1833" w:type="dxa"/>
          </w:tcPr>
          <w:p w14:paraId="1D14FB18" w14:textId="77777777" w:rsidR="00B52A06" w:rsidRPr="00F93EFC" w:rsidRDefault="00B52A06" w:rsidP="00B52A06">
            <w:pPr>
              <w:jc w:val="center"/>
              <w:rPr>
                <w:b/>
                <w:bCs/>
              </w:rPr>
            </w:pPr>
            <w:r w:rsidRPr="00F93EFC">
              <w:rPr>
                <w:rFonts w:ascii="Times New Roman" w:hAnsi="Times New Roman"/>
                <w:b/>
                <w:bCs/>
                <w:sz w:val="24"/>
                <w:szCs w:val="24"/>
              </w:rPr>
              <w:t>598,5</w:t>
            </w:r>
          </w:p>
        </w:tc>
        <w:tc>
          <w:tcPr>
            <w:tcW w:w="1982" w:type="dxa"/>
          </w:tcPr>
          <w:p w14:paraId="48F17786" w14:textId="77777777" w:rsidR="00B52A06" w:rsidRPr="00F93EFC" w:rsidRDefault="002B65EF" w:rsidP="00B52A06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630,8</w:t>
            </w:r>
          </w:p>
        </w:tc>
        <w:tc>
          <w:tcPr>
            <w:tcW w:w="1855" w:type="dxa"/>
          </w:tcPr>
          <w:p w14:paraId="7283252C" w14:textId="77777777" w:rsidR="00B52A06" w:rsidRPr="00F93EFC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1525,4</w:t>
            </w:r>
          </w:p>
        </w:tc>
      </w:tr>
      <w:tr w:rsidR="00B52A06" w:rsidRPr="004269AC" w14:paraId="2D2E6708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245" w:type="dxa"/>
            <w:gridSpan w:val="2"/>
            <w:vMerge/>
          </w:tcPr>
          <w:p w14:paraId="2BBE59A5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4081C770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4DCCEBE1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4981E88F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17C39D47" w14:textId="77777777" w:rsidR="00B52A06" w:rsidRPr="00CA01CD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296,1</w:t>
            </w:r>
          </w:p>
        </w:tc>
        <w:tc>
          <w:tcPr>
            <w:tcW w:w="1833" w:type="dxa"/>
          </w:tcPr>
          <w:p w14:paraId="467572C7" w14:textId="77777777" w:rsidR="00B52A06" w:rsidRDefault="00B52A06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598,5</w:t>
            </w:r>
          </w:p>
        </w:tc>
        <w:tc>
          <w:tcPr>
            <w:tcW w:w="1982" w:type="dxa"/>
          </w:tcPr>
          <w:p w14:paraId="22C108CC" w14:textId="77777777" w:rsidR="00B52A06" w:rsidRDefault="002B65EF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630,8</w:t>
            </w:r>
          </w:p>
        </w:tc>
        <w:tc>
          <w:tcPr>
            <w:tcW w:w="1855" w:type="dxa"/>
          </w:tcPr>
          <w:p w14:paraId="627B3F0B" w14:textId="77777777" w:rsidR="00B52A06" w:rsidRPr="00CA01CD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1525,4</w:t>
            </w:r>
          </w:p>
        </w:tc>
      </w:tr>
      <w:tr w:rsidR="00B52A06" w:rsidRPr="004269AC" w14:paraId="2CD30246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5245" w:type="dxa"/>
            <w:gridSpan w:val="2"/>
            <w:vMerge w:val="restart"/>
          </w:tcPr>
          <w:p w14:paraId="6833762B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982" w:type="dxa"/>
          </w:tcPr>
          <w:p w14:paraId="19494EC7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2C5FE523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75E6361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1BB53FE3" w14:textId="77777777" w:rsidR="00B52A06" w:rsidRPr="009562C6" w:rsidRDefault="00B52A06" w:rsidP="00B52A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1555,981</w:t>
            </w:r>
          </w:p>
        </w:tc>
        <w:tc>
          <w:tcPr>
            <w:tcW w:w="1833" w:type="dxa"/>
          </w:tcPr>
          <w:p w14:paraId="136097F2" w14:textId="77777777" w:rsidR="00B52A06" w:rsidRPr="00AF579F" w:rsidRDefault="00B52A06" w:rsidP="00B52A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1555,981</w:t>
            </w:r>
          </w:p>
        </w:tc>
        <w:tc>
          <w:tcPr>
            <w:tcW w:w="1982" w:type="dxa"/>
          </w:tcPr>
          <w:p w14:paraId="7BB1E664" w14:textId="77777777" w:rsidR="00B52A06" w:rsidRPr="00AF579F" w:rsidRDefault="00444E57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778,0</w:t>
            </w:r>
          </w:p>
        </w:tc>
        <w:tc>
          <w:tcPr>
            <w:tcW w:w="1855" w:type="dxa"/>
          </w:tcPr>
          <w:p w14:paraId="72E09578" w14:textId="77777777" w:rsidR="00B52A06" w:rsidRPr="00AF579F" w:rsidRDefault="007128A9" w:rsidP="00B52A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3889,962</w:t>
            </w:r>
          </w:p>
        </w:tc>
      </w:tr>
      <w:tr w:rsidR="00B52A06" w:rsidRPr="004269AC" w14:paraId="2E7CA9F0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5245" w:type="dxa"/>
            <w:gridSpan w:val="2"/>
            <w:vMerge/>
          </w:tcPr>
          <w:p w14:paraId="360AFDA3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</w:tcPr>
          <w:p w14:paraId="5EB1379F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4FAFADB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21A764D3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2DD3C05B" w14:textId="77777777" w:rsidR="00B52A06" w:rsidRPr="009562C6" w:rsidRDefault="00B52A06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1555,981</w:t>
            </w:r>
          </w:p>
        </w:tc>
        <w:tc>
          <w:tcPr>
            <w:tcW w:w="1833" w:type="dxa"/>
          </w:tcPr>
          <w:p w14:paraId="2F872466" w14:textId="77777777" w:rsidR="00B52A06" w:rsidRPr="009562C6" w:rsidRDefault="00B52A06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1555,981</w:t>
            </w:r>
          </w:p>
        </w:tc>
        <w:tc>
          <w:tcPr>
            <w:tcW w:w="1982" w:type="dxa"/>
          </w:tcPr>
          <w:p w14:paraId="6E8C1F83" w14:textId="77777777" w:rsidR="00B52A06" w:rsidRPr="009562C6" w:rsidRDefault="00444E57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778,0</w:t>
            </w:r>
          </w:p>
        </w:tc>
        <w:tc>
          <w:tcPr>
            <w:tcW w:w="1855" w:type="dxa"/>
          </w:tcPr>
          <w:p w14:paraId="10A1E937" w14:textId="77777777" w:rsidR="00B52A06" w:rsidRPr="009562C6" w:rsidRDefault="007128A9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3889,962</w:t>
            </w:r>
          </w:p>
        </w:tc>
      </w:tr>
      <w:tr w:rsidR="00B52A06" w:rsidRPr="004269AC" w14:paraId="1FACFFC5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"/>
        </w:trPr>
        <w:tc>
          <w:tcPr>
            <w:tcW w:w="5245" w:type="dxa"/>
            <w:gridSpan w:val="2"/>
            <w:vMerge/>
          </w:tcPr>
          <w:p w14:paraId="7F90368C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14:paraId="5A899B4F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6C1808A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111D306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</w:tcPr>
          <w:p w14:paraId="53D988E3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B65421B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56A5F740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380B2C3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A06" w:rsidRPr="004269AC" w14:paraId="4CEE3AB7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245" w:type="dxa"/>
            <w:gridSpan w:val="2"/>
            <w:vMerge w:val="restart"/>
          </w:tcPr>
          <w:p w14:paraId="4ADCF9B7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Большемурашкинского муниципального округа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</w:p>
          <w:p w14:paraId="1A64B075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основные общеобразовательные программы</w:t>
            </w:r>
          </w:p>
        </w:tc>
        <w:tc>
          <w:tcPr>
            <w:tcW w:w="982" w:type="dxa"/>
          </w:tcPr>
          <w:p w14:paraId="23D23D37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lastRenderedPageBreak/>
              <w:t>0702</w:t>
            </w:r>
          </w:p>
        </w:tc>
        <w:tc>
          <w:tcPr>
            <w:tcW w:w="1000" w:type="dxa"/>
            <w:gridSpan w:val="2"/>
          </w:tcPr>
          <w:p w14:paraId="5383301C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6AD986CC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36153E24" w14:textId="77777777" w:rsidR="00B52A06" w:rsidRPr="003B0D50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6888,2</w:t>
            </w:r>
          </w:p>
        </w:tc>
        <w:tc>
          <w:tcPr>
            <w:tcW w:w="1833" w:type="dxa"/>
          </w:tcPr>
          <w:p w14:paraId="67FDB2A2" w14:textId="77777777" w:rsidR="00B52A06" w:rsidRPr="00AF579F" w:rsidRDefault="001964D1" w:rsidP="00B52A06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8215,24</w:t>
            </w:r>
          </w:p>
        </w:tc>
        <w:tc>
          <w:tcPr>
            <w:tcW w:w="1982" w:type="dxa"/>
          </w:tcPr>
          <w:p w14:paraId="0ABADC9A" w14:textId="77777777" w:rsidR="00B52A06" w:rsidRPr="00AF579F" w:rsidRDefault="00CA7941" w:rsidP="00B52A06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8124,48</w:t>
            </w:r>
          </w:p>
        </w:tc>
        <w:tc>
          <w:tcPr>
            <w:tcW w:w="1855" w:type="dxa"/>
          </w:tcPr>
          <w:p w14:paraId="3DADBB10" w14:textId="77777777" w:rsidR="00B52A06" w:rsidRPr="00AF579F" w:rsidRDefault="00CA7941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23227,92</w:t>
            </w:r>
          </w:p>
        </w:tc>
      </w:tr>
      <w:tr w:rsidR="00B52A06" w:rsidRPr="004269AC" w14:paraId="5AED53F5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245" w:type="dxa"/>
            <w:gridSpan w:val="2"/>
            <w:vMerge/>
          </w:tcPr>
          <w:p w14:paraId="6A4F5984" w14:textId="77777777" w:rsidR="00B52A06" w:rsidRPr="004269AC" w:rsidRDefault="00B52A06" w:rsidP="00B52A06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012A1165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45EA0D8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3F150873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24F1E903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6888,2</w:t>
            </w:r>
          </w:p>
        </w:tc>
        <w:tc>
          <w:tcPr>
            <w:tcW w:w="1833" w:type="dxa"/>
          </w:tcPr>
          <w:p w14:paraId="6F84EBA2" w14:textId="77777777" w:rsidR="00B52A06" w:rsidRDefault="001964D1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8215,24</w:t>
            </w:r>
          </w:p>
        </w:tc>
        <w:tc>
          <w:tcPr>
            <w:tcW w:w="1982" w:type="dxa"/>
          </w:tcPr>
          <w:p w14:paraId="595093FF" w14:textId="77777777" w:rsidR="00B52A06" w:rsidRDefault="00CA7941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8124,48</w:t>
            </w:r>
          </w:p>
        </w:tc>
        <w:tc>
          <w:tcPr>
            <w:tcW w:w="1855" w:type="dxa"/>
          </w:tcPr>
          <w:p w14:paraId="034A7814" w14:textId="77777777" w:rsidR="00B52A06" w:rsidRPr="00BE58DE" w:rsidRDefault="00CA7941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23227,92</w:t>
            </w:r>
          </w:p>
        </w:tc>
      </w:tr>
      <w:tr w:rsidR="00B52A06" w:rsidRPr="004269AC" w14:paraId="25CCA475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245" w:type="dxa"/>
            <w:gridSpan w:val="2"/>
            <w:vMerge w:val="restart"/>
          </w:tcPr>
          <w:p w14:paraId="5DBABCCA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Проведению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организациях </w:t>
            </w:r>
          </w:p>
        </w:tc>
        <w:tc>
          <w:tcPr>
            <w:tcW w:w="982" w:type="dxa"/>
          </w:tcPr>
          <w:p w14:paraId="5FE9799B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00" w:type="dxa"/>
            <w:gridSpan w:val="2"/>
          </w:tcPr>
          <w:p w14:paraId="1AEB228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49993CA3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16B802A6" w14:textId="77777777" w:rsidR="00B52A06" w:rsidRPr="003B0D50" w:rsidRDefault="00B52A06" w:rsidP="00B52A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D50">
              <w:rPr>
                <w:rFonts w:ascii="Times New Roman" w:hAnsi="Times New Roman"/>
                <w:b/>
                <w:sz w:val="24"/>
                <w:szCs w:val="24"/>
              </w:rPr>
              <w:t>582,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208</w:t>
            </w:r>
          </w:p>
          <w:p w14:paraId="2C4A4E15" w14:textId="77777777" w:rsidR="00B52A06" w:rsidRPr="003B0D50" w:rsidRDefault="00B52A06" w:rsidP="00B52A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14:paraId="39A242D0" w14:textId="77777777" w:rsidR="00B52A06" w:rsidRPr="003B0D50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583,959</w:t>
            </w:r>
          </w:p>
        </w:tc>
        <w:tc>
          <w:tcPr>
            <w:tcW w:w="1982" w:type="dxa"/>
          </w:tcPr>
          <w:p w14:paraId="20E9EE78" w14:textId="77777777" w:rsidR="00B52A06" w:rsidRPr="003B0D50" w:rsidRDefault="00857B25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B25">
              <w:rPr>
                <w:rFonts w:ascii="Times New Roman" w:hAnsi="Times New Roman"/>
                <w:b/>
                <w:sz w:val="24"/>
                <w:szCs w:val="24"/>
              </w:rPr>
              <w:t>582,10319</w:t>
            </w:r>
          </w:p>
        </w:tc>
        <w:tc>
          <w:tcPr>
            <w:tcW w:w="1855" w:type="dxa"/>
          </w:tcPr>
          <w:p w14:paraId="496E4151" w14:textId="77777777" w:rsidR="00B52A06" w:rsidRDefault="00857B25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1748,27019</w:t>
            </w:r>
          </w:p>
        </w:tc>
      </w:tr>
      <w:tr w:rsidR="00B52A06" w:rsidRPr="004269AC" w14:paraId="0E86B750" w14:textId="77777777" w:rsidTr="00AF5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9"/>
        </w:trPr>
        <w:tc>
          <w:tcPr>
            <w:tcW w:w="5245" w:type="dxa"/>
            <w:gridSpan w:val="2"/>
            <w:vMerge/>
          </w:tcPr>
          <w:p w14:paraId="36CDE2CA" w14:textId="77777777" w:rsidR="00B52A06" w:rsidRDefault="00B52A06" w:rsidP="00B52A06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13822166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00" w:type="dxa"/>
            <w:gridSpan w:val="2"/>
          </w:tcPr>
          <w:p w14:paraId="0247FA8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1E620666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319C413D" w14:textId="77777777" w:rsidR="00B52A06" w:rsidRPr="00BE58DE" w:rsidRDefault="00B52A06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8DE">
              <w:rPr>
                <w:rFonts w:ascii="Times New Roman" w:hAnsi="Times New Roman"/>
                <w:sz w:val="24"/>
                <w:szCs w:val="24"/>
              </w:rPr>
              <w:t>582,</w:t>
            </w: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  <w:p w14:paraId="527F84E5" w14:textId="77777777" w:rsidR="00B52A06" w:rsidRPr="00BE58DE" w:rsidRDefault="00B52A06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11A26D4" w14:textId="77777777" w:rsidR="00B52A06" w:rsidRPr="00AF579F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79F">
              <w:rPr>
                <w:rFonts w:ascii="Times New Roman" w:hAnsi="Times New Roman"/>
                <w:bCs/>
                <w:sz w:val="24"/>
                <w:szCs w:val="24"/>
              </w:rPr>
              <w:t>583,959</w:t>
            </w:r>
          </w:p>
        </w:tc>
        <w:tc>
          <w:tcPr>
            <w:tcW w:w="1982" w:type="dxa"/>
          </w:tcPr>
          <w:p w14:paraId="63503A20" w14:textId="77777777" w:rsidR="00B52A06" w:rsidRPr="00AF579F" w:rsidRDefault="00857B25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582,10319</w:t>
            </w:r>
          </w:p>
        </w:tc>
        <w:tc>
          <w:tcPr>
            <w:tcW w:w="1855" w:type="dxa"/>
          </w:tcPr>
          <w:p w14:paraId="17D2D6CA" w14:textId="77777777" w:rsidR="00B52A06" w:rsidRPr="00AF579F" w:rsidRDefault="00857B25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1748,27019</w:t>
            </w:r>
          </w:p>
        </w:tc>
      </w:tr>
      <w:tr w:rsidR="00B52A06" w:rsidRPr="004269AC" w14:paraId="08F54F3C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245" w:type="dxa"/>
            <w:gridSpan w:val="2"/>
            <w:vMerge w:val="restart"/>
          </w:tcPr>
          <w:p w14:paraId="613326D1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Исполнение полномочий по </w:t>
            </w:r>
            <w:r w:rsidRPr="00987FF2">
              <w:rPr>
                <w:rFonts w:ascii="Times New Roman" w:hAnsi="Times New Roman"/>
                <w:sz w:val="24"/>
                <w:szCs w:val="24"/>
              </w:rPr>
              <w:t>на финансовое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982" w:type="dxa"/>
          </w:tcPr>
          <w:p w14:paraId="026506F5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0" w:type="dxa"/>
            <w:gridSpan w:val="2"/>
          </w:tcPr>
          <w:p w14:paraId="78C88F1C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41272886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164A771F" w14:textId="77777777" w:rsidR="00B52A06" w:rsidRPr="003B0D50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78,12</w:t>
            </w:r>
          </w:p>
        </w:tc>
        <w:tc>
          <w:tcPr>
            <w:tcW w:w="1833" w:type="dxa"/>
          </w:tcPr>
          <w:p w14:paraId="41C89CF4" w14:textId="77777777" w:rsidR="00B52A06" w:rsidRPr="00AF579F" w:rsidRDefault="00B52A06" w:rsidP="00B52A06">
            <w:pPr>
              <w:jc w:val="center"/>
              <w:rPr>
                <w:b/>
                <w:bCs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234,36</w:t>
            </w:r>
          </w:p>
        </w:tc>
        <w:tc>
          <w:tcPr>
            <w:tcW w:w="1982" w:type="dxa"/>
          </w:tcPr>
          <w:p w14:paraId="483A1B6D" w14:textId="77777777" w:rsidR="00B52A06" w:rsidRPr="00AF579F" w:rsidRDefault="00B52A06" w:rsidP="00B52A06">
            <w:pPr>
              <w:jc w:val="center"/>
              <w:rPr>
                <w:b/>
                <w:bCs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234,36</w:t>
            </w:r>
          </w:p>
        </w:tc>
        <w:tc>
          <w:tcPr>
            <w:tcW w:w="1855" w:type="dxa"/>
          </w:tcPr>
          <w:p w14:paraId="783AF5D1" w14:textId="77777777" w:rsidR="00B52A06" w:rsidRPr="00AF579F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546,84</w:t>
            </w:r>
          </w:p>
        </w:tc>
      </w:tr>
      <w:tr w:rsidR="00B52A06" w:rsidRPr="004269AC" w14:paraId="4B25E0DD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245" w:type="dxa"/>
            <w:gridSpan w:val="2"/>
            <w:vMerge/>
          </w:tcPr>
          <w:p w14:paraId="45ED7176" w14:textId="77777777" w:rsidR="00B52A06" w:rsidRPr="004269AC" w:rsidRDefault="00B52A06" w:rsidP="00B52A06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41268C57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0" w:type="dxa"/>
            <w:gridSpan w:val="2"/>
          </w:tcPr>
          <w:p w14:paraId="7EE2C297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5C5004A7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04CF66CB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78,12</w:t>
            </w:r>
          </w:p>
        </w:tc>
        <w:tc>
          <w:tcPr>
            <w:tcW w:w="1833" w:type="dxa"/>
          </w:tcPr>
          <w:p w14:paraId="23A73158" w14:textId="77777777" w:rsidR="00B52A06" w:rsidRDefault="00B52A06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234,36</w:t>
            </w:r>
          </w:p>
        </w:tc>
        <w:tc>
          <w:tcPr>
            <w:tcW w:w="1982" w:type="dxa"/>
          </w:tcPr>
          <w:p w14:paraId="601CCE44" w14:textId="77777777" w:rsidR="00B52A06" w:rsidRDefault="00B52A06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234,36</w:t>
            </w:r>
          </w:p>
        </w:tc>
        <w:tc>
          <w:tcPr>
            <w:tcW w:w="1855" w:type="dxa"/>
          </w:tcPr>
          <w:p w14:paraId="4C21E39D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546,84</w:t>
            </w:r>
          </w:p>
        </w:tc>
      </w:tr>
    </w:tbl>
    <w:p w14:paraId="07306E88" w14:textId="77777777" w:rsidR="00D449E4" w:rsidRPr="004269AC" w:rsidRDefault="00D449E4" w:rsidP="009562C6">
      <w:pPr>
        <w:tabs>
          <w:tab w:val="left" w:pos="4200"/>
        </w:tabs>
        <w:jc w:val="center"/>
        <w:rPr>
          <w:rFonts w:ascii="Times New Roman" w:hAnsi="Times New Roman"/>
          <w:sz w:val="24"/>
          <w:szCs w:val="24"/>
        </w:rPr>
        <w:sectPr w:rsidR="00D449E4" w:rsidRPr="004269AC" w:rsidSect="00375C2E">
          <w:headerReference w:type="even" r:id="rId13"/>
          <w:headerReference w:type="default" r:id="rId14"/>
          <w:footerReference w:type="even" r:id="rId15"/>
          <w:footerReference w:type="default" r:id="rId16"/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680D0EA0" w14:textId="77777777" w:rsidR="00D449E4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269AC">
        <w:rPr>
          <w:rFonts w:ascii="Times New Roman" w:hAnsi="Times New Roman"/>
          <w:b/>
          <w:sz w:val="24"/>
          <w:szCs w:val="24"/>
        </w:rPr>
        <w:lastRenderedPageBreak/>
        <w:t xml:space="preserve">2.6. Система программных мероприятий </w:t>
      </w:r>
    </w:p>
    <w:p w14:paraId="57F70B4E" w14:textId="77777777" w:rsidR="00603872" w:rsidRPr="004269AC" w:rsidRDefault="00603872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569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283"/>
        <w:gridCol w:w="1276"/>
        <w:gridCol w:w="142"/>
        <w:gridCol w:w="1134"/>
        <w:gridCol w:w="141"/>
        <w:gridCol w:w="1276"/>
        <w:gridCol w:w="2268"/>
        <w:gridCol w:w="1418"/>
        <w:gridCol w:w="1275"/>
        <w:gridCol w:w="1276"/>
        <w:gridCol w:w="1418"/>
        <w:gridCol w:w="1086"/>
      </w:tblGrid>
      <w:tr w:rsidR="00D449E4" w:rsidRPr="00974B0B" w14:paraId="70E86DE0" w14:textId="77777777" w:rsidTr="00755978">
        <w:trPr>
          <w:trHeight w:val="1590"/>
        </w:trPr>
        <w:tc>
          <w:tcPr>
            <w:tcW w:w="2699" w:type="dxa"/>
            <w:vMerge w:val="restart"/>
            <w:shd w:val="clear" w:color="auto" w:fill="auto"/>
          </w:tcPr>
          <w:p w14:paraId="3B79A0DA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CAC27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52FA8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Наименование мероприятия. Цель, задачи, направления деятельности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102118E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Категория расходов (капитальные вложения, НИОКР и прочие расходы)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3768400A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6D961A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48242E73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Исполнители, ответственные за реализацию мероприятия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F16C4CD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Потребность в финансовых ресурсах по годам реализации программы, тыс. рублей</w:t>
            </w:r>
          </w:p>
        </w:tc>
        <w:tc>
          <w:tcPr>
            <w:tcW w:w="1086" w:type="dxa"/>
          </w:tcPr>
          <w:p w14:paraId="1788A9D7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Ожидаемые результаты (целевые показатели)</w:t>
            </w:r>
          </w:p>
        </w:tc>
      </w:tr>
      <w:tr w:rsidR="00D449E4" w:rsidRPr="00974B0B" w14:paraId="74D61B93" w14:textId="77777777" w:rsidTr="00755978">
        <w:trPr>
          <w:trHeight w:val="405"/>
        </w:trPr>
        <w:tc>
          <w:tcPr>
            <w:tcW w:w="2699" w:type="dxa"/>
            <w:vMerge/>
          </w:tcPr>
          <w:p w14:paraId="1FCC233D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75708E2F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7A0B95A9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9796683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15E7BA5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Объём финансирования всего в т.ч. по бюджетам (тыс. руб.)</w:t>
            </w:r>
          </w:p>
          <w:p w14:paraId="10BA2A6F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0FA8E5C" w14:textId="77777777" w:rsidR="00D449E4" w:rsidRPr="00974B0B" w:rsidRDefault="00D449E4" w:rsidP="00E0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886A4E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</w:tcPr>
          <w:p w14:paraId="37343571" w14:textId="77777777" w:rsidR="00D449E4" w:rsidRPr="00974B0B" w:rsidRDefault="00D449E4" w:rsidP="00E0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886A4E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14:paraId="68F2F79B" w14:textId="77777777" w:rsidR="00D449E4" w:rsidRPr="00974B0B" w:rsidRDefault="00D449E4" w:rsidP="00E0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</w:tcPr>
          <w:p w14:paraId="4C11E10E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86" w:type="dxa"/>
          </w:tcPr>
          <w:p w14:paraId="64F3B791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ED1" w:rsidRPr="00974B0B" w14:paraId="34272C0C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  <w:noWrap/>
          </w:tcPr>
          <w:p w14:paraId="54ECD7CD" w14:textId="77777777" w:rsidR="00A12ED1" w:rsidRPr="00974B0B" w:rsidRDefault="00A12ED1" w:rsidP="00A12E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2268" w:type="dxa"/>
            <w:shd w:val="clear" w:color="auto" w:fill="auto"/>
            <w:noWrap/>
          </w:tcPr>
          <w:p w14:paraId="1D1FC7FD" w14:textId="77777777" w:rsidR="00A12ED1" w:rsidRPr="00974B0B" w:rsidRDefault="00A12ED1" w:rsidP="00A12ED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6747F9B1" w14:textId="77777777" w:rsidR="00A12ED1" w:rsidRPr="00FD3300" w:rsidRDefault="00A12ED1" w:rsidP="00A12ED1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217464,58317</w:t>
            </w:r>
          </w:p>
        </w:tc>
        <w:tc>
          <w:tcPr>
            <w:tcW w:w="1275" w:type="dxa"/>
            <w:shd w:val="clear" w:color="auto" w:fill="auto"/>
            <w:noWrap/>
          </w:tcPr>
          <w:p w14:paraId="4F42F1C3" w14:textId="77777777" w:rsidR="00A12ED1" w:rsidRPr="00FD3300" w:rsidRDefault="00A12ED1" w:rsidP="00A12ED1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236117,07467</w:t>
            </w:r>
          </w:p>
        </w:tc>
        <w:tc>
          <w:tcPr>
            <w:tcW w:w="1276" w:type="dxa"/>
            <w:shd w:val="clear" w:color="auto" w:fill="auto"/>
            <w:noWrap/>
          </w:tcPr>
          <w:p w14:paraId="5641A659" w14:textId="77777777" w:rsidR="00A12ED1" w:rsidRPr="00A12ED1" w:rsidRDefault="00A12ED1" w:rsidP="00A12ED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ED1">
              <w:rPr>
                <w:rFonts w:ascii="Times New Roman" w:hAnsi="Times New Roman"/>
                <w:b/>
                <w:bCs/>
                <w:sz w:val="20"/>
                <w:szCs w:val="20"/>
              </w:rPr>
              <w:t>236250,86426</w:t>
            </w:r>
          </w:p>
        </w:tc>
        <w:tc>
          <w:tcPr>
            <w:tcW w:w="1418" w:type="dxa"/>
            <w:shd w:val="clear" w:color="auto" w:fill="auto"/>
            <w:noWrap/>
          </w:tcPr>
          <w:p w14:paraId="2F977C60" w14:textId="77777777" w:rsidR="00A12ED1" w:rsidRPr="00A12ED1" w:rsidRDefault="00A12ED1" w:rsidP="00A12ED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ED1">
              <w:rPr>
                <w:rFonts w:ascii="Times New Roman" w:hAnsi="Times New Roman"/>
                <w:b/>
                <w:bCs/>
                <w:sz w:val="20"/>
                <w:szCs w:val="20"/>
              </w:rPr>
              <w:t>689832,5221</w:t>
            </w:r>
          </w:p>
        </w:tc>
        <w:tc>
          <w:tcPr>
            <w:tcW w:w="1086" w:type="dxa"/>
          </w:tcPr>
          <w:p w14:paraId="618B32C2" w14:textId="77777777" w:rsidR="00A12ED1" w:rsidRPr="00157013" w:rsidRDefault="00A12ED1" w:rsidP="00A12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49C" w:rsidRPr="00974B0B" w14:paraId="5FD976BC" w14:textId="77777777" w:rsidTr="002663F3">
        <w:trPr>
          <w:trHeight w:val="255"/>
        </w:trPr>
        <w:tc>
          <w:tcPr>
            <w:tcW w:w="6951" w:type="dxa"/>
            <w:gridSpan w:val="7"/>
            <w:vMerge/>
          </w:tcPr>
          <w:p w14:paraId="5DD18D97" w14:textId="77777777" w:rsidR="001C749C" w:rsidRPr="00974B0B" w:rsidRDefault="001C749C" w:rsidP="001C7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B31D3C3" w14:textId="77777777" w:rsidR="001C749C" w:rsidRPr="00974B0B" w:rsidRDefault="001C749C" w:rsidP="001C749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195CDFC" w14:textId="77777777" w:rsidR="001C749C" w:rsidRPr="00FD3300" w:rsidRDefault="001C749C" w:rsidP="001C74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10056,4934</w:t>
            </w:r>
          </w:p>
        </w:tc>
        <w:tc>
          <w:tcPr>
            <w:tcW w:w="1275" w:type="dxa"/>
            <w:shd w:val="clear" w:color="auto" w:fill="auto"/>
            <w:noWrap/>
          </w:tcPr>
          <w:p w14:paraId="7B0C16D5" w14:textId="77777777" w:rsidR="001C749C" w:rsidRPr="00FD3300" w:rsidRDefault="001C749C" w:rsidP="001C74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11631,07388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19D4E4DD" w14:textId="77777777" w:rsidR="001C749C" w:rsidRPr="00A64ACC" w:rsidRDefault="001C749C" w:rsidP="001C74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11464,8378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175CB2F3" w14:textId="77777777" w:rsidR="001C749C" w:rsidRPr="00A64ACC" w:rsidRDefault="001C749C" w:rsidP="001C74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33152,40508</w:t>
            </w:r>
          </w:p>
        </w:tc>
        <w:tc>
          <w:tcPr>
            <w:tcW w:w="1086" w:type="dxa"/>
          </w:tcPr>
          <w:p w14:paraId="5A49E4C0" w14:textId="77777777" w:rsidR="001C749C" w:rsidRPr="00157013" w:rsidRDefault="001C749C" w:rsidP="001C7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49C" w:rsidRPr="00974B0B" w14:paraId="2A5CE21A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34ACF419" w14:textId="77777777" w:rsidR="001C749C" w:rsidRPr="00974B0B" w:rsidRDefault="001C749C" w:rsidP="001C7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A1D28D7" w14:textId="77777777" w:rsidR="001C749C" w:rsidRPr="00974B0B" w:rsidRDefault="001C749C" w:rsidP="001C749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BB49E10" w14:textId="77777777" w:rsidR="001C749C" w:rsidRPr="00FD3300" w:rsidRDefault="001C749C" w:rsidP="001C749C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137626,05326</w:t>
            </w:r>
          </w:p>
        </w:tc>
        <w:tc>
          <w:tcPr>
            <w:tcW w:w="1275" w:type="dxa"/>
            <w:shd w:val="clear" w:color="auto" w:fill="auto"/>
            <w:noWrap/>
          </w:tcPr>
          <w:p w14:paraId="5B20C379" w14:textId="77777777" w:rsidR="001C749C" w:rsidRPr="00FD3300" w:rsidRDefault="001C749C" w:rsidP="001C749C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142732,26067</w:t>
            </w:r>
          </w:p>
        </w:tc>
        <w:tc>
          <w:tcPr>
            <w:tcW w:w="1276" w:type="dxa"/>
            <w:shd w:val="clear" w:color="auto" w:fill="auto"/>
            <w:noWrap/>
          </w:tcPr>
          <w:p w14:paraId="12F7D5F2" w14:textId="77777777" w:rsidR="001C749C" w:rsidRPr="001C749C" w:rsidRDefault="001C749C" w:rsidP="001C74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749C">
              <w:rPr>
                <w:rFonts w:ascii="Times New Roman" w:hAnsi="Times New Roman"/>
                <w:b/>
                <w:bCs/>
                <w:sz w:val="20"/>
                <w:szCs w:val="20"/>
              </w:rPr>
              <w:t>132187,32646</w:t>
            </w:r>
          </w:p>
        </w:tc>
        <w:tc>
          <w:tcPr>
            <w:tcW w:w="1418" w:type="dxa"/>
            <w:shd w:val="clear" w:color="auto" w:fill="auto"/>
            <w:noWrap/>
          </w:tcPr>
          <w:p w14:paraId="48D76859" w14:textId="77777777" w:rsidR="001C749C" w:rsidRPr="001C749C" w:rsidRDefault="001C749C" w:rsidP="001C74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749C">
              <w:rPr>
                <w:rFonts w:ascii="Times New Roman" w:hAnsi="Times New Roman"/>
                <w:b/>
                <w:bCs/>
                <w:sz w:val="20"/>
                <w:szCs w:val="20"/>
              </w:rPr>
              <w:t>412545,64039</w:t>
            </w:r>
          </w:p>
        </w:tc>
        <w:tc>
          <w:tcPr>
            <w:tcW w:w="1086" w:type="dxa"/>
          </w:tcPr>
          <w:p w14:paraId="0ACB0A75" w14:textId="77777777" w:rsidR="001C749C" w:rsidRPr="00157013" w:rsidRDefault="001C749C" w:rsidP="001C7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AF68629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485AD0B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F06E5E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6AFE4A8" w14:textId="77777777" w:rsidR="00AF1DAE" w:rsidRPr="00B21FB5" w:rsidRDefault="00A6110A" w:rsidP="00F865C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69782,03651</w:t>
            </w:r>
          </w:p>
        </w:tc>
        <w:tc>
          <w:tcPr>
            <w:tcW w:w="1275" w:type="dxa"/>
            <w:shd w:val="clear" w:color="auto" w:fill="auto"/>
            <w:noWrap/>
          </w:tcPr>
          <w:p w14:paraId="44E3CAE9" w14:textId="77777777" w:rsidR="00AF1DAE" w:rsidRPr="00B21FB5" w:rsidRDefault="00CB44C7" w:rsidP="00F865C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81753,74012</w:t>
            </w:r>
          </w:p>
        </w:tc>
        <w:tc>
          <w:tcPr>
            <w:tcW w:w="1276" w:type="dxa"/>
            <w:shd w:val="clear" w:color="auto" w:fill="auto"/>
            <w:noWrap/>
          </w:tcPr>
          <w:p w14:paraId="71EC2A3A" w14:textId="77777777" w:rsidR="00AF1DAE" w:rsidRPr="00B21FB5" w:rsidRDefault="001C749C" w:rsidP="00F865C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92598,7</w:t>
            </w:r>
          </w:p>
        </w:tc>
        <w:tc>
          <w:tcPr>
            <w:tcW w:w="1418" w:type="dxa"/>
            <w:shd w:val="clear" w:color="auto" w:fill="auto"/>
            <w:noWrap/>
          </w:tcPr>
          <w:p w14:paraId="0C1CEE42" w14:textId="77777777" w:rsidR="00AF1DAE" w:rsidRPr="00B21FB5" w:rsidRDefault="001C749C" w:rsidP="00F865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244134,47663</w:t>
            </w:r>
          </w:p>
        </w:tc>
        <w:tc>
          <w:tcPr>
            <w:tcW w:w="1086" w:type="dxa"/>
          </w:tcPr>
          <w:p w14:paraId="4CECFEC4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88E3924" w14:textId="77777777" w:rsidTr="00755978">
        <w:trPr>
          <w:trHeight w:val="411"/>
        </w:trPr>
        <w:tc>
          <w:tcPr>
            <w:tcW w:w="6951" w:type="dxa"/>
            <w:gridSpan w:val="7"/>
            <w:vMerge/>
          </w:tcPr>
          <w:p w14:paraId="1E85AE6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97FB72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03A11215" w14:textId="77777777" w:rsidR="00AF1DAE" w:rsidRPr="004269AC" w:rsidRDefault="00AF1DAE" w:rsidP="00375C2E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53F5FBB" w14:textId="77777777" w:rsidR="00AF1DAE" w:rsidRPr="004269AC" w:rsidRDefault="00AF1DAE" w:rsidP="00375C2E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B487A4C" w14:textId="77777777" w:rsidR="00AF1DAE" w:rsidRPr="004269AC" w:rsidRDefault="00AF1DAE" w:rsidP="00375C2E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688AEFF" w14:textId="77777777" w:rsidR="00AF1DAE" w:rsidRPr="004269AC" w:rsidRDefault="00AF1DAE" w:rsidP="00375C2E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086" w:type="dxa"/>
          </w:tcPr>
          <w:p w14:paraId="64AE2A00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1D0137C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</w:tcPr>
          <w:p w14:paraId="5332C63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1.   Совершенствование дошкольного образования как института социального развития</w:t>
            </w:r>
          </w:p>
        </w:tc>
        <w:tc>
          <w:tcPr>
            <w:tcW w:w="2268" w:type="dxa"/>
            <w:shd w:val="clear" w:color="auto" w:fill="auto"/>
            <w:noWrap/>
          </w:tcPr>
          <w:p w14:paraId="5DEADEE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16773E15" w14:textId="77777777" w:rsidR="00AF1DAE" w:rsidRPr="00461390" w:rsidRDefault="00106371" w:rsidP="00427D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45563,5</w:t>
            </w:r>
          </w:p>
        </w:tc>
        <w:tc>
          <w:tcPr>
            <w:tcW w:w="1275" w:type="dxa"/>
            <w:shd w:val="clear" w:color="auto" w:fill="auto"/>
            <w:noWrap/>
          </w:tcPr>
          <w:p w14:paraId="77957B80" w14:textId="77777777" w:rsidR="00AF1DAE" w:rsidRPr="00461390" w:rsidRDefault="00CB44C7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48379,5</w:t>
            </w:r>
          </w:p>
        </w:tc>
        <w:tc>
          <w:tcPr>
            <w:tcW w:w="1276" w:type="dxa"/>
            <w:shd w:val="clear" w:color="auto" w:fill="auto"/>
            <w:noWrap/>
          </w:tcPr>
          <w:p w14:paraId="3CAFCF77" w14:textId="77777777" w:rsidR="00AF1DAE" w:rsidRPr="00461390" w:rsidRDefault="00D44BDD" w:rsidP="00D44B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49130,3</w:t>
            </w:r>
          </w:p>
        </w:tc>
        <w:tc>
          <w:tcPr>
            <w:tcW w:w="1418" w:type="dxa"/>
            <w:shd w:val="clear" w:color="auto" w:fill="auto"/>
            <w:noWrap/>
          </w:tcPr>
          <w:p w14:paraId="3FB6ECB6" w14:textId="77777777" w:rsidR="00AF1DAE" w:rsidRPr="00461390" w:rsidRDefault="00D44BDD" w:rsidP="00427D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143073,3</w:t>
            </w:r>
          </w:p>
        </w:tc>
        <w:tc>
          <w:tcPr>
            <w:tcW w:w="1086" w:type="dxa"/>
          </w:tcPr>
          <w:p w14:paraId="67A3CBD8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6D47BBD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768832B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20F93C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AA59476" w14:textId="77777777" w:rsidR="00AF1DAE" w:rsidRPr="00461390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D3D31CF" w14:textId="77777777" w:rsidR="00AF1DAE" w:rsidRPr="00461390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FAC9BDA" w14:textId="77777777" w:rsidR="00AF1DAE" w:rsidRPr="00461390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BE3E93E" w14:textId="77777777" w:rsidR="00AF1DAE" w:rsidRPr="00461390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1177AA7F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60BD583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109BE4F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7AABEE0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C698298" w14:textId="77777777" w:rsidR="00AF1DAE" w:rsidRPr="009F4A69" w:rsidRDefault="00106371" w:rsidP="00832B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4A69">
              <w:rPr>
                <w:rFonts w:ascii="Times New Roman" w:hAnsi="Times New Roman"/>
                <w:b/>
                <w:sz w:val="20"/>
                <w:szCs w:val="20"/>
              </w:rPr>
              <w:t>29029,1</w:t>
            </w:r>
          </w:p>
        </w:tc>
        <w:tc>
          <w:tcPr>
            <w:tcW w:w="1275" w:type="dxa"/>
            <w:shd w:val="clear" w:color="auto" w:fill="auto"/>
            <w:noWrap/>
          </w:tcPr>
          <w:p w14:paraId="76C3FEA5" w14:textId="77777777" w:rsidR="00AF1DAE" w:rsidRPr="009F4A69" w:rsidRDefault="00CB44C7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29911,3</w:t>
            </w:r>
          </w:p>
        </w:tc>
        <w:tc>
          <w:tcPr>
            <w:tcW w:w="1276" w:type="dxa"/>
            <w:shd w:val="clear" w:color="auto" w:fill="auto"/>
            <w:noWrap/>
          </w:tcPr>
          <w:p w14:paraId="580D02D7" w14:textId="77777777" w:rsidR="00AF1DAE" w:rsidRPr="009F4A69" w:rsidRDefault="000D420C" w:rsidP="000D42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28331,8</w:t>
            </w:r>
          </w:p>
        </w:tc>
        <w:tc>
          <w:tcPr>
            <w:tcW w:w="1418" w:type="dxa"/>
            <w:shd w:val="clear" w:color="auto" w:fill="auto"/>
            <w:noWrap/>
          </w:tcPr>
          <w:p w14:paraId="0632D889" w14:textId="77777777" w:rsidR="00AF1DAE" w:rsidRPr="009F4A69" w:rsidRDefault="000D420C" w:rsidP="00375C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87272,2</w:t>
            </w:r>
          </w:p>
        </w:tc>
        <w:tc>
          <w:tcPr>
            <w:tcW w:w="1086" w:type="dxa"/>
          </w:tcPr>
          <w:p w14:paraId="67A9BEDB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20C" w:rsidRPr="00974B0B" w14:paraId="71BE6054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3F0AE964" w14:textId="77777777" w:rsidR="000D420C" w:rsidRPr="00974B0B" w:rsidRDefault="000D420C" w:rsidP="000D42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0A88343" w14:textId="77777777" w:rsidR="000D420C" w:rsidRPr="00974B0B" w:rsidRDefault="000D420C" w:rsidP="000D420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BC06453" w14:textId="77777777" w:rsidR="000D420C" w:rsidRPr="009F4A69" w:rsidRDefault="000D420C" w:rsidP="000D420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F4A69">
              <w:rPr>
                <w:rFonts w:ascii="Times New Roman" w:hAnsi="Times New Roman"/>
                <w:b/>
                <w:sz w:val="20"/>
                <w:szCs w:val="24"/>
              </w:rPr>
              <w:t>16534,4</w:t>
            </w:r>
          </w:p>
        </w:tc>
        <w:tc>
          <w:tcPr>
            <w:tcW w:w="1275" w:type="dxa"/>
            <w:shd w:val="clear" w:color="auto" w:fill="auto"/>
            <w:noWrap/>
          </w:tcPr>
          <w:p w14:paraId="1ED5ACD4" w14:textId="77777777" w:rsidR="000D420C" w:rsidRPr="009F4A69" w:rsidRDefault="000D420C" w:rsidP="000D420C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18468,2</w:t>
            </w:r>
          </w:p>
        </w:tc>
        <w:tc>
          <w:tcPr>
            <w:tcW w:w="1276" w:type="dxa"/>
            <w:shd w:val="clear" w:color="auto" w:fill="auto"/>
            <w:noWrap/>
          </w:tcPr>
          <w:p w14:paraId="0654116B" w14:textId="77777777" w:rsidR="000D420C" w:rsidRPr="000D420C" w:rsidRDefault="000D420C" w:rsidP="000D420C">
            <w:pPr>
              <w:jc w:val="center"/>
              <w:rPr>
                <w:b/>
                <w:bCs/>
              </w:rPr>
            </w:pPr>
            <w:r w:rsidRPr="000D420C">
              <w:rPr>
                <w:rFonts w:ascii="Times New Roman" w:hAnsi="Times New Roman"/>
                <w:b/>
                <w:bCs/>
                <w:sz w:val="20"/>
                <w:szCs w:val="24"/>
              </w:rPr>
              <w:t>20798,5</w:t>
            </w:r>
          </w:p>
        </w:tc>
        <w:tc>
          <w:tcPr>
            <w:tcW w:w="1418" w:type="dxa"/>
            <w:shd w:val="clear" w:color="auto" w:fill="auto"/>
            <w:noWrap/>
          </w:tcPr>
          <w:p w14:paraId="622CE586" w14:textId="77777777" w:rsidR="000D420C" w:rsidRPr="000D420C" w:rsidRDefault="000D420C" w:rsidP="000D420C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D420C">
              <w:rPr>
                <w:rFonts w:ascii="Times New Roman" w:hAnsi="Times New Roman"/>
                <w:b/>
                <w:bCs/>
                <w:sz w:val="20"/>
                <w:szCs w:val="24"/>
              </w:rPr>
              <w:t>55801,1</w:t>
            </w:r>
          </w:p>
        </w:tc>
        <w:tc>
          <w:tcPr>
            <w:tcW w:w="1086" w:type="dxa"/>
          </w:tcPr>
          <w:p w14:paraId="6F6E3399" w14:textId="77777777" w:rsidR="000D420C" w:rsidRPr="00157013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05FDA07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2F82582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67C775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5FFBB7D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6C7E45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D90549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50932E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6" w:type="dxa"/>
          </w:tcPr>
          <w:p w14:paraId="3CF2241A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9915925" w14:textId="77777777" w:rsidTr="00755978">
        <w:trPr>
          <w:trHeight w:val="255"/>
        </w:trPr>
        <w:tc>
          <w:tcPr>
            <w:tcW w:w="2699" w:type="dxa"/>
            <w:vMerge w:val="restart"/>
            <w:shd w:val="clear" w:color="auto" w:fill="auto"/>
          </w:tcPr>
          <w:p w14:paraId="683C1D8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1.1. Внедрение моделей нормативного бюджетного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финансирования ДОО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546905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5F1C9646" w14:textId="77777777" w:rsidR="00AF1DAE" w:rsidRPr="00974B0B" w:rsidRDefault="00AF1DAE" w:rsidP="00E0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66BDE38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я и молодежной политики,</w:t>
            </w:r>
          </w:p>
          <w:p w14:paraId="1DCDB12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7712884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1D02D47A" w14:textId="77777777" w:rsidR="00AF1DAE" w:rsidRPr="004269AC" w:rsidRDefault="00106371" w:rsidP="00375C2E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44178,2</w:t>
            </w:r>
          </w:p>
        </w:tc>
        <w:tc>
          <w:tcPr>
            <w:tcW w:w="1275" w:type="dxa"/>
            <w:shd w:val="clear" w:color="auto" w:fill="auto"/>
            <w:noWrap/>
          </w:tcPr>
          <w:p w14:paraId="109E074B" w14:textId="77777777" w:rsidR="00AF1DAE" w:rsidRPr="004269AC" w:rsidRDefault="00883051" w:rsidP="00A51830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46853,4</w:t>
            </w:r>
          </w:p>
        </w:tc>
        <w:tc>
          <w:tcPr>
            <w:tcW w:w="1276" w:type="dxa"/>
            <w:shd w:val="clear" w:color="auto" w:fill="auto"/>
            <w:noWrap/>
          </w:tcPr>
          <w:p w14:paraId="198A79DA" w14:textId="77777777" w:rsidR="00AF1DAE" w:rsidRPr="004269AC" w:rsidRDefault="000D420C" w:rsidP="00A51830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47815,6</w:t>
            </w:r>
          </w:p>
        </w:tc>
        <w:tc>
          <w:tcPr>
            <w:tcW w:w="1418" w:type="dxa"/>
            <w:shd w:val="clear" w:color="auto" w:fill="auto"/>
            <w:noWrap/>
          </w:tcPr>
          <w:p w14:paraId="70715D1C" w14:textId="77777777" w:rsidR="00AF1DAE" w:rsidRPr="004269AC" w:rsidRDefault="000D420C" w:rsidP="00375C2E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138847,2</w:t>
            </w:r>
          </w:p>
        </w:tc>
        <w:tc>
          <w:tcPr>
            <w:tcW w:w="1086" w:type="dxa"/>
          </w:tcPr>
          <w:p w14:paraId="480DEEDC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5B8ECF4" w14:textId="77777777" w:rsidTr="00755978">
        <w:trPr>
          <w:trHeight w:val="255"/>
        </w:trPr>
        <w:tc>
          <w:tcPr>
            <w:tcW w:w="2699" w:type="dxa"/>
            <w:vMerge/>
          </w:tcPr>
          <w:p w14:paraId="3815B78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342DD29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5CF5A97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5772878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FC53AD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C6E9E2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AB4F390" w14:textId="77777777" w:rsidR="00AF1DAE" w:rsidRPr="004269AC" w:rsidRDefault="00AF1DAE" w:rsidP="00A5183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AF0AF27" w14:textId="77777777" w:rsidR="00AF1DAE" w:rsidRPr="004269AC" w:rsidRDefault="00AF1DAE" w:rsidP="00A5183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E7C752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86" w:type="dxa"/>
          </w:tcPr>
          <w:p w14:paraId="07A87C6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22E21A6" w14:textId="77777777" w:rsidTr="00755978">
        <w:trPr>
          <w:trHeight w:val="255"/>
        </w:trPr>
        <w:tc>
          <w:tcPr>
            <w:tcW w:w="2699" w:type="dxa"/>
            <w:vMerge/>
          </w:tcPr>
          <w:p w14:paraId="02674AA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4FA86FE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0BD95BA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C9D7CF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0CF05A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1182120" w14:textId="77777777" w:rsidR="00AF1DAE" w:rsidRPr="004269AC" w:rsidRDefault="005206BE" w:rsidP="0046139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27643,8</w:t>
            </w:r>
          </w:p>
        </w:tc>
        <w:tc>
          <w:tcPr>
            <w:tcW w:w="1275" w:type="dxa"/>
            <w:shd w:val="clear" w:color="auto" w:fill="auto"/>
            <w:noWrap/>
          </w:tcPr>
          <w:p w14:paraId="65BB731B" w14:textId="77777777" w:rsidR="00AF1DAE" w:rsidRDefault="00883051" w:rsidP="00461390">
            <w:pPr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28385,2</w:t>
            </w:r>
          </w:p>
        </w:tc>
        <w:tc>
          <w:tcPr>
            <w:tcW w:w="1276" w:type="dxa"/>
            <w:shd w:val="clear" w:color="auto" w:fill="auto"/>
            <w:noWrap/>
          </w:tcPr>
          <w:p w14:paraId="633BD2A2" w14:textId="77777777" w:rsidR="00AF1DAE" w:rsidRDefault="000D420C" w:rsidP="00461390">
            <w:pPr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27017,1</w:t>
            </w:r>
          </w:p>
        </w:tc>
        <w:tc>
          <w:tcPr>
            <w:tcW w:w="1418" w:type="dxa"/>
            <w:shd w:val="clear" w:color="auto" w:fill="auto"/>
            <w:noWrap/>
          </w:tcPr>
          <w:p w14:paraId="090C8C69" w14:textId="77777777" w:rsidR="00AF1DAE" w:rsidRPr="004269AC" w:rsidRDefault="000D420C" w:rsidP="0046139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83046,1</w:t>
            </w:r>
          </w:p>
        </w:tc>
        <w:tc>
          <w:tcPr>
            <w:tcW w:w="1086" w:type="dxa"/>
          </w:tcPr>
          <w:p w14:paraId="41735FC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609B26D" w14:textId="77777777" w:rsidTr="00755978">
        <w:trPr>
          <w:trHeight w:val="255"/>
        </w:trPr>
        <w:tc>
          <w:tcPr>
            <w:tcW w:w="2699" w:type="dxa"/>
            <w:vMerge/>
          </w:tcPr>
          <w:p w14:paraId="3ECD944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6FBF344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154469C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7C9A816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E6360A0" w14:textId="77777777" w:rsidR="00FD3300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</w:p>
          <w:p w14:paraId="557EBF0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A744942" w14:textId="77777777" w:rsidR="00AF1DAE" w:rsidRPr="004269AC" w:rsidRDefault="00AF1DAE" w:rsidP="0046139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16534,4</w:t>
            </w:r>
          </w:p>
        </w:tc>
        <w:tc>
          <w:tcPr>
            <w:tcW w:w="1275" w:type="dxa"/>
            <w:shd w:val="clear" w:color="auto" w:fill="auto"/>
            <w:noWrap/>
          </w:tcPr>
          <w:p w14:paraId="5A2B6CA0" w14:textId="77777777" w:rsidR="00AF1DAE" w:rsidRDefault="00605CC5" w:rsidP="00461390">
            <w:pPr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18468,2</w:t>
            </w:r>
          </w:p>
        </w:tc>
        <w:tc>
          <w:tcPr>
            <w:tcW w:w="1276" w:type="dxa"/>
            <w:shd w:val="clear" w:color="auto" w:fill="auto"/>
            <w:noWrap/>
          </w:tcPr>
          <w:p w14:paraId="4EF31582" w14:textId="77777777" w:rsidR="00AF1DAE" w:rsidRDefault="000D420C" w:rsidP="00461390">
            <w:pPr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20798,5</w:t>
            </w:r>
          </w:p>
        </w:tc>
        <w:tc>
          <w:tcPr>
            <w:tcW w:w="1418" w:type="dxa"/>
            <w:shd w:val="clear" w:color="auto" w:fill="auto"/>
            <w:noWrap/>
          </w:tcPr>
          <w:p w14:paraId="5E8CFED5" w14:textId="77777777" w:rsidR="00AF1DAE" w:rsidRPr="004269AC" w:rsidRDefault="000D420C" w:rsidP="0046139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55801,1</w:t>
            </w:r>
          </w:p>
        </w:tc>
        <w:tc>
          <w:tcPr>
            <w:tcW w:w="1086" w:type="dxa"/>
          </w:tcPr>
          <w:p w14:paraId="62190CB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3975CD1" w14:textId="77777777" w:rsidTr="00755978">
        <w:trPr>
          <w:trHeight w:val="255"/>
        </w:trPr>
        <w:tc>
          <w:tcPr>
            <w:tcW w:w="2699" w:type="dxa"/>
            <w:vMerge/>
          </w:tcPr>
          <w:p w14:paraId="6D0EF9A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728C77D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11DDB2B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011EFBD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CAF3DC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09E174E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94F7C9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96B1F1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D952F2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F3DDEC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DB7A575" w14:textId="77777777" w:rsidTr="00755978">
        <w:trPr>
          <w:trHeight w:val="255"/>
        </w:trPr>
        <w:tc>
          <w:tcPr>
            <w:tcW w:w="2699" w:type="dxa"/>
            <w:vMerge w:val="restart"/>
            <w:shd w:val="clear" w:color="auto" w:fill="auto"/>
          </w:tcPr>
          <w:p w14:paraId="50D09B83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этап профессионального конкурса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Воспитатель года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DEAC56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62A4184C" w14:textId="77777777" w:rsidR="00AF1DAE" w:rsidRPr="00974B0B" w:rsidRDefault="00AF1DAE" w:rsidP="00E46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4C44FCA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0D9D020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5B63E0A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1AEF25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F92BA0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AF6BB7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6837F4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97989B4" w14:textId="77777777" w:rsidTr="00755978">
        <w:trPr>
          <w:trHeight w:val="255"/>
        </w:trPr>
        <w:tc>
          <w:tcPr>
            <w:tcW w:w="2699" w:type="dxa"/>
            <w:vMerge/>
          </w:tcPr>
          <w:p w14:paraId="7953565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0D24237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3E7180B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364E42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0923C1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517D22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DE560C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3BDB65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009D72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48F534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889862D" w14:textId="77777777" w:rsidTr="00755978">
        <w:trPr>
          <w:trHeight w:val="255"/>
        </w:trPr>
        <w:tc>
          <w:tcPr>
            <w:tcW w:w="2699" w:type="dxa"/>
            <w:vMerge/>
          </w:tcPr>
          <w:p w14:paraId="56A494D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02EF86E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3A18051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468933A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88E8F4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01AED2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4080B7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3ADA7F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8112AE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5A7FC5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CA9FA3C" w14:textId="77777777" w:rsidTr="00755978">
        <w:trPr>
          <w:trHeight w:val="255"/>
        </w:trPr>
        <w:tc>
          <w:tcPr>
            <w:tcW w:w="2699" w:type="dxa"/>
            <w:vMerge/>
          </w:tcPr>
          <w:p w14:paraId="7EED58F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727BF0A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17CBEB3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050A9D6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3445F4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14:paraId="7107830D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</w:tcPr>
          <w:p w14:paraId="483B7147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14:paraId="2B757C66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</w:tcPr>
          <w:p w14:paraId="55321318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D1368D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20C" w:rsidRPr="00974B0B" w14:paraId="73234F8E" w14:textId="77777777" w:rsidTr="00755978">
        <w:trPr>
          <w:trHeight w:val="419"/>
        </w:trPr>
        <w:tc>
          <w:tcPr>
            <w:tcW w:w="2699" w:type="dxa"/>
            <w:vMerge w:val="restart"/>
          </w:tcPr>
          <w:p w14:paraId="4FF1D2FF" w14:textId="77777777" w:rsidR="000D420C" w:rsidRPr="00974B0B" w:rsidRDefault="000D420C" w:rsidP="000D42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1559" w:type="dxa"/>
            <w:gridSpan w:val="2"/>
            <w:vMerge w:val="restart"/>
          </w:tcPr>
          <w:p w14:paraId="0B385C94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gridSpan w:val="2"/>
            <w:vMerge w:val="restart"/>
          </w:tcPr>
          <w:p w14:paraId="0C444860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vMerge w:val="restart"/>
          </w:tcPr>
          <w:p w14:paraId="32993D9A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3BDD15A9" w14:textId="77777777" w:rsidR="000D420C" w:rsidRPr="00974B0B" w:rsidRDefault="000D420C" w:rsidP="000D420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2B94D0A2" w14:textId="77777777" w:rsidR="000D420C" w:rsidRPr="003532E9" w:rsidRDefault="000D420C" w:rsidP="000D420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32E9">
              <w:rPr>
                <w:rFonts w:ascii="Times New Roman" w:hAnsi="Times New Roman"/>
                <w:b/>
                <w:sz w:val="20"/>
                <w:szCs w:val="20"/>
              </w:rPr>
              <w:t>36,8</w:t>
            </w:r>
          </w:p>
        </w:tc>
        <w:tc>
          <w:tcPr>
            <w:tcW w:w="1275" w:type="dxa"/>
            <w:shd w:val="clear" w:color="auto" w:fill="auto"/>
            <w:noWrap/>
          </w:tcPr>
          <w:p w14:paraId="0714A156" w14:textId="77777777" w:rsidR="000D420C" w:rsidRPr="004145D3" w:rsidRDefault="000D420C" w:rsidP="000D420C">
            <w:pPr>
              <w:jc w:val="center"/>
              <w:rPr>
                <w:b/>
                <w:bCs/>
                <w:sz w:val="20"/>
                <w:szCs w:val="20"/>
              </w:rPr>
            </w:pPr>
            <w:r w:rsidRPr="004145D3">
              <w:rPr>
                <w:rFonts w:ascii="Times New Roman" w:hAnsi="Times New Roman"/>
                <w:b/>
                <w:bCs/>
                <w:sz w:val="20"/>
                <w:szCs w:val="20"/>
              </w:rPr>
              <w:t>121,9</w:t>
            </w:r>
          </w:p>
        </w:tc>
        <w:tc>
          <w:tcPr>
            <w:tcW w:w="1276" w:type="dxa"/>
            <w:shd w:val="clear" w:color="auto" w:fill="auto"/>
            <w:noWrap/>
          </w:tcPr>
          <w:p w14:paraId="3D7E027C" w14:textId="77777777" w:rsidR="000D420C" w:rsidRPr="000D420C" w:rsidRDefault="000D420C" w:rsidP="000D420C">
            <w:pPr>
              <w:jc w:val="center"/>
              <w:rPr>
                <w:b/>
                <w:bCs/>
                <w:sz w:val="20"/>
                <w:szCs w:val="20"/>
              </w:rPr>
            </w:pPr>
            <w:r w:rsidRPr="000D420C">
              <w:rPr>
                <w:rFonts w:ascii="Times New Roman" w:hAnsi="Times New Roman"/>
                <w:b/>
                <w:bCs/>
                <w:sz w:val="20"/>
                <w:szCs w:val="20"/>
              </w:rPr>
              <w:t>110,7</w:t>
            </w:r>
          </w:p>
        </w:tc>
        <w:tc>
          <w:tcPr>
            <w:tcW w:w="1418" w:type="dxa"/>
            <w:shd w:val="clear" w:color="auto" w:fill="auto"/>
            <w:noWrap/>
          </w:tcPr>
          <w:p w14:paraId="26322943" w14:textId="77777777" w:rsidR="000D420C" w:rsidRPr="000D420C" w:rsidRDefault="000D420C" w:rsidP="000D420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420C">
              <w:rPr>
                <w:rFonts w:ascii="Times New Roman" w:hAnsi="Times New Roman"/>
                <w:b/>
                <w:bCs/>
                <w:sz w:val="20"/>
                <w:szCs w:val="20"/>
              </w:rPr>
              <w:t>269,4</w:t>
            </w:r>
          </w:p>
        </w:tc>
        <w:tc>
          <w:tcPr>
            <w:tcW w:w="1086" w:type="dxa"/>
          </w:tcPr>
          <w:p w14:paraId="6D65BD7D" w14:textId="77777777" w:rsidR="000D420C" w:rsidRPr="00291006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A1D8B3A" w14:textId="77777777" w:rsidTr="00755978">
        <w:trPr>
          <w:trHeight w:val="203"/>
        </w:trPr>
        <w:tc>
          <w:tcPr>
            <w:tcW w:w="2699" w:type="dxa"/>
            <w:vMerge/>
          </w:tcPr>
          <w:p w14:paraId="2CAFF13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74C4F9A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43AB855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62741A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B0DB45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7CBB123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C577584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2440EB7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7F53A13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5C1E28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2F23C00" w14:textId="77777777" w:rsidTr="00755978">
        <w:trPr>
          <w:trHeight w:val="186"/>
        </w:trPr>
        <w:tc>
          <w:tcPr>
            <w:tcW w:w="2699" w:type="dxa"/>
            <w:vMerge/>
          </w:tcPr>
          <w:p w14:paraId="4A72EC8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35E9340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4E7D34A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345AA5A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4925C4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DEACA63" w14:textId="77777777" w:rsidR="00AF1DAE" w:rsidRPr="001C108B" w:rsidRDefault="00AF1DAE" w:rsidP="00A51830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1275" w:type="dxa"/>
            <w:shd w:val="clear" w:color="auto" w:fill="auto"/>
            <w:noWrap/>
          </w:tcPr>
          <w:p w14:paraId="43631374" w14:textId="77777777" w:rsidR="00AF1DAE" w:rsidRPr="001C108B" w:rsidRDefault="0090694C" w:rsidP="002A1C7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</w:t>
            </w:r>
            <w:r w:rsidR="006936B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</w:tcPr>
          <w:p w14:paraId="4AEE1AAA" w14:textId="77777777" w:rsidR="00AF1DAE" w:rsidRPr="001C108B" w:rsidRDefault="000D420C" w:rsidP="002A1C7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1418" w:type="dxa"/>
            <w:shd w:val="clear" w:color="auto" w:fill="auto"/>
            <w:noWrap/>
          </w:tcPr>
          <w:p w14:paraId="2B81B736" w14:textId="77777777" w:rsidR="00AF1DAE" w:rsidRPr="001C108B" w:rsidRDefault="000D420C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86" w:type="dxa"/>
          </w:tcPr>
          <w:p w14:paraId="2A5E6916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D835DC1" w14:textId="77777777" w:rsidTr="00755978">
        <w:trPr>
          <w:trHeight w:val="152"/>
        </w:trPr>
        <w:tc>
          <w:tcPr>
            <w:tcW w:w="2699" w:type="dxa"/>
            <w:vMerge/>
          </w:tcPr>
          <w:p w14:paraId="21F478A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3AC5A8C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4BE8289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46AFED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7BEE52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169F6B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92A936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1650CB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CA49FF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299B360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2995CD7" w14:textId="77777777" w:rsidTr="00755978">
        <w:trPr>
          <w:trHeight w:val="170"/>
        </w:trPr>
        <w:tc>
          <w:tcPr>
            <w:tcW w:w="2699" w:type="dxa"/>
            <w:vMerge/>
          </w:tcPr>
          <w:p w14:paraId="03B0785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2404DF5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69FA037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3764092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3BF1E7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26008F2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E808F6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50B34A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9EF751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26B89FC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20C" w:rsidRPr="00974B0B" w14:paraId="24B68D08" w14:textId="77777777" w:rsidTr="00755978">
        <w:trPr>
          <w:trHeight w:val="169"/>
        </w:trPr>
        <w:tc>
          <w:tcPr>
            <w:tcW w:w="2699" w:type="dxa"/>
            <w:vMerge w:val="restart"/>
          </w:tcPr>
          <w:p w14:paraId="308B8B35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Компенсация части родительской платы</w:t>
            </w:r>
          </w:p>
        </w:tc>
        <w:tc>
          <w:tcPr>
            <w:tcW w:w="1559" w:type="dxa"/>
            <w:gridSpan w:val="2"/>
            <w:vMerge w:val="restart"/>
          </w:tcPr>
          <w:p w14:paraId="746847B1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5F935087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3185355E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E5D2752" w14:textId="77777777" w:rsidR="000D420C" w:rsidRPr="00974B0B" w:rsidRDefault="000D420C" w:rsidP="000D420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36BA5C44" w14:textId="77777777" w:rsidR="000D420C" w:rsidRPr="00605CC5" w:rsidRDefault="000D420C" w:rsidP="000D420C">
            <w:pPr>
              <w:pStyle w:val="afb"/>
              <w:jc w:val="center"/>
              <w:rPr>
                <w:b/>
                <w:bCs/>
                <w:sz w:val="20"/>
              </w:rPr>
            </w:pPr>
            <w:r w:rsidRPr="00605CC5">
              <w:rPr>
                <w:b/>
                <w:bCs/>
                <w:sz w:val="20"/>
              </w:rPr>
              <w:t>1348,5</w:t>
            </w:r>
          </w:p>
        </w:tc>
        <w:tc>
          <w:tcPr>
            <w:tcW w:w="1275" w:type="dxa"/>
            <w:shd w:val="clear" w:color="auto" w:fill="auto"/>
            <w:noWrap/>
          </w:tcPr>
          <w:p w14:paraId="267270A0" w14:textId="77777777" w:rsidR="000D420C" w:rsidRPr="00605CC5" w:rsidRDefault="000D420C" w:rsidP="000D42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CC5">
              <w:rPr>
                <w:rFonts w:ascii="Times New Roman" w:hAnsi="Times New Roman"/>
                <w:b/>
                <w:bCs/>
                <w:sz w:val="20"/>
              </w:rPr>
              <w:t>1404,2</w:t>
            </w:r>
          </w:p>
        </w:tc>
        <w:tc>
          <w:tcPr>
            <w:tcW w:w="1276" w:type="dxa"/>
            <w:shd w:val="clear" w:color="auto" w:fill="auto"/>
            <w:noWrap/>
          </w:tcPr>
          <w:p w14:paraId="0F576E63" w14:textId="77777777" w:rsidR="000D420C" w:rsidRPr="000D420C" w:rsidRDefault="000D420C" w:rsidP="000D42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D420C">
              <w:rPr>
                <w:rFonts w:ascii="Times New Roman" w:hAnsi="Times New Roman"/>
                <w:b/>
                <w:bCs/>
                <w:sz w:val="20"/>
              </w:rPr>
              <w:t>1204,0</w:t>
            </w:r>
          </w:p>
        </w:tc>
        <w:tc>
          <w:tcPr>
            <w:tcW w:w="1418" w:type="dxa"/>
            <w:shd w:val="clear" w:color="auto" w:fill="auto"/>
            <w:noWrap/>
          </w:tcPr>
          <w:p w14:paraId="283291A6" w14:textId="77777777" w:rsidR="000D420C" w:rsidRPr="000D420C" w:rsidRDefault="000D420C" w:rsidP="000D420C">
            <w:pPr>
              <w:pStyle w:val="afb"/>
              <w:jc w:val="center"/>
              <w:rPr>
                <w:b/>
                <w:bCs/>
                <w:sz w:val="20"/>
              </w:rPr>
            </w:pPr>
            <w:r w:rsidRPr="000D420C">
              <w:rPr>
                <w:b/>
                <w:bCs/>
                <w:sz w:val="20"/>
              </w:rPr>
              <w:t>3956,7</w:t>
            </w:r>
          </w:p>
        </w:tc>
        <w:tc>
          <w:tcPr>
            <w:tcW w:w="1086" w:type="dxa"/>
          </w:tcPr>
          <w:p w14:paraId="370A644C" w14:textId="77777777" w:rsidR="000D420C" w:rsidRPr="00291006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1C40476" w14:textId="77777777" w:rsidTr="00755978">
        <w:trPr>
          <w:trHeight w:val="255"/>
        </w:trPr>
        <w:tc>
          <w:tcPr>
            <w:tcW w:w="2699" w:type="dxa"/>
            <w:vMerge/>
          </w:tcPr>
          <w:p w14:paraId="0A4D221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4C213F9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32926EE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36B4AFD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CC9A4F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ECB635C" w14:textId="77777777" w:rsidR="00AF1DAE" w:rsidRPr="000771E5" w:rsidRDefault="00AF1DAE" w:rsidP="0008478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BAFBE61" w14:textId="77777777" w:rsidR="00AF1DAE" w:rsidRPr="000771E5" w:rsidRDefault="00AF1DAE" w:rsidP="0008478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0274FC0" w14:textId="77777777" w:rsidR="00AF1DAE" w:rsidRPr="000771E5" w:rsidRDefault="00AF1DAE" w:rsidP="0008478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F2B61A7" w14:textId="77777777" w:rsidR="00AF1DAE" w:rsidRPr="000771E5" w:rsidRDefault="00AF1DAE" w:rsidP="00375C2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86" w:type="dxa"/>
          </w:tcPr>
          <w:p w14:paraId="2E4E0289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794D1E0" w14:textId="77777777" w:rsidTr="00755978">
        <w:trPr>
          <w:trHeight w:val="255"/>
        </w:trPr>
        <w:tc>
          <w:tcPr>
            <w:tcW w:w="2699" w:type="dxa"/>
            <w:vMerge/>
          </w:tcPr>
          <w:p w14:paraId="57EBC94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0B96962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2B0AEDF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5D59205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F3A4EC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AECB901" w14:textId="77777777" w:rsidR="00AF1DAE" w:rsidRPr="000771E5" w:rsidRDefault="00AF1DAE" w:rsidP="0008478B">
            <w:pPr>
              <w:pStyle w:val="afb"/>
              <w:jc w:val="center"/>
              <w:rPr>
                <w:sz w:val="20"/>
              </w:rPr>
            </w:pPr>
            <w:r w:rsidRPr="000771E5">
              <w:rPr>
                <w:sz w:val="20"/>
              </w:rPr>
              <w:t>1348,5</w:t>
            </w:r>
          </w:p>
        </w:tc>
        <w:tc>
          <w:tcPr>
            <w:tcW w:w="1275" w:type="dxa"/>
            <w:shd w:val="clear" w:color="auto" w:fill="auto"/>
            <w:noWrap/>
          </w:tcPr>
          <w:p w14:paraId="2682223F" w14:textId="77777777" w:rsidR="00AF1DAE" w:rsidRPr="000771E5" w:rsidRDefault="00605CC5" w:rsidP="00084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1404,2</w:t>
            </w:r>
          </w:p>
        </w:tc>
        <w:tc>
          <w:tcPr>
            <w:tcW w:w="1276" w:type="dxa"/>
            <w:shd w:val="clear" w:color="auto" w:fill="auto"/>
            <w:noWrap/>
          </w:tcPr>
          <w:p w14:paraId="69689E48" w14:textId="77777777" w:rsidR="00AF1DAE" w:rsidRPr="000771E5" w:rsidRDefault="000D420C" w:rsidP="00084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1204,0</w:t>
            </w:r>
          </w:p>
        </w:tc>
        <w:tc>
          <w:tcPr>
            <w:tcW w:w="1418" w:type="dxa"/>
            <w:shd w:val="clear" w:color="auto" w:fill="auto"/>
            <w:noWrap/>
          </w:tcPr>
          <w:p w14:paraId="6D8D105D" w14:textId="77777777" w:rsidR="00AF1DAE" w:rsidRPr="000771E5" w:rsidRDefault="000D420C" w:rsidP="001B0451">
            <w:pPr>
              <w:pStyle w:val="afb"/>
              <w:jc w:val="center"/>
              <w:rPr>
                <w:sz w:val="20"/>
              </w:rPr>
            </w:pPr>
            <w:r>
              <w:rPr>
                <w:sz w:val="20"/>
              </w:rPr>
              <w:t>3956,7</w:t>
            </w:r>
          </w:p>
        </w:tc>
        <w:tc>
          <w:tcPr>
            <w:tcW w:w="1086" w:type="dxa"/>
          </w:tcPr>
          <w:p w14:paraId="57B9A251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5D7C349" w14:textId="77777777" w:rsidTr="00755978">
        <w:trPr>
          <w:trHeight w:val="255"/>
        </w:trPr>
        <w:tc>
          <w:tcPr>
            <w:tcW w:w="2699" w:type="dxa"/>
            <w:vMerge/>
          </w:tcPr>
          <w:p w14:paraId="734426A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188CFD2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73D8016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40BAB68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5F8C79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40D92F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7CC06E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93127A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DCB0EC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203C635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E6C67F9" w14:textId="77777777" w:rsidTr="00755978">
        <w:trPr>
          <w:trHeight w:val="460"/>
        </w:trPr>
        <w:tc>
          <w:tcPr>
            <w:tcW w:w="2699" w:type="dxa"/>
            <w:vMerge/>
          </w:tcPr>
          <w:p w14:paraId="116B8DE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662EB9B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29979E8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38A9CDA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54452D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092BF38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629621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CA42DF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1837BD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C3312F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BF64FB6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</w:tcPr>
          <w:p w14:paraId="4FDDA32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2. Развитие системы выявления и поддержки одаренных детей</w:t>
            </w:r>
          </w:p>
        </w:tc>
        <w:tc>
          <w:tcPr>
            <w:tcW w:w="2268" w:type="dxa"/>
            <w:shd w:val="clear" w:color="auto" w:fill="auto"/>
            <w:noWrap/>
          </w:tcPr>
          <w:p w14:paraId="04C91E5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329E6752" w14:textId="77777777" w:rsidR="00AF1DAE" w:rsidRPr="005206BE" w:rsidRDefault="00450CDA" w:rsidP="001C108B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166756,995</w:t>
            </w:r>
          </w:p>
        </w:tc>
        <w:tc>
          <w:tcPr>
            <w:tcW w:w="1275" w:type="dxa"/>
            <w:shd w:val="clear" w:color="auto" w:fill="auto"/>
            <w:noWrap/>
          </w:tcPr>
          <w:p w14:paraId="01EE7B9A" w14:textId="77777777" w:rsidR="00AF1DAE" w:rsidRPr="005206BE" w:rsidRDefault="004145D3" w:rsidP="00A5183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182385,64</w:t>
            </w:r>
          </w:p>
        </w:tc>
        <w:tc>
          <w:tcPr>
            <w:tcW w:w="1276" w:type="dxa"/>
            <w:shd w:val="clear" w:color="auto" w:fill="auto"/>
            <w:noWrap/>
          </w:tcPr>
          <w:p w14:paraId="35086903" w14:textId="77777777" w:rsidR="00AF1DAE" w:rsidRPr="005206BE" w:rsidRDefault="00DC358F" w:rsidP="00A5183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181890,54319</w:t>
            </w:r>
          </w:p>
        </w:tc>
        <w:tc>
          <w:tcPr>
            <w:tcW w:w="1418" w:type="dxa"/>
            <w:shd w:val="clear" w:color="auto" w:fill="auto"/>
            <w:noWrap/>
          </w:tcPr>
          <w:p w14:paraId="1EB1560F" w14:textId="77777777" w:rsidR="005A32B1" w:rsidRPr="005206BE" w:rsidRDefault="00DC358F" w:rsidP="005A32B1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531033,17819</w:t>
            </w:r>
          </w:p>
        </w:tc>
        <w:tc>
          <w:tcPr>
            <w:tcW w:w="1086" w:type="dxa"/>
          </w:tcPr>
          <w:p w14:paraId="143F503F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A79A6A4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135CD64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B944CF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35A436D" w14:textId="77777777" w:rsidR="00AF1DAE" w:rsidRPr="00385CA1" w:rsidRDefault="009F4A69" w:rsidP="00E232E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0"/>
              </w:rPr>
              <w:t>7525,24</w:t>
            </w:r>
          </w:p>
        </w:tc>
        <w:tc>
          <w:tcPr>
            <w:tcW w:w="1275" w:type="dxa"/>
            <w:shd w:val="clear" w:color="auto" w:fill="auto"/>
            <w:noWrap/>
          </w:tcPr>
          <w:p w14:paraId="28D98B62" w14:textId="77777777" w:rsidR="00AF1DAE" w:rsidRPr="00385CA1" w:rsidRDefault="004145D3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9010,20064</w:t>
            </w:r>
          </w:p>
        </w:tc>
        <w:tc>
          <w:tcPr>
            <w:tcW w:w="1276" w:type="dxa"/>
            <w:shd w:val="clear" w:color="auto" w:fill="auto"/>
            <w:noWrap/>
          </w:tcPr>
          <w:p w14:paraId="3CC4FFD3" w14:textId="77777777" w:rsidR="00AF1DAE" w:rsidRPr="00385CA1" w:rsidRDefault="00D22507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8906,017</w:t>
            </w:r>
          </w:p>
        </w:tc>
        <w:tc>
          <w:tcPr>
            <w:tcW w:w="1418" w:type="dxa"/>
            <w:shd w:val="clear" w:color="auto" w:fill="auto"/>
            <w:noWrap/>
          </w:tcPr>
          <w:p w14:paraId="6C971798" w14:textId="77777777" w:rsidR="00AF1DAE" w:rsidRPr="00385CA1" w:rsidRDefault="00D22507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25441,45764</w:t>
            </w:r>
          </w:p>
        </w:tc>
        <w:tc>
          <w:tcPr>
            <w:tcW w:w="1086" w:type="dxa"/>
          </w:tcPr>
          <w:p w14:paraId="7B71092B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FE18FB7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67FAAA5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665670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B2E63D0" w14:textId="77777777" w:rsidR="00AF1DAE" w:rsidRPr="00385CA1" w:rsidRDefault="005206BE" w:rsidP="009F4A69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4"/>
              </w:rPr>
              <w:t>106391,</w:t>
            </w:r>
            <w:r w:rsidR="009F4A69" w:rsidRPr="00385CA1">
              <w:rPr>
                <w:rFonts w:ascii="Times New Roman" w:hAnsi="Times New Roman"/>
                <w:b/>
                <w:bCs/>
                <w:sz w:val="20"/>
                <w:szCs w:val="24"/>
              </w:rPr>
              <w:t>7</w:t>
            </w:r>
            <w:r w:rsidRPr="00385CA1">
              <w:rPr>
                <w:rFonts w:ascii="Times New Roman" w:hAnsi="Times New Roman"/>
                <w:b/>
                <w:bCs/>
                <w:sz w:val="20"/>
                <w:szCs w:val="24"/>
              </w:rPr>
              <w:t>69</w:t>
            </w:r>
          </w:p>
        </w:tc>
        <w:tc>
          <w:tcPr>
            <w:tcW w:w="1275" w:type="dxa"/>
            <w:shd w:val="clear" w:color="auto" w:fill="auto"/>
            <w:noWrap/>
          </w:tcPr>
          <w:p w14:paraId="4DB80E75" w14:textId="77777777" w:rsidR="00AF1DAE" w:rsidRPr="00385CA1" w:rsidRDefault="004145D3" w:rsidP="00A51830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110507,33936</w:t>
            </w:r>
          </w:p>
        </w:tc>
        <w:tc>
          <w:tcPr>
            <w:tcW w:w="1276" w:type="dxa"/>
            <w:shd w:val="clear" w:color="auto" w:fill="auto"/>
            <w:noWrap/>
          </w:tcPr>
          <w:p w14:paraId="290F8DED" w14:textId="77777777" w:rsidR="00AF1DAE" w:rsidRPr="00385CA1" w:rsidRDefault="00D44BDD" w:rsidP="00A51830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101636,02619</w:t>
            </w:r>
          </w:p>
        </w:tc>
        <w:tc>
          <w:tcPr>
            <w:tcW w:w="1418" w:type="dxa"/>
            <w:shd w:val="clear" w:color="auto" w:fill="auto"/>
            <w:noWrap/>
          </w:tcPr>
          <w:p w14:paraId="54C47465" w14:textId="77777777" w:rsidR="00AF1DAE" w:rsidRPr="00385CA1" w:rsidRDefault="00D44BDD" w:rsidP="00375C2E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318535,13455</w:t>
            </w:r>
          </w:p>
        </w:tc>
        <w:tc>
          <w:tcPr>
            <w:tcW w:w="1086" w:type="dxa"/>
          </w:tcPr>
          <w:p w14:paraId="0FB2227B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DD" w:rsidRPr="00974B0B" w14:paraId="5393BB71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4B5340D0" w14:textId="77777777" w:rsidR="00D44BDD" w:rsidRPr="00974B0B" w:rsidRDefault="00D44BDD" w:rsidP="00D44B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3EA4387" w14:textId="77777777" w:rsidR="00D44BDD" w:rsidRPr="00974B0B" w:rsidRDefault="00D44BDD" w:rsidP="00D44BD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D2D7552" w14:textId="77777777" w:rsidR="00D44BDD" w:rsidRPr="00385CA1" w:rsidRDefault="00D44BDD" w:rsidP="00D44B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0"/>
              </w:rPr>
              <w:t>52839,986</w:t>
            </w:r>
          </w:p>
        </w:tc>
        <w:tc>
          <w:tcPr>
            <w:tcW w:w="1275" w:type="dxa"/>
            <w:shd w:val="clear" w:color="auto" w:fill="auto"/>
            <w:noWrap/>
          </w:tcPr>
          <w:p w14:paraId="33FABE7B" w14:textId="77777777" w:rsidR="00D44BDD" w:rsidRPr="00385CA1" w:rsidRDefault="00D44BDD" w:rsidP="00D44BDD">
            <w:pPr>
              <w:rPr>
                <w:b/>
                <w:bCs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0"/>
              </w:rPr>
              <w:t>62868,1</w:t>
            </w:r>
          </w:p>
        </w:tc>
        <w:tc>
          <w:tcPr>
            <w:tcW w:w="1276" w:type="dxa"/>
            <w:shd w:val="clear" w:color="auto" w:fill="auto"/>
            <w:noWrap/>
          </w:tcPr>
          <w:p w14:paraId="356A398B" w14:textId="77777777" w:rsidR="00D44BDD" w:rsidRPr="00D44BDD" w:rsidRDefault="00D44BDD" w:rsidP="00D44BD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4BDD">
              <w:rPr>
                <w:rFonts w:ascii="Times New Roman" w:hAnsi="Times New Roman"/>
                <w:b/>
                <w:bCs/>
                <w:sz w:val="20"/>
                <w:szCs w:val="20"/>
              </w:rPr>
              <w:t>71348,5</w:t>
            </w:r>
          </w:p>
        </w:tc>
        <w:tc>
          <w:tcPr>
            <w:tcW w:w="1418" w:type="dxa"/>
            <w:shd w:val="clear" w:color="auto" w:fill="auto"/>
            <w:noWrap/>
          </w:tcPr>
          <w:p w14:paraId="472E6090" w14:textId="77777777" w:rsidR="00D44BDD" w:rsidRPr="00D44BDD" w:rsidRDefault="00D44BDD" w:rsidP="00D44BD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4BDD">
              <w:rPr>
                <w:rFonts w:ascii="Times New Roman" w:hAnsi="Times New Roman"/>
                <w:b/>
                <w:bCs/>
                <w:sz w:val="20"/>
                <w:szCs w:val="20"/>
              </w:rPr>
              <w:t>187056,586</w:t>
            </w:r>
          </w:p>
        </w:tc>
        <w:tc>
          <w:tcPr>
            <w:tcW w:w="1086" w:type="dxa"/>
          </w:tcPr>
          <w:p w14:paraId="593B50B3" w14:textId="77777777" w:rsidR="00D44BDD" w:rsidRPr="00291006" w:rsidRDefault="00D44BDD" w:rsidP="00D44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198CDE2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658AC4C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7ABE14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37ED681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9BED5E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921DF4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38096F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72D5814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9BD" w:rsidRPr="00974B0B" w14:paraId="7292F49C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3E1F300B" w14:textId="77777777" w:rsidR="007939BD" w:rsidRPr="00974B0B" w:rsidRDefault="007939BD" w:rsidP="007939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/>
                <w:sz w:val="24"/>
                <w:szCs w:val="24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4D82E0C6" w14:textId="77777777" w:rsidR="007939BD" w:rsidRPr="00974B0B" w:rsidRDefault="007939BD" w:rsidP="00793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30F5F069" w14:textId="77777777" w:rsidR="007939BD" w:rsidRPr="00974B0B" w:rsidRDefault="007939BD" w:rsidP="00793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-2023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614B5DF" w14:textId="77777777" w:rsidR="007939BD" w:rsidRPr="00974B0B" w:rsidRDefault="007939BD" w:rsidP="007939BD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МКУ ИМЦ ,ОО</w:t>
            </w:r>
          </w:p>
        </w:tc>
        <w:tc>
          <w:tcPr>
            <w:tcW w:w="2268" w:type="dxa"/>
            <w:shd w:val="clear" w:color="auto" w:fill="auto"/>
            <w:noWrap/>
          </w:tcPr>
          <w:p w14:paraId="43922206" w14:textId="77777777" w:rsidR="007939BD" w:rsidRPr="00974B0B" w:rsidRDefault="007939BD" w:rsidP="007939B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58301D3D" w14:textId="77777777" w:rsidR="007939BD" w:rsidRPr="003532E9" w:rsidRDefault="007939BD" w:rsidP="007939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32E9">
              <w:rPr>
                <w:rFonts w:ascii="Times New Roman" w:hAnsi="Times New Roman"/>
                <w:b/>
                <w:sz w:val="20"/>
                <w:szCs w:val="20"/>
              </w:rPr>
              <w:t>296,1</w:t>
            </w:r>
          </w:p>
        </w:tc>
        <w:tc>
          <w:tcPr>
            <w:tcW w:w="1275" w:type="dxa"/>
            <w:shd w:val="clear" w:color="auto" w:fill="auto"/>
            <w:noWrap/>
          </w:tcPr>
          <w:p w14:paraId="48DE9DED" w14:textId="77777777" w:rsidR="007939BD" w:rsidRPr="000B2EEC" w:rsidRDefault="007939BD" w:rsidP="007939BD">
            <w:pPr>
              <w:jc w:val="center"/>
              <w:rPr>
                <w:b/>
                <w:bCs/>
              </w:rPr>
            </w:pPr>
            <w:r w:rsidRPr="000B2EEC">
              <w:rPr>
                <w:rFonts w:ascii="Times New Roman" w:hAnsi="Times New Roman"/>
                <w:b/>
                <w:bCs/>
                <w:sz w:val="20"/>
                <w:szCs w:val="20"/>
              </w:rPr>
              <w:t>598,5</w:t>
            </w:r>
          </w:p>
        </w:tc>
        <w:tc>
          <w:tcPr>
            <w:tcW w:w="1276" w:type="dxa"/>
            <w:shd w:val="clear" w:color="auto" w:fill="auto"/>
            <w:noWrap/>
          </w:tcPr>
          <w:p w14:paraId="1F5D751A" w14:textId="77777777" w:rsidR="007939BD" w:rsidRPr="007939BD" w:rsidRDefault="007939BD" w:rsidP="007939BD">
            <w:pPr>
              <w:jc w:val="center"/>
              <w:rPr>
                <w:b/>
                <w:bCs/>
              </w:rPr>
            </w:pPr>
            <w:r w:rsidRPr="007939BD">
              <w:rPr>
                <w:rFonts w:ascii="Times New Roman" w:hAnsi="Times New Roman"/>
                <w:b/>
                <w:bCs/>
                <w:sz w:val="20"/>
                <w:szCs w:val="20"/>
              </w:rPr>
              <w:t>630,8</w:t>
            </w:r>
          </w:p>
        </w:tc>
        <w:tc>
          <w:tcPr>
            <w:tcW w:w="1418" w:type="dxa"/>
            <w:shd w:val="clear" w:color="auto" w:fill="auto"/>
            <w:noWrap/>
          </w:tcPr>
          <w:p w14:paraId="5F621E6A" w14:textId="77777777" w:rsidR="007939BD" w:rsidRPr="007939BD" w:rsidRDefault="007939BD" w:rsidP="007939B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39BD">
              <w:rPr>
                <w:rFonts w:ascii="Times New Roman" w:hAnsi="Times New Roman"/>
                <w:b/>
                <w:bCs/>
                <w:sz w:val="20"/>
                <w:szCs w:val="20"/>
              </w:rPr>
              <w:t>1525,4</w:t>
            </w:r>
          </w:p>
        </w:tc>
        <w:tc>
          <w:tcPr>
            <w:tcW w:w="1086" w:type="dxa"/>
          </w:tcPr>
          <w:p w14:paraId="5235BCA5" w14:textId="77777777" w:rsidR="007939BD" w:rsidRPr="00291006" w:rsidRDefault="007939BD" w:rsidP="00793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30B6A28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0ABEE96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90BE68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896F2E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1F0599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CA8A92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D6E0DB6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2110970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2A3CD26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102253D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0A5B7E5D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70D3BCB" w14:textId="77777777" w:rsidTr="00755978">
        <w:trPr>
          <w:trHeight w:val="177"/>
        </w:trPr>
        <w:tc>
          <w:tcPr>
            <w:tcW w:w="2982" w:type="dxa"/>
            <w:gridSpan w:val="2"/>
            <w:vMerge/>
          </w:tcPr>
          <w:p w14:paraId="17F47F7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9CAA05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D75241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1F61F9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A275F5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3807062" w14:textId="77777777" w:rsidR="00AF1DAE" w:rsidRPr="00832DCF" w:rsidRDefault="00AF1DAE" w:rsidP="00B965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296,1</w:t>
            </w:r>
          </w:p>
        </w:tc>
        <w:tc>
          <w:tcPr>
            <w:tcW w:w="1275" w:type="dxa"/>
            <w:shd w:val="clear" w:color="auto" w:fill="auto"/>
            <w:noWrap/>
          </w:tcPr>
          <w:p w14:paraId="41641DCB" w14:textId="77777777" w:rsidR="00AF1DAE" w:rsidRDefault="000B2EEC" w:rsidP="00B9650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598,5</w:t>
            </w:r>
          </w:p>
        </w:tc>
        <w:tc>
          <w:tcPr>
            <w:tcW w:w="1276" w:type="dxa"/>
            <w:shd w:val="clear" w:color="auto" w:fill="auto"/>
            <w:noWrap/>
          </w:tcPr>
          <w:p w14:paraId="38D7C572" w14:textId="77777777" w:rsidR="00AF1DAE" w:rsidRDefault="007939BD" w:rsidP="00B9650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630,8</w:t>
            </w:r>
          </w:p>
        </w:tc>
        <w:tc>
          <w:tcPr>
            <w:tcW w:w="1418" w:type="dxa"/>
            <w:shd w:val="clear" w:color="auto" w:fill="auto"/>
            <w:noWrap/>
          </w:tcPr>
          <w:p w14:paraId="48BE71F1" w14:textId="77777777" w:rsidR="00AF1DAE" w:rsidRPr="00832DCF" w:rsidRDefault="007939BD" w:rsidP="00B965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1525,4</w:t>
            </w:r>
          </w:p>
        </w:tc>
        <w:tc>
          <w:tcPr>
            <w:tcW w:w="1086" w:type="dxa"/>
          </w:tcPr>
          <w:p w14:paraId="4D2607FC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1F0447F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1BBAE2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8147B4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4CA820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7EC012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3F59D4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0A03BD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E234DD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B6D07B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0CCF70D" w14:textId="77777777" w:rsidR="00AF1DAE" w:rsidRPr="004269AC" w:rsidRDefault="00AF1DAE" w:rsidP="00D2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22EA15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D356121" w14:textId="77777777" w:rsidTr="00755978">
        <w:trPr>
          <w:trHeight w:val="241"/>
        </w:trPr>
        <w:tc>
          <w:tcPr>
            <w:tcW w:w="2982" w:type="dxa"/>
            <w:gridSpan w:val="2"/>
            <w:vMerge/>
          </w:tcPr>
          <w:p w14:paraId="6980975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53A272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2FD523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B471D2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2357A7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78A719D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D97305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C25336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A327F3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E4737D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654C5AA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03DC3A2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Проведение ежегодного смотра-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конкурса научных обществ учащихся.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32AEE9A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7B470B4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F87970D" w14:textId="77777777" w:rsidR="00AF1DAE" w:rsidRPr="00974B0B" w:rsidRDefault="00AF1DAE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3FBAB0D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781F810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BA5973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AA8449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45C6D0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8CFC8B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E3C6AB3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D2FDDC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05BFF0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4535A0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B1980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42159E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Федеральный 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E837A5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4FA348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DBCEFD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44AB13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07CC91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072CA8F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4ED636F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B073E5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FEFEB5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2256BD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0A6BFC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8189A6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2E90C9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1957B5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EA8803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14B4A6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6121E36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1ED181B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669A13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D5BB2F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1EDC01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8EE1C4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1BF89F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C1B943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9125F5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0DF962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C8FDCB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7A8C961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201DC20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0A95A2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BF4CC0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9433EE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3D0ACD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478358D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4F34A4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475656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6BFF19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CA316A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303C7AD" w14:textId="77777777" w:rsidTr="00755978">
        <w:trPr>
          <w:trHeight w:val="34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4142577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Реализация специальных программ дистанционного обучения одаренных детей;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292175A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03AB34D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A1756FA" w14:textId="77777777" w:rsidR="00AF1DAE" w:rsidRPr="00974B0B" w:rsidRDefault="00AF1DAE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4C708F1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152EFA4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644CFE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8E8EE1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B03D1E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C97B4E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C59DA8E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031015D0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B21778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DF2200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CC4663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5914D2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248B10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9BCECD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FD6683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F68153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702AAA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1D91CD7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3E22462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3EA852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7034FD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1990D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0D65D5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AC8FA9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B43A25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CB8CCB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8913BE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6B4D19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142B212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1344A8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E1C28D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958578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D22236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1B4954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7CEEE5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899CED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FA06B5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842B7A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28C73C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617AFC5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06B6446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96A80B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5D9359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8E9A96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7150CE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5D9C684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45A849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F9DE2F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719AB9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ED9D6F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4752687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65BEF8B3" w14:textId="77777777" w:rsidR="00AF1DAE" w:rsidRPr="00974B0B" w:rsidRDefault="00AF1DAE" w:rsidP="008628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6A57C69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446A675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10B88AA" w14:textId="77777777" w:rsidR="00AF1DAE" w:rsidRPr="00974B0B" w:rsidRDefault="00AF1DAE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7286B89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3564B36E" w14:textId="77777777" w:rsidR="00AF1DAE" w:rsidRPr="000B2EEC" w:rsidRDefault="00AF1DAE" w:rsidP="00AF1DA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EEC">
              <w:rPr>
                <w:rFonts w:ascii="Times New Roman" w:hAnsi="Times New Roman"/>
                <w:b/>
                <w:bCs/>
                <w:sz w:val="20"/>
                <w:szCs w:val="20"/>
              </w:rPr>
              <w:t>1555,981</w:t>
            </w:r>
          </w:p>
        </w:tc>
        <w:tc>
          <w:tcPr>
            <w:tcW w:w="1275" w:type="dxa"/>
            <w:shd w:val="clear" w:color="auto" w:fill="auto"/>
            <w:noWrap/>
          </w:tcPr>
          <w:p w14:paraId="73444186" w14:textId="77777777" w:rsidR="00AF1DAE" w:rsidRPr="000B2EEC" w:rsidRDefault="000B2EEC" w:rsidP="00427D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EEC">
              <w:rPr>
                <w:rFonts w:ascii="Times New Roman" w:hAnsi="Times New Roman"/>
                <w:b/>
                <w:bCs/>
                <w:sz w:val="20"/>
                <w:szCs w:val="20"/>
              </w:rPr>
              <w:t>1555,981</w:t>
            </w:r>
          </w:p>
        </w:tc>
        <w:tc>
          <w:tcPr>
            <w:tcW w:w="1276" w:type="dxa"/>
            <w:shd w:val="clear" w:color="auto" w:fill="auto"/>
            <w:noWrap/>
          </w:tcPr>
          <w:p w14:paraId="1C92A539" w14:textId="77777777" w:rsidR="00AF1DAE" w:rsidRPr="000B2EEC" w:rsidRDefault="007939BD" w:rsidP="00427D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778,0</w:t>
            </w:r>
          </w:p>
        </w:tc>
        <w:tc>
          <w:tcPr>
            <w:tcW w:w="1418" w:type="dxa"/>
            <w:shd w:val="clear" w:color="auto" w:fill="auto"/>
            <w:noWrap/>
          </w:tcPr>
          <w:p w14:paraId="40D932C8" w14:textId="77777777" w:rsidR="00AF1DAE" w:rsidRPr="000B2EEC" w:rsidRDefault="007939BD" w:rsidP="00E232E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3889,962</w:t>
            </w:r>
          </w:p>
        </w:tc>
        <w:tc>
          <w:tcPr>
            <w:tcW w:w="1086" w:type="dxa"/>
          </w:tcPr>
          <w:p w14:paraId="677DE98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E0D1972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D53E93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7281EC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931B31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2B0BB2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107639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3853F3A" w14:textId="77777777" w:rsidR="00AF1DAE" w:rsidRPr="000B2EE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9D75F99" w14:textId="77777777" w:rsidR="00AF1DAE" w:rsidRPr="000B2EE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67B4E04" w14:textId="77777777" w:rsidR="00AF1DAE" w:rsidRPr="000B2EE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36CDCB3" w14:textId="77777777" w:rsidR="00AF1DAE" w:rsidRPr="000B2EE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225B926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6A39CAD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4795E69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CBBB67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855143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2F5089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D56C8A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55C223B" w14:textId="77777777" w:rsidR="00AF1DAE" w:rsidRPr="000B2EEC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EEC">
              <w:rPr>
                <w:rFonts w:ascii="Times New Roman" w:hAnsi="Times New Roman"/>
                <w:sz w:val="20"/>
                <w:szCs w:val="20"/>
              </w:rPr>
              <w:t>1555,981</w:t>
            </w:r>
          </w:p>
        </w:tc>
        <w:tc>
          <w:tcPr>
            <w:tcW w:w="1275" w:type="dxa"/>
            <w:shd w:val="clear" w:color="auto" w:fill="auto"/>
            <w:noWrap/>
          </w:tcPr>
          <w:p w14:paraId="2A9A0594" w14:textId="77777777" w:rsidR="00AF1DAE" w:rsidRPr="000B2EEC" w:rsidRDefault="000B2EEC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EEC">
              <w:rPr>
                <w:rFonts w:ascii="Times New Roman" w:hAnsi="Times New Roman"/>
                <w:sz w:val="20"/>
                <w:szCs w:val="20"/>
              </w:rPr>
              <w:t>1555,981</w:t>
            </w:r>
          </w:p>
        </w:tc>
        <w:tc>
          <w:tcPr>
            <w:tcW w:w="1276" w:type="dxa"/>
            <w:shd w:val="clear" w:color="auto" w:fill="auto"/>
            <w:noWrap/>
          </w:tcPr>
          <w:p w14:paraId="71D4D7ED" w14:textId="77777777" w:rsidR="00AF1DAE" w:rsidRPr="000B2EEC" w:rsidRDefault="007939BD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778,0</w:t>
            </w:r>
          </w:p>
        </w:tc>
        <w:tc>
          <w:tcPr>
            <w:tcW w:w="1418" w:type="dxa"/>
            <w:shd w:val="clear" w:color="auto" w:fill="auto"/>
            <w:noWrap/>
          </w:tcPr>
          <w:p w14:paraId="0D6CA526" w14:textId="77777777" w:rsidR="00AF1DAE" w:rsidRPr="000B2EEC" w:rsidRDefault="007939BD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3889,962</w:t>
            </w:r>
          </w:p>
        </w:tc>
        <w:tc>
          <w:tcPr>
            <w:tcW w:w="1086" w:type="dxa"/>
          </w:tcPr>
          <w:p w14:paraId="1C0854A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BD24731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4DBE59C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A88468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907355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96F5B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E5D71E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1E69D00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7220827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F9FA373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A4E401B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46FE10A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B69D332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D01D8D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AE7EF1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ECB45E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74589F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1CA4A1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  <w:p w14:paraId="5888C572" w14:textId="77777777" w:rsidR="00AF1DAE" w:rsidRPr="00974B0B" w:rsidRDefault="00AF1DAE" w:rsidP="00926BE9">
            <w:pPr>
              <w:ind w:firstLineChars="100" w:firstLine="24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20B7AA3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D6C78FC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56A371C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6D105A9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4BD3121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9459CAF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25D81303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ного конкурса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Учитель года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, участие в областном конкурсе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Учитель года Нижегородской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6D5E18A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4DE4B23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99578B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5643E52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05BC0F79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AAA4ECE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29DF102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03387BB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63EAFF0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05155B7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0E98BED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4DD183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0F6C9F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6AF470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D457F4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E30F663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7691479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5433E00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FAE49E3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C5552A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CB61293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B52476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E898F3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E46DF6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FF570C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5F332A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DEB9772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21DDBA3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E7FD35B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8DC2D69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61C70FC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EAB1812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5FF368D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809FF5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2954A0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446BD5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8D9E28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9D36867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E58DC5C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20A7DF5" w14:textId="77777777" w:rsidR="00AF1DAE" w:rsidRPr="00832DCF" w:rsidRDefault="00AF1DAE" w:rsidP="00427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78ECCE2" w14:textId="77777777" w:rsidR="00AF1DAE" w:rsidRPr="00832DCF" w:rsidRDefault="00AF1DAE" w:rsidP="00427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6C56F2B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2A57F83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4C75B7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F0C671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9DB405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B40D7F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1A9468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3603FDF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233B54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4BEC4A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58C172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A61527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D09C420" w14:textId="77777777" w:rsidTr="00755978">
        <w:trPr>
          <w:trHeight w:val="203"/>
        </w:trPr>
        <w:tc>
          <w:tcPr>
            <w:tcW w:w="2982" w:type="dxa"/>
            <w:gridSpan w:val="2"/>
            <w:vMerge w:val="restart"/>
          </w:tcPr>
          <w:p w14:paraId="5219AE17" w14:textId="77777777" w:rsidR="00AF1DAE" w:rsidRPr="00974B0B" w:rsidRDefault="00AF1DAE" w:rsidP="000A4DE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2.6  Общее образование</w:t>
            </w:r>
          </w:p>
        </w:tc>
        <w:tc>
          <w:tcPr>
            <w:tcW w:w="1418" w:type="dxa"/>
            <w:gridSpan w:val="2"/>
            <w:vMerge w:val="restart"/>
          </w:tcPr>
          <w:p w14:paraId="3E38789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Прочие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275" w:type="dxa"/>
            <w:gridSpan w:val="2"/>
            <w:vMerge w:val="restart"/>
          </w:tcPr>
          <w:p w14:paraId="17779A6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1276" w:type="dxa"/>
            <w:vMerge w:val="restart"/>
          </w:tcPr>
          <w:p w14:paraId="626ABE2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340CBCA0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67AD0849" w14:textId="77777777" w:rsidR="00AF1DAE" w:rsidRPr="00383044" w:rsidRDefault="00450CDA" w:rsidP="00242D2C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157245,986</w:t>
            </w:r>
          </w:p>
        </w:tc>
        <w:tc>
          <w:tcPr>
            <w:tcW w:w="1275" w:type="dxa"/>
            <w:shd w:val="clear" w:color="auto" w:fill="auto"/>
            <w:noWrap/>
          </w:tcPr>
          <w:p w14:paraId="7423C144" w14:textId="77777777" w:rsidR="00AF1DAE" w:rsidRPr="00383044" w:rsidRDefault="00B3640D" w:rsidP="00242D2C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171087,1</w:t>
            </w:r>
          </w:p>
        </w:tc>
        <w:tc>
          <w:tcPr>
            <w:tcW w:w="1276" w:type="dxa"/>
            <w:shd w:val="clear" w:color="auto" w:fill="auto"/>
            <w:noWrap/>
          </w:tcPr>
          <w:p w14:paraId="1ABA4B5C" w14:textId="77777777" w:rsidR="00AF1DAE" w:rsidRPr="00383044" w:rsidRDefault="00D31FD1" w:rsidP="00242D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171393,2</w:t>
            </w:r>
          </w:p>
        </w:tc>
        <w:tc>
          <w:tcPr>
            <w:tcW w:w="1418" w:type="dxa"/>
            <w:shd w:val="clear" w:color="auto" w:fill="auto"/>
            <w:noWrap/>
          </w:tcPr>
          <w:p w14:paraId="77E9D36C" w14:textId="77777777" w:rsidR="00AF1DAE" w:rsidRPr="00383044" w:rsidRDefault="00D31FD1" w:rsidP="00242D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499726,286</w:t>
            </w:r>
          </w:p>
        </w:tc>
        <w:tc>
          <w:tcPr>
            <w:tcW w:w="1086" w:type="dxa"/>
          </w:tcPr>
          <w:p w14:paraId="6060CF9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3F8621B" w14:textId="77777777" w:rsidTr="00755978">
        <w:trPr>
          <w:trHeight w:val="203"/>
        </w:trPr>
        <w:tc>
          <w:tcPr>
            <w:tcW w:w="2982" w:type="dxa"/>
            <w:gridSpan w:val="2"/>
            <w:vMerge/>
          </w:tcPr>
          <w:p w14:paraId="7AB5F6C2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1C8697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083A15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4D2A5D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031B59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E0F9B46" w14:textId="77777777" w:rsidR="00AF1DAE" w:rsidRPr="004269AC" w:rsidRDefault="00AF1DAE" w:rsidP="00832B04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7C4A239" w14:textId="77777777" w:rsidR="00AF1DAE" w:rsidRPr="004269AC" w:rsidRDefault="00AF1DAE" w:rsidP="00832B04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D903DB9" w14:textId="77777777" w:rsidR="00AF1DAE" w:rsidRPr="004269AC" w:rsidRDefault="00AF1DAE" w:rsidP="00375C2E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19CB3F4" w14:textId="77777777" w:rsidR="00AF1DAE" w:rsidRPr="004269AC" w:rsidRDefault="00AF1DAE" w:rsidP="00375C2E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53B077F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9B63EFD" w14:textId="77777777" w:rsidTr="00755978">
        <w:trPr>
          <w:trHeight w:val="238"/>
        </w:trPr>
        <w:tc>
          <w:tcPr>
            <w:tcW w:w="2982" w:type="dxa"/>
            <w:gridSpan w:val="2"/>
            <w:vMerge/>
          </w:tcPr>
          <w:p w14:paraId="5AD871EF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C97CCA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692A23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26614B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1365AB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="007A71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D4235CF" w14:textId="77777777" w:rsidR="00AF1DAE" w:rsidRPr="004269AC" w:rsidRDefault="007A71C1" w:rsidP="00832B04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104406,0</w:t>
            </w:r>
          </w:p>
        </w:tc>
        <w:tc>
          <w:tcPr>
            <w:tcW w:w="1275" w:type="dxa"/>
            <w:shd w:val="clear" w:color="auto" w:fill="auto"/>
            <w:noWrap/>
          </w:tcPr>
          <w:p w14:paraId="10170332" w14:textId="77777777" w:rsidR="00AF1DAE" w:rsidRPr="004269AC" w:rsidRDefault="00B3640D" w:rsidP="00832B04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108219,0</w:t>
            </w:r>
          </w:p>
        </w:tc>
        <w:tc>
          <w:tcPr>
            <w:tcW w:w="1276" w:type="dxa"/>
            <w:shd w:val="clear" w:color="auto" w:fill="auto"/>
            <w:noWrap/>
          </w:tcPr>
          <w:p w14:paraId="5DE24E98" w14:textId="77777777" w:rsidR="00AF1DAE" w:rsidRPr="004269AC" w:rsidRDefault="00D31FD1" w:rsidP="00375C2E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100044,7</w:t>
            </w:r>
          </w:p>
        </w:tc>
        <w:tc>
          <w:tcPr>
            <w:tcW w:w="1418" w:type="dxa"/>
            <w:shd w:val="clear" w:color="auto" w:fill="auto"/>
            <w:noWrap/>
          </w:tcPr>
          <w:p w14:paraId="4DEE12F8" w14:textId="77777777" w:rsidR="00AF1DAE" w:rsidRPr="004269AC" w:rsidRDefault="00D31FD1" w:rsidP="00375C2E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312669,7</w:t>
            </w:r>
          </w:p>
        </w:tc>
        <w:tc>
          <w:tcPr>
            <w:tcW w:w="1086" w:type="dxa"/>
          </w:tcPr>
          <w:p w14:paraId="415A8BE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CDA" w:rsidRPr="00974B0B" w14:paraId="75902F3C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6F9B457A" w14:textId="77777777" w:rsidR="00450CDA" w:rsidRPr="00974B0B" w:rsidRDefault="00450CDA" w:rsidP="00450C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2C543CB" w14:textId="77777777" w:rsidR="00450CDA" w:rsidRPr="00974B0B" w:rsidRDefault="00450CDA" w:rsidP="0045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4C6A0EE" w14:textId="77777777" w:rsidR="00450CDA" w:rsidRPr="00974B0B" w:rsidRDefault="00450CDA" w:rsidP="0045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318B0A9" w14:textId="77777777" w:rsidR="00450CDA" w:rsidRPr="00974B0B" w:rsidRDefault="00450CDA" w:rsidP="0045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53E3A4E" w14:textId="77777777" w:rsidR="00450CDA" w:rsidRPr="00974B0B" w:rsidRDefault="00450CDA" w:rsidP="00450CD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F4FA649" w14:textId="77777777" w:rsidR="00450CDA" w:rsidRPr="00450CDA" w:rsidRDefault="00450CDA" w:rsidP="00450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DA">
              <w:rPr>
                <w:rFonts w:ascii="Times New Roman" w:hAnsi="Times New Roman"/>
                <w:sz w:val="20"/>
                <w:szCs w:val="20"/>
              </w:rPr>
              <w:t>52839,986</w:t>
            </w:r>
          </w:p>
        </w:tc>
        <w:tc>
          <w:tcPr>
            <w:tcW w:w="1275" w:type="dxa"/>
            <w:shd w:val="clear" w:color="auto" w:fill="auto"/>
            <w:noWrap/>
          </w:tcPr>
          <w:p w14:paraId="2DAB4A90" w14:textId="77777777" w:rsidR="00450CDA" w:rsidRPr="00450CDA" w:rsidRDefault="00B3640D" w:rsidP="00450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62868,1</w:t>
            </w:r>
          </w:p>
        </w:tc>
        <w:tc>
          <w:tcPr>
            <w:tcW w:w="1276" w:type="dxa"/>
            <w:shd w:val="clear" w:color="auto" w:fill="auto"/>
            <w:noWrap/>
          </w:tcPr>
          <w:p w14:paraId="1F583C86" w14:textId="77777777" w:rsidR="00450CDA" w:rsidRPr="00450CDA" w:rsidRDefault="00D31FD1" w:rsidP="00450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71348,5</w:t>
            </w:r>
          </w:p>
        </w:tc>
        <w:tc>
          <w:tcPr>
            <w:tcW w:w="1418" w:type="dxa"/>
            <w:shd w:val="clear" w:color="auto" w:fill="auto"/>
            <w:noWrap/>
          </w:tcPr>
          <w:p w14:paraId="17169BBA" w14:textId="77777777" w:rsidR="00450CDA" w:rsidRPr="00450CDA" w:rsidRDefault="00D31FD1" w:rsidP="00450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187056,586</w:t>
            </w:r>
          </w:p>
        </w:tc>
        <w:tc>
          <w:tcPr>
            <w:tcW w:w="1086" w:type="dxa"/>
          </w:tcPr>
          <w:p w14:paraId="5960E724" w14:textId="77777777" w:rsidR="00450CDA" w:rsidRPr="00974B0B" w:rsidRDefault="00450CDA" w:rsidP="0045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A83BD64" w14:textId="77777777" w:rsidTr="00755978">
        <w:trPr>
          <w:trHeight w:val="254"/>
        </w:trPr>
        <w:tc>
          <w:tcPr>
            <w:tcW w:w="2982" w:type="dxa"/>
            <w:gridSpan w:val="2"/>
            <w:vMerge/>
          </w:tcPr>
          <w:p w14:paraId="377104DD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5D453B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D9BC37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BA639A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2FE361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7D6F328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DF25B2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59EE50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BC4B71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44B1227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F27605B" w14:textId="77777777" w:rsidTr="00755978">
        <w:trPr>
          <w:trHeight w:val="254"/>
        </w:trPr>
        <w:tc>
          <w:tcPr>
            <w:tcW w:w="2982" w:type="dxa"/>
            <w:gridSpan w:val="2"/>
            <w:vMerge w:val="restart"/>
          </w:tcPr>
          <w:p w14:paraId="0B058BD5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2.7 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Проведению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организациях</w:t>
            </w:r>
          </w:p>
        </w:tc>
        <w:tc>
          <w:tcPr>
            <w:tcW w:w="1418" w:type="dxa"/>
            <w:gridSpan w:val="2"/>
            <w:vMerge w:val="restart"/>
          </w:tcPr>
          <w:p w14:paraId="6ED2306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10990C2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5A7441D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90F5AE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1D1F42C9" w14:textId="77777777" w:rsidR="00AF1DAE" w:rsidRPr="00383044" w:rsidRDefault="00AF1DAE" w:rsidP="00AF1DAE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044">
              <w:rPr>
                <w:rFonts w:ascii="Times New Roman" w:hAnsi="Times New Roman"/>
                <w:b/>
                <w:bCs/>
                <w:sz w:val="20"/>
                <w:szCs w:val="20"/>
              </w:rPr>
              <w:t>582,208</w:t>
            </w:r>
          </w:p>
        </w:tc>
        <w:tc>
          <w:tcPr>
            <w:tcW w:w="1275" w:type="dxa"/>
            <w:shd w:val="clear" w:color="auto" w:fill="auto"/>
            <w:noWrap/>
          </w:tcPr>
          <w:p w14:paraId="5351DDF4" w14:textId="77777777" w:rsidR="00AF1DAE" w:rsidRPr="00383044" w:rsidRDefault="00645A93" w:rsidP="00AF1DAE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583,959</w:t>
            </w:r>
          </w:p>
        </w:tc>
        <w:tc>
          <w:tcPr>
            <w:tcW w:w="1276" w:type="dxa"/>
            <w:shd w:val="clear" w:color="auto" w:fill="auto"/>
            <w:noWrap/>
          </w:tcPr>
          <w:p w14:paraId="06BCB7AE" w14:textId="77777777" w:rsidR="00AF1DAE" w:rsidRPr="00383044" w:rsidRDefault="00D31FD1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582,10319</w:t>
            </w:r>
          </w:p>
        </w:tc>
        <w:tc>
          <w:tcPr>
            <w:tcW w:w="1418" w:type="dxa"/>
            <w:shd w:val="clear" w:color="auto" w:fill="auto"/>
            <w:noWrap/>
          </w:tcPr>
          <w:p w14:paraId="10DF401E" w14:textId="77777777" w:rsidR="00AF1DAE" w:rsidRPr="00383044" w:rsidRDefault="00D31FD1" w:rsidP="00AF1DAE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1748,27019</w:t>
            </w:r>
          </w:p>
        </w:tc>
        <w:tc>
          <w:tcPr>
            <w:tcW w:w="1086" w:type="dxa"/>
          </w:tcPr>
          <w:p w14:paraId="5FAB715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8C6E3B3" w14:textId="77777777" w:rsidTr="00755978">
        <w:trPr>
          <w:trHeight w:val="237"/>
        </w:trPr>
        <w:tc>
          <w:tcPr>
            <w:tcW w:w="2982" w:type="dxa"/>
            <w:gridSpan w:val="2"/>
            <w:vMerge/>
          </w:tcPr>
          <w:p w14:paraId="34A86FC8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CD514A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58587E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EBBAF3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13CB17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070BA6F" w14:textId="77777777" w:rsidR="00AF1DAE" w:rsidRPr="00832DCF" w:rsidRDefault="00AF1DAE" w:rsidP="00DB5F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558,92</w:t>
            </w:r>
          </w:p>
        </w:tc>
        <w:tc>
          <w:tcPr>
            <w:tcW w:w="1275" w:type="dxa"/>
            <w:shd w:val="clear" w:color="auto" w:fill="auto"/>
            <w:noWrap/>
          </w:tcPr>
          <w:p w14:paraId="4FAD0180" w14:textId="77777777" w:rsidR="00AF1DAE" w:rsidRPr="00832DCF" w:rsidRDefault="00645A93" w:rsidP="00832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560,60</w:t>
            </w:r>
            <w:r w:rsidR="0090694C">
              <w:rPr>
                <w:rFonts w:ascii="Times New Roman" w:hAnsi="Times New Roman"/>
                <w:sz w:val="20"/>
                <w:szCs w:val="20"/>
              </w:rPr>
              <w:t>064</w:t>
            </w:r>
          </w:p>
        </w:tc>
        <w:tc>
          <w:tcPr>
            <w:tcW w:w="1276" w:type="dxa"/>
            <w:shd w:val="clear" w:color="auto" w:fill="auto"/>
            <w:noWrap/>
          </w:tcPr>
          <w:p w14:paraId="3B1F744A" w14:textId="77777777" w:rsidR="00AF1DAE" w:rsidRPr="00832DCF" w:rsidRDefault="00D31FD1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547,177</w:t>
            </w:r>
          </w:p>
        </w:tc>
        <w:tc>
          <w:tcPr>
            <w:tcW w:w="1418" w:type="dxa"/>
            <w:shd w:val="clear" w:color="auto" w:fill="auto"/>
            <w:noWrap/>
          </w:tcPr>
          <w:p w14:paraId="40BD0284" w14:textId="77777777" w:rsidR="00AF1DAE" w:rsidRPr="00832DCF" w:rsidRDefault="00D31FD1" w:rsidP="001B04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1666,69764</w:t>
            </w:r>
          </w:p>
        </w:tc>
        <w:tc>
          <w:tcPr>
            <w:tcW w:w="1086" w:type="dxa"/>
          </w:tcPr>
          <w:p w14:paraId="2E164E4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31A6E21" w14:textId="77777777" w:rsidTr="00755978">
        <w:trPr>
          <w:trHeight w:val="203"/>
        </w:trPr>
        <w:tc>
          <w:tcPr>
            <w:tcW w:w="2982" w:type="dxa"/>
            <w:gridSpan w:val="2"/>
            <w:vMerge/>
          </w:tcPr>
          <w:p w14:paraId="711A09F0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EFC3A1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D4C7E0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A8AF8C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076D36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99983B8" w14:textId="77777777" w:rsidR="00AF1DAE" w:rsidRPr="00832DCF" w:rsidRDefault="00AF1DAE" w:rsidP="00242D2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23,288</w:t>
            </w:r>
          </w:p>
        </w:tc>
        <w:tc>
          <w:tcPr>
            <w:tcW w:w="1275" w:type="dxa"/>
            <w:shd w:val="clear" w:color="auto" w:fill="auto"/>
            <w:noWrap/>
          </w:tcPr>
          <w:p w14:paraId="015EE724" w14:textId="77777777" w:rsidR="00AF1DAE" w:rsidRPr="00832DCF" w:rsidRDefault="00645A93" w:rsidP="00A51830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23,358</w:t>
            </w:r>
            <w:r w:rsidR="0090694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</w:tcPr>
          <w:p w14:paraId="30D5F385" w14:textId="77777777" w:rsidR="00AF1DAE" w:rsidRPr="00832DCF" w:rsidRDefault="00D31FD1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34,92619</w:t>
            </w:r>
          </w:p>
        </w:tc>
        <w:tc>
          <w:tcPr>
            <w:tcW w:w="1418" w:type="dxa"/>
            <w:shd w:val="clear" w:color="auto" w:fill="auto"/>
            <w:noWrap/>
          </w:tcPr>
          <w:p w14:paraId="1AEC0BF0" w14:textId="77777777" w:rsidR="00AF1DAE" w:rsidRPr="00832DCF" w:rsidRDefault="00D31FD1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81,57255</w:t>
            </w:r>
          </w:p>
        </w:tc>
        <w:tc>
          <w:tcPr>
            <w:tcW w:w="1086" w:type="dxa"/>
          </w:tcPr>
          <w:p w14:paraId="6C92B44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025289F" w14:textId="77777777" w:rsidTr="00755978">
        <w:trPr>
          <w:trHeight w:val="203"/>
        </w:trPr>
        <w:tc>
          <w:tcPr>
            <w:tcW w:w="2982" w:type="dxa"/>
            <w:gridSpan w:val="2"/>
            <w:vMerge/>
          </w:tcPr>
          <w:p w14:paraId="37FFCCEB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B65208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19E782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77402D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89D3B4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2F72E5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FB89D0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86C4FC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E3DA7B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E58CFB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2E50947" w14:textId="77777777" w:rsidTr="00755978">
        <w:trPr>
          <w:trHeight w:val="860"/>
        </w:trPr>
        <w:tc>
          <w:tcPr>
            <w:tcW w:w="2982" w:type="dxa"/>
            <w:gridSpan w:val="2"/>
            <w:vMerge/>
          </w:tcPr>
          <w:p w14:paraId="1C943BE6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DCA9BC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0C6139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9EAE8B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3EE924B" w14:textId="77777777" w:rsidR="00AF1DAE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  <w:p w14:paraId="626F0A9B" w14:textId="77777777" w:rsidR="00AF1DAE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8F6C17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D68ADF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3E6143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CA1C8F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5A7567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FABF50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94C" w:rsidRPr="00974B0B" w14:paraId="5D48E5EE" w14:textId="77777777" w:rsidTr="00755978">
        <w:trPr>
          <w:trHeight w:val="566"/>
        </w:trPr>
        <w:tc>
          <w:tcPr>
            <w:tcW w:w="2982" w:type="dxa"/>
            <w:gridSpan w:val="2"/>
            <w:vMerge w:val="restart"/>
          </w:tcPr>
          <w:p w14:paraId="37A1D7EA" w14:textId="77777777" w:rsidR="0090694C" w:rsidRPr="00974B0B" w:rsidRDefault="0090694C" w:rsidP="00906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 Исполнение полномочий по финансовому обеспечению осуществления присмотра и ухода за детьми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инвалидами, детьми-сиротами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gridSpan w:val="2"/>
          </w:tcPr>
          <w:p w14:paraId="56E4EDCB" w14:textId="77777777" w:rsidR="0090694C" w:rsidRPr="00974B0B" w:rsidRDefault="0090694C" w:rsidP="00906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7837105" w14:textId="77777777" w:rsidR="0090694C" w:rsidRPr="00974B0B" w:rsidRDefault="0090694C" w:rsidP="00906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939259" w14:textId="77777777" w:rsidR="0090694C" w:rsidRPr="00974B0B" w:rsidRDefault="0090694C" w:rsidP="00906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0624FC0" w14:textId="77777777" w:rsidR="0090694C" w:rsidRPr="00974B0B" w:rsidRDefault="0090694C" w:rsidP="0090694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669A567C" w14:textId="77777777" w:rsidR="0090694C" w:rsidRPr="0090694C" w:rsidRDefault="0090694C" w:rsidP="0090694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94C">
              <w:rPr>
                <w:rFonts w:ascii="Times New Roman" w:hAnsi="Times New Roman"/>
                <w:b/>
                <w:bCs/>
                <w:sz w:val="20"/>
                <w:szCs w:val="20"/>
              </w:rPr>
              <w:t>110,4</w:t>
            </w:r>
          </w:p>
        </w:tc>
        <w:tc>
          <w:tcPr>
            <w:tcW w:w="1275" w:type="dxa"/>
            <w:shd w:val="clear" w:color="auto" w:fill="auto"/>
            <w:noWrap/>
          </w:tcPr>
          <w:p w14:paraId="49F4B5CD" w14:textId="77777777" w:rsidR="0090694C" w:rsidRPr="0090694C" w:rsidRDefault="0090694C" w:rsidP="0090694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94C">
              <w:rPr>
                <w:rFonts w:ascii="Times New Roman" w:hAnsi="Times New Roman"/>
                <w:b/>
                <w:bCs/>
                <w:sz w:val="20"/>
                <w:szCs w:val="20"/>
              </w:rPr>
              <w:t>110,5</w:t>
            </w:r>
          </w:p>
        </w:tc>
        <w:tc>
          <w:tcPr>
            <w:tcW w:w="1276" w:type="dxa"/>
            <w:shd w:val="clear" w:color="auto" w:fill="auto"/>
            <w:noWrap/>
          </w:tcPr>
          <w:p w14:paraId="4BEF62BF" w14:textId="77777777" w:rsidR="0090694C" w:rsidRPr="0090694C" w:rsidRDefault="00D31FD1" w:rsidP="0090694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147,6</w:t>
            </w:r>
          </w:p>
        </w:tc>
        <w:tc>
          <w:tcPr>
            <w:tcW w:w="1418" w:type="dxa"/>
            <w:shd w:val="clear" w:color="auto" w:fill="auto"/>
            <w:noWrap/>
          </w:tcPr>
          <w:p w14:paraId="39AC1B18" w14:textId="77777777" w:rsidR="0090694C" w:rsidRPr="0090694C" w:rsidRDefault="00D31FD1" w:rsidP="0090694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368,5</w:t>
            </w:r>
          </w:p>
        </w:tc>
        <w:tc>
          <w:tcPr>
            <w:tcW w:w="1086" w:type="dxa"/>
          </w:tcPr>
          <w:p w14:paraId="1A983C2A" w14:textId="77777777" w:rsidR="0090694C" w:rsidRPr="00974B0B" w:rsidRDefault="0090694C" w:rsidP="00906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24562B0" w14:textId="77777777" w:rsidTr="00755978">
        <w:trPr>
          <w:trHeight w:val="567"/>
        </w:trPr>
        <w:tc>
          <w:tcPr>
            <w:tcW w:w="2982" w:type="dxa"/>
            <w:gridSpan w:val="2"/>
            <w:vMerge/>
          </w:tcPr>
          <w:p w14:paraId="50A9D106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DC4ACCC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D25CAE1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E4D921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F6A9417" w14:textId="77777777" w:rsidR="00AF1DAE" w:rsidRPr="00974B0B" w:rsidRDefault="00AF1DAE" w:rsidP="006F53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6C00CAD" w14:textId="77777777" w:rsidR="00AF1DAE" w:rsidRPr="00832DCF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0B305EA" w14:textId="77777777" w:rsidR="00AF1DAE" w:rsidRPr="00832DCF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EF6BD45" w14:textId="77777777" w:rsidR="00AF1DAE" w:rsidRPr="00832DCF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AC7E30B" w14:textId="77777777" w:rsidR="00AF1DAE" w:rsidRPr="00832DCF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115E1B2E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93" w:rsidRPr="00974B0B" w14:paraId="64483B16" w14:textId="77777777" w:rsidTr="00755978">
        <w:trPr>
          <w:trHeight w:val="547"/>
        </w:trPr>
        <w:tc>
          <w:tcPr>
            <w:tcW w:w="2982" w:type="dxa"/>
            <w:gridSpan w:val="2"/>
            <w:vMerge/>
          </w:tcPr>
          <w:p w14:paraId="1AE7F5DF" w14:textId="77777777" w:rsidR="00645A93" w:rsidRPr="00974B0B" w:rsidRDefault="00645A93" w:rsidP="00645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FD0301F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0D2F360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CF62BF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A0C0E0F" w14:textId="77777777" w:rsidR="00645A93" w:rsidRPr="00974B0B" w:rsidRDefault="00645A93" w:rsidP="00645A93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B841E22" w14:textId="77777777" w:rsidR="00645A93" w:rsidRPr="00832DCF" w:rsidRDefault="00645A93" w:rsidP="00645A9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110,4</w:t>
            </w:r>
          </w:p>
        </w:tc>
        <w:tc>
          <w:tcPr>
            <w:tcW w:w="1275" w:type="dxa"/>
            <w:shd w:val="clear" w:color="auto" w:fill="auto"/>
            <w:noWrap/>
          </w:tcPr>
          <w:p w14:paraId="0684B92D" w14:textId="77777777" w:rsidR="00645A93" w:rsidRPr="00645A93" w:rsidRDefault="0090694C" w:rsidP="00645A9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  <w:r w:rsidR="00D30130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276" w:type="dxa"/>
            <w:shd w:val="clear" w:color="auto" w:fill="auto"/>
            <w:noWrap/>
          </w:tcPr>
          <w:p w14:paraId="2CC09704" w14:textId="77777777" w:rsidR="00645A93" w:rsidRPr="00645A93" w:rsidRDefault="00D31FD1" w:rsidP="00645A9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147,6</w:t>
            </w:r>
          </w:p>
        </w:tc>
        <w:tc>
          <w:tcPr>
            <w:tcW w:w="1418" w:type="dxa"/>
            <w:shd w:val="clear" w:color="auto" w:fill="auto"/>
            <w:noWrap/>
          </w:tcPr>
          <w:p w14:paraId="736E399C" w14:textId="77777777" w:rsidR="00645A93" w:rsidRPr="00645A93" w:rsidRDefault="00D31FD1" w:rsidP="00645A9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368,5</w:t>
            </w:r>
          </w:p>
        </w:tc>
        <w:tc>
          <w:tcPr>
            <w:tcW w:w="1086" w:type="dxa"/>
          </w:tcPr>
          <w:p w14:paraId="66A5089C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361A054" w14:textId="77777777" w:rsidTr="00755978">
        <w:trPr>
          <w:trHeight w:val="3864"/>
        </w:trPr>
        <w:tc>
          <w:tcPr>
            <w:tcW w:w="2982" w:type="dxa"/>
            <w:gridSpan w:val="2"/>
            <w:vMerge/>
          </w:tcPr>
          <w:p w14:paraId="420FA2D8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CE708DD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64C02AA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0F21AD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88BD5AC" w14:textId="77777777" w:rsidR="00AF1DAE" w:rsidRDefault="00AF1DAE" w:rsidP="006F53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  <w:p w14:paraId="1790E993" w14:textId="77777777" w:rsidR="00AF1DAE" w:rsidRPr="00F73590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5D67D2" w14:textId="77777777" w:rsidR="00AF1DAE" w:rsidRPr="00F73590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64BEB3" w14:textId="77777777" w:rsidR="00AF1DAE" w:rsidRPr="00F73590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F4C9F1" w14:textId="77777777" w:rsidR="00AF1DAE" w:rsidRPr="00F73590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F41891" w14:textId="77777777" w:rsidR="00AF1DAE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5F2972" w14:textId="77777777" w:rsidR="00AF1DAE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C5F227" w14:textId="77777777" w:rsidR="00AF1DAE" w:rsidRPr="00F73590" w:rsidRDefault="00AF1DAE" w:rsidP="00F73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BE77FD5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B1FFB06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4EDFDB5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92ACB38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9C2DB3D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5B5535B" w14:textId="77777777" w:rsidTr="00755978">
        <w:trPr>
          <w:trHeight w:val="380"/>
        </w:trPr>
        <w:tc>
          <w:tcPr>
            <w:tcW w:w="2982" w:type="dxa"/>
            <w:gridSpan w:val="2"/>
            <w:vMerge/>
          </w:tcPr>
          <w:p w14:paraId="6350A94E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87BF9AB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725D0EA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CC78E6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F46EBDD" w14:textId="77777777" w:rsidR="00AF1DAE" w:rsidRPr="00974B0B" w:rsidRDefault="00AF1DAE" w:rsidP="00705128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5ED37518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14004A4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FFEE923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142AA60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58EE35D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FD1" w:rsidRPr="00974B0B" w14:paraId="4070043A" w14:textId="77777777" w:rsidTr="00755978">
        <w:trPr>
          <w:trHeight w:val="225"/>
        </w:trPr>
        <w:tc>
          <w:tcPr>
            <w:tcW w:w="2982" w:type="dxa"/>
            <w:gridSpan w:val="2"/>
            <w:vMerge w:val="restart"/>
          </w:tcPr>
          <w:p w14:paraId="084BAB78" w14:textId="77777777" w:rsidR="00D31FD1" w:rsidRPr="00146D9D" w:rsidRDefault="00D31FD1" w:rsidP="00D31FD1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Выплаты ежемесячного денежного вознаграждения за классное руководство педагогическим работникам муниципальных образовательных организаций Большемурашкинского муниципального округа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418" w:type="dxa"/>
            <w:gridSpan w:val="2"/>
            <w:vMerge w:val="restart"/>
          </w:tcPr>
          <w:p w14:paraId="59FDD32A" w14:textId="77777777" w:rsidR="00D31FD1" w:rsidRPr="00974B0B" w:rsidRDefault="00D31FD1" w:rsidP="00D3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799AD16A" w14:textId="77777777" w:rsidR="00D31FD1" w:rsidRPr="00974B0B" w:rsidRDefault="00D31FD1" w:rsidP="00D3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360C392" w14:textId="77777777" w:rsidR="00D31FD1" w:rsidRPr="00974B0B" w:rsidRDefault="00D31FD1" w:rsidP="00D3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23B9FD0" w14:textId="77777777" w:rsidR="00D31FD1" w:rsidRPr="00974B0B" w:rsidRDefault="00D31FD1" w:rsidP="00D31FD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746EDE5A" w14:textId="77777777" w:rsidR="00D31FD1" w:rsidRPr="005A32B1" w:rsidRDefault="00D31FD1" w:rsidP="00D31FD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6888,2</w:t>
            </w:r>
          </w:p>
        </w:tc>
        <w:tc>
          <w:tcPr>
            <w:tcW w:w="1275" w:type="dxa"/>
            <w:shd w:val="clear" w:color="auto" w:fill="auto"/>
            <w:noWrap/>
          </w:tcPr>
          <w:p w14:paraId="5C552332" w14:textId="77777777" w:rsidR="00D31FD1" w:rsidRPr="00645A93" w:rsidRDefault="00D31FD1" w:rsidP="00D31F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8215,24</w:t>
            </w:r>
          </w:p>
        </w:tc>
        <w:tc>
          <w:tcPr>
            <w:tcW w:w="1276" w:type="dxa"/>
            <w:shd w:val="clear" w:color="auto" w:fill="auto"/>
            <w:noWrap/>
          </w:tcPr>
          <w:p w14:paraId="493422C9" w14:textId="77777777" w:rsidR="00D31FD1" w:rsidRPr="00D31FD1" w:rsidRDefault="00D31FD1" w:rsidP="00D31FD1">
            <w:pPr>
              <w:jc w:val="center"/>
              <w:rPr>
                <w:b/>
                <w:bCs/>
                <w:sz w:val="20"/>
                <w:szCs w:val="20"/>
              </w:rPr>
            </w:pPr>
            <w:r w:rsidRPr="00D31FD1">
              <w:rPr>
                <w:rFonts w:ascii="Times New Roman" w:hAnsi="Times New Roman"/>
                <w:b/>
                <w:bCs/>
                <w:sz w:val="20"/>
                <w:szCs w:val="20"/>
              </w:rPr>
              <w:t>8124,48</w:t>
            </w:r>
          </w:p>
        </w:tc>
        <w:tc>
          <w:tcPr>
            <w:tcW w:w="1418" w:type="dxa"/>
            <w:shd w:val="clear" w:color="auto" w:fill="auto"/>
            <w:noWrap/>
          </w:tcPr>
          <w:p w14:paraId="702748E4" w14:textId="77777777" w:rsidR="00D31FD1" w:rsidRPr="00D31FD1" w:rsidRDefault="00D31FD1" w:rsidP="00D31FD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1FD1">
              <w:rPr>
                <w:rFonts w:ascii="Times New Roman" w:hAnsi="Times New Roman"/>
                <w:b/>
                <w:bCs/>
                <w:sz w:val="20"/>
                <w:szCs w:val="20"/>
              </w:rPr>
              <w:t>23227,92</w:t>
            </w:r>
          </w:p>
        </w:tc>
        <w:tc>
          <w:tcPr>
            <w:tcW w:w="1086" w:type="dxa"/>
          </w:tcPr>
          <w:p w14:paraId="2E2444CC" w14:textId="77777777" w:rsidR="00D31FD1" w:rsidRPr="00974B0B" w:rsidRDefault="00D31FD1" w:rsidP="00D3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0C94314" w14:textId="77777777" w:rsidTr="00755978">
        <w:trPr>
          <w:trHeight w:val="180"/>
        </w:trPr>
        <w:tc>
          <w:tcPr>
            <w:tcW w:w="2982" w:type="dxa"/>
            <w:gridSpan w:val="2"/>
            <w:vMerge/>
          </w:tcPr>
          <w:p w14:paraId="245EEECD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8FBFE1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650C85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421E28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2FD4997" w14:textId="77777777" w:rsidR="00AF1DAE" w:rsidRPr="00974B0B" w:rsidRDefault="00AF1DAE" w:rsidP="00832B0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9FCDDD3" w14:textId="77777777" w:rsidR="00AF1DAE" w:rsidRPr="00832DCF" w:rsidRDefault="001D3DE6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6888,2</w:t>
            </w:r>
          </w:p>
        </w:tc>
        <w:tc>
          <w:tcPr>
            <w:tcW w:w="1275" w:type="dxa"/>
            <w:shd w:val="clear" w:color="auto" w:fill="auto"/>
            <w:noWrap/>
          </w:tcPr>
          <w:p w14:paraId="24D6DBCB" w14:textId="77777777" w:rsidR="00AF1DAE" w:rsidRPr="00832DCF" w:rsidRDefault="00AC08CB" w:rsidP="00427D8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8215,24</w:t>
            </w:r>
          </w:p>
        </w:tc>
        <w:tc>
          <w:tcPr>
            <w:tcW w:w="1276" w:type="dxa"/>
            <w:shd w:val="clear" w:color="auto" w:fill="auto"/>
            <w:noWrap/>
          </w:tcPr>
          <w:p w14:paraId="61BAC30D" w14:textId="77777777" w:rsidR="00AF1DAE" w:rsidRPr="00832DCF" w:rsidRDefault="00D31FD1" w:rsidP="00427D8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8124,48</w:t>
            </w:r>
          </w:p>
        </w:tc>
        <w:tc>
          <w:tcPr>
            <w:tcW w:w="1418" w:type="dxa"/>
            <w:shd w:val="clear" w:color="auto" w:fill="auto"/>
            <w:noWrap/>
          </w:tcPr>
          <w:p w14:paraId="54D9AE6D" w14:textId="77777777" w:rsidR="00AF1DAE" w:rsidRPr="00832DCF" w:rsidRDefault="00D31FD1" w:rsidP="001D3DE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23227,92</w:t>
            </w:r>
          </w:p>
        </w:tc>
        <w:tc>
          <w:tcPr>
            <w:tcW w:w="1086" w:type="dxa"/>
          </w:tcPr>
          <w:p w14:paraId="3E056A3C" w14:textId="77777777" w:rsidR="00AF1DAE" w:rsidRPr="00974B0B" w:rsidRDefault="00AF1DAE" w:rsidP="00D47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31D43F7" w14:textId="77777777" w:rsidTr="00755978">
        <w:trPr>
          <w:trHeight w:val="180"/>
        </w:trPr>
        <w:tc>
          <w:tcPr>
            <w:tcW w:w="2982" w:type="dxa"/>
            <w:gridSpan w:val="2"/>
            <w:vMerge/>
          </w:tcPr>
          <w:p w14:paraId="741F5AD0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1EBC3D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CC4E6B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D3218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6BA941B" w14:textId="77777777" w:rsidR="00AF1DAE" w:rsidRPr="00974B0B" w:rsidRDefault="00AF1DAE" w:rsidP="00832B0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ED0BC00" w14:textId="77777777" w:rsidR="00AF1DAE" w:rsidRPr="004269AC" w:rsidRDefault="00AF1DAE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8C9574B" w14:textId="77777777" w:rsidR="00AF1DAE" w:rsidRPr="004269AC" w:rsidRDefault="00AF1DAE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F26A57F" w14:textId="77777777" w:rsidR="00AF1DAE" w:rsidRPr="004269AC" w:rsidRDefault="00AF1DAE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8A7DD65" w14:textId="77777777" w:rsidR="00AF1DAE" w:rsidRPr="004269AC" w:rsidRDefault="00AF1DAE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14:paraId="7AE52083" w14:textId="77777777" w:rsidR="00AF1DAE" w:rsidRPr="00974B0B" w:rsidRDefault="00AF1DAE" w:rsidP="00D47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DFBDBA1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54C536AB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CCF131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F1C327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7C8182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2528639" w14:textId="77777777" w:rsidR="00AF1DAE" w:rsidRPr="00974B0B" w:rsidRDefault="00AF1DAE" w:rsidP="00832B0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2F4298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BEACEF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A1334F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DE3FA5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4E08ADA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426A7BC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02258D27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5A4C69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D637C4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CA29BA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53A7844" w14:textId="77777777" w:rsidR="00AF1DAE" w:rsidRPr="00974B0B" w:rsidRDefault="00AF1DAE" w:rsidP="006F53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2F248279" w14:textId="77777777" w:rsidR="00AF1DAE" w:rsidRPr="004269AC" w:rsidRDefault="00AF1DAE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6AE3785" w14:textId="77777777" w:rsidR="00AF1DAE" w:rsidRPr="004269AC" w:rsidRDefault="00AF1DAE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494C1D0" w14:textId="77777777" w:rsidR="00AF1DAE" w:rsidRPr="004269AC" w:rsidRDefault="00AF1DAE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9DBE988" w14:textId="77777777" w:rsidR="00AF1DAE" w:rsidRPr="004269AC" w:rsidRDefault="00AF1DAE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14:paraId="649ADD3F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1C1" w:rsidRPr="00974B0B" w14:paraId="5B33F672" w14:textId="77777777" w:rsidTr="00755978">
        <w:trPr>
          <w:trHeight w:val="186"/>
        </w:trPr>
        <w:tc>
          <w:tcPr>
            <w:tcW w:w="2982" w:type="dxa"/>
            <w:gridSpan w:val="2"/>
            <w:vMerge w:val="restart"/>
          </w:tcPr>
          <w:p w14:paraId="79FD95B5" w14:textId="77777777" w:rsidR="007A71C1" w:rsidRPr="00146D9D" w:rsidRDefault="007A71C1" w:rsidP="007A71C1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2.10 В</w:t>
            </w:r>
            <w:r w:rsidRPr="007A71C1">
              <w:rPr>
                <w:rFonts w:ascii="Times New Roman" w:hAnsi="Times New Roman"/>
                <w:sz w:val="24"/>
                <w:szCs w:val="24"/>
              </w:rPr>
              <w:t>ыплат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A71C1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организаций Нижегородской области</w:t>
            </w:r>
          </w:p>
        </w:tc>
        <w:tc>
          <w:tcPr>
            <w:tcW w:w="1418" w:type="dxa"/>
            <w:gridSpan w:val="2"/>
          </w:tcPr>
          <w:p w14:paraId="10654CB9" w14:textId="77777777" w:rsidR="007A71C1" w:rsidRPr="00974B0B" w:rsidRDefault="007A71C1" w:rsidP="007A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93D1460" w14:textId="77777777" w:rsidR="007A71C1" w:rsidRPr="00974B0B" w:rsidRDefault="007A71C1" w:rsidP="007A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435F12" w14:textId="77777777" w:rsidR="007A71C1" w:rsidRPr="00974B0B" w:rsidRDefault="007A71C1" w:rsidP="007A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EA31838" w14:textId="77777777" w:rsidR="007A71C1" w:rsidRPr="00974B0B" w:rsidRDefault="007A71C1" w:rsidP="007A71C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61E4FEA6" w14:textId="77777777" w:rsidR="007A71C1" w:rsidRPr="005A32B1" w:rsidRDefault="007A71C1" w:rsidP="007A71C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32B1">
              <w:rPr>
                <w:rFonts w:ascii="Times New Roman" w:hAnsi="Times New Roman"/>
                <w:b/>
                <w:bCs/>
                <w:sz w:val="20"/>
                <w:szCs w:val="20"/>
              </w:rPr>
              <w:t>78,12</w:t>
            </w:r>
          </w:p>
        </w:tc>
        <w:tc>
          <w:tcPr>
            <w:tcW w:w="1275" w:type="dxa"/>
            <w:shd w:val="clear" w:color="auto" w:fill="auto"/>
            <w:noWrap/>
          </w:tcPr>
          <w:p w14:paraId="290A0C22" w14:textId="77777777" w:rsidR="007A71C1" w:rsidRPr="005A32B1" w:rsidRDefault="006A50FA" w:rsidP="007A71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234,36</w:t>
            </w:r>
          </w:p>
        </w:tc>
        <w:tc>
          <w:tcPr>
            <w:tcW w:w="1276" w:type="dxa"/>
            <w:shd w:val="clear" w:color="auto" w:fill="auto"/>
            <w:noWrap/>
          </w:tcPr>
          <w:p w14:paraId="0180486D" w14:textId="77777777" w:rsidR="007A71C1" w:rsidRPr="005A32B1" w:rsidRDefault="006A50FA" w:rsidP="007A71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234,36</w:t>
            </w:r>
          </w:p>
        </w:tc>
        <w:tc>
          <w:tcPr>
            <w:tcW w:w="1418" w:type="dxa"/>
            <w:shd w:val="clear" w:color="auto" w:fill="auto"/>
            <w:noWrap/>
          </w:tcPr>
          <w:p w14:paraId="3167296F" w14:textId="77777777" w:rsidR="007A71C1" w:rsidRPr="005A32B1" w:rsidRDefault="006A50FA" w:rsidP="007A71C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546,84</w:t>
            </w:r>
          </w:p>
        </w:tc>
        <w:tc>
          <w:tcPr>
            <w:tcW w:w="1086" w:type="dxa"/>
          </w:tcPr>
          <w:p w14:paraId="5DAD44C4" w14:textId="77777777" w:rsidR="007A71C1" w:rsidRPr="00974B0B" w:rsidRDefault="007A71C1" w:rsidP="007A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001666D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73825079" w14:textId="77777777" w:rsidR="006A50FA" w:rsidRPr="00974B0B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95622B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87EFB4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7ADE7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6B51E8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D60C35D" w14:textId="77777777" w:rsidR="006A50FA" w:rsidRPr="00832DCF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78,12</w:t>
            </w:r>
          </w:p>
        </w:tc>
        <w:tc>
          <w:tcPr>
            <w:tcW w:w="1275" w:type="dxa"/>
            <w:shd w:val="clear" w:color="auto" w:fill="auto"/>
            <w:noWrap/>
          </w:tcPr>
          <w:p w14:paraId="7433819A" w14:textId="77777777" w:rsidR="006A50FA" w:rsidRPr="006A50FA" w:rsidRDefault="006A50FA" w:rsidP="006A50FA">
            <w:pPr>
              <w:jc w:val="center"/>
              <w:rPr>
                <w:sz w:val="20"/>
                <w:szCs w:val="20"/>
              </w:rPr>
            </w:pPr>
            <w:r w:rsidRPr="006A50FA">
              <w:rPr>
                <w:rFonts w:ascii="Times New Roman" w:hAnsi="Times New Roman"/>
                <w:sz w:val="20"/>
                <w:szCs w:val="20"/>
              </w:rPr>
              <w:t>234,36</w:t>
            </w:r>
          </w:p>
        </w:tc>
        <w:tc>
          <w:tcPr>
            <w:tcW w:w="1276" w:type="dxa"/>
            <w:shd w:val="clear" w:color="auto" w:fill="auto"/>
            <w:noWrap/>
          </w:tcPr>
          <w:p w14:paraId="76FFE156" w14:textId="77777777" w:rsidR="006A50FA" w:rsidRPr="006A50FA" w:rsidRDefault="006A50FA" w:rsidP="006A50FA">
            <w:pPr>
              <w:jc w:val="center"/>
              <w:rPr>
                <w:sz w:val="20"/>
                <w:szCs w:val="20"/>
              </w:rPr>
            </w:pPr>
            <w:r w:rsidRPr="006A50FA">
              <w:rPr>
                <w:rFonts w:ascii="Times New Roman" w:hAnsi="Times New Roman"/>
                <w:sz w:val="20"/>
                <w:szCs w:val="20"/>
              </w:rPr>
              <w:t>234,36</w:t>
            </w:r>
          </w:p>
        </w:tc>
        <w:tc>
          <w:tcPr>
            <w:tcW w:w="1418" w:type="dxa"/>
            <w:shd w:val="clear" w:color="auto" w:fill="auto"/>
            <w:noWrap/>
          </w:tcPr>
          <w:p w14:paraId="51748BC3" w14:textId="77777777" w:rsidR="006A50FA" w:rsidRPr="006A50FA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0FA">
              <w:rPr>
                <w:rFonts w:ascii="Times New Roman" w:hAnsi="Times New Roman"/>
                <w:sz w:val="20"/>
                <w:szCs w:val="20"/>
              </w:rPr>
              <w:t>546,84</w:t>
            </w:r>
          </w:p>
        </w:tc>
        <w:tc>
          <w:tcPr>
            <w:tcW w:w="1086" w:type="dxa"/>
          </w:tcPr>
          <w:p w14:paraId="7F22AAD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5793B617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00C35FE8" w14:textId="77777777" w:rsidR="006A50FA" w:rsidRPr="00974B0B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24307F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0949F6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B3816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178A14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BD06F4C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64A8129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349F7D5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7B57C9F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14:paraId="387ABC3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12C54424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58BD72F6" w14:textId="77777777" w:rsidR="006A50FA" w:rsidRPr="00974B0B" w:rsidRDefault="006A50FA" w:rsidP="006A50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6F022B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5703D5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EE067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F7A4D8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1FC451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5F2C35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D3DC27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55B316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5683A10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3F374FF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34D3CE34" w14:textId="77777777" w:rsidR="006A50FA" w:rsidRPr="00974B0B" w:rsidRDefault="006A50FA" w:rsidP="006A50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C9A726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C2417F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B80ED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31DF2BF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1EF65C69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C43E582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3C8A35E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32FF96E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14:paraId="2280D83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50104EC7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</w:tcPr>
          <w:p w14:paraId="6DDC2B4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Задача:3. Сохранение и укрепление здоровья обучающихся</w:t>
            </w:r>
          </w:p>
        </w:tc>
        <w:tc>
          <w:tcPr>
            <w:tcW w:w="2268" w:type="dxa"/>
            <w:shd w:val="clear" w:color="auto" w:fill="auto"/>
            <w:noWrap/>
          </w:tcPr>
          <w:p w14:paraId="32746DE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37A8F230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4852,87302</w:t>
            </w:r>
          </w:p>
        </w:tc>
        <w:tc>
          <w:tcPr>
            <w:tcW w:w="1275" w:type="dxa"/>
            <w:shd w:val="clear" w:color="auto" w:fill="auto"/>
            <w:noWrap/>
          </w:tcPr>
          <w:p w14:paraId="675FE8E9" w14:textId="77777777" w:rsidR="006A50FA" w:rsidRPr="008716AC" w:rsidRDefault="00346F1B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4956,27773</w:t>
            </w:r>
          </w:p>
        </w:tc>
        <w:tc>
          <w:tcPr>
            <w:tcW w:w="1276" w:type="dxa"/>
            <w:shd w:val="clear" w:color="auto" w:fill="auto"/>
            <w:noWrap/>
          </w:tcPr>
          <w:p w14:paraId="65772BCD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4568,58823</w:t>
            </w:r>
          </w:p>
        </w:tc>
        <w:tc>
          <w:tcPr>
            <w:tcW w:w="1418" w:type="dxa"/>
            <w:shd w:val="clear" w:color="auto" w:fill="auto"/>
            <w:noWrap/>
          </w:tcPr>
          <w:p w14:paraId="27D84CAA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14694,27182</w:t>
            </w:r>
          </w:p>
        </w:tc>
        <w:tc>
          <w:tcPr>
            <w:tcW w:w="1086" w:type="dxa"/>
          </w:tcPr>
          <w:p w14:paraId="3001CC8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6D45BF7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1CAB0C2D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8FED2B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2E5C0EC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2531,2534</w:t>
            </w:r>
          </w:p>
        </w:tc>
        <w:tc>
          <w:tcPr>
            <w:tcW w:w="1275" w:type="dxa"/>
            <w:shd w:val="clear" w:color="auto" w:fill="auto"/>
            <w:noWrap/>
          </w:tcPr>
          <w:p w14:paraId="1326D170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2620,8732</w:t>
            </w:r>
            <w:r w:rsidR="00346F1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14:paraId="533D75E6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70D6">
              <w:rPr>
                <w:rFonts w:ascii="Times New Roman" w:hAnsi="Times New Roman"/>
                <w:b/>
                <w:bCs/>
                <w:sz w:val="20"/>
                <w:szCs w:val="20"/>
              </w:rPr>
              <w:t>2558,8208</w:t>
            </w:r>
          </w:p>
        </w:tc>
        <w:tc>
          <w:tcPr>
            <w:tcW w:w="1418" w:type="dxa"/>
            <w:shd w:val="clear" w:color="auto" w:fill="auto"/>
            <w:noWrap/>
          </w:tcPr>
          <w:p w14:paraId="77E0EBF1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7710,94744</w:t>
            </w:r>
          </w:p>
        </w:tc>
        <w:tc>
          <w:tcPr>
            <w:tcW w:w="1086" w:type="dxa"/>
          </w:tcPr>
          <w:p w14:paraId="0AC8724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5E49EA27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5BD8F49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D2C00E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C2A57D0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1916,88726</w:t>
            </w:r>
          </w:p>
        </w:tc>
        <w:tc>
          <w:tcPr>
            <w:tcW w:w="1275" w:type="dxa"/>
            <w:shd w:val="clear" w:color="auto" w:fill="auto"/>
            <w:noWrap/>
          </w:tcPr>
          <w:p w14:paraId="4F777026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1921,9213</w:t>
            </w:r>
            <w:r w:rsidR="00346F1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34163460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1907,50027</w:t>
            </w:r>
          </w:p>
        </w:tc>
        <w:tc>
          <w:tcPr>
            <w:tcW w:w="1418" w:type="dxa"/>
            <w:shd w:val="clear" w:color="auto" w:fill="auto"/>
            <w:noWrap/>
          </w:tcPr>
          <w:p w14:paraId="52E42728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5746,30884</w:t>
            </w:r>
          </w:p>
        </w:tc>
        <w:tc>
          <w:tcPr>
            <w:tcW w:w="1086" w:type="dxa"/>
          </w:tcPr>
          <w:p w14:paraId="15BF130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502D314B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54A8C89D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A24FED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8511C61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404,73236</w:t>
            </w:r>
          </w:p>
        </w:tc>
        <w:tc>
          <w:tcPr>
            <w:tcW w:w="1275" w:type="dxa"/>
            <w:shd w:val="clear" w:color="auto" w:fill="auto"/>
            <w:noWrap/>
          </w:tcPr>
          <w:p w14:paraId="4ABA7766" w14:textId="77777777" w:rsidR="006A50FA" w:rsidRPr="008716AC" w:rsidRDefault="00571769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413,48318</w:t>
            </w:r>
          </w:p>
        </w:tc>
        <w:tc>
          <w:tcPr>
            <w:tcW w:w="1276" w:type="dxa"/>
            <w:shd w:val="clear" w:color="auto" w:fill="auto"/>
            <w:noWrap/>
          </w:tcPr>
          <w:p w14:paraId="6E836CCD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418,8</w:t>
            </w:r>
          </w:p>
        </w:tc>
        <w:tc>
          <w:tcPr>
            <w:tcW w:w="1418" w:type="dxa"/>
            <w:shd w:val="clear" w:color="auto" w:fill="auto"/>
            <w:noWrap/>
          </w:tcPr>
          <w:p w14:paraId="42F1F221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1237,01554</w:t>
            </w:r>
          </w:p>
        </w:tc>
        <w:tc>
          <w:tcPr>
            <w:tcW w:w="1086" w:type="dxa"/>
          </w:tcPr>
          <w:p w14:paraId="56E2A6F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EAF5CDF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70C8EDF9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75E609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2AAC79D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5CBFA8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D573F2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71E656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425F18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73DEB5D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588AC40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3.1 Организация и проведение гигиенического просвещения обучающихся и воспитанников с привлечением медицинских работников 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5E8F4BD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3A5D1DE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1519DA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</w:t>
            </w:r>
          </w:p>
          <w:p w14:paraId="531A155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2AB1863F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7777D7F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BA5A1C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C3B66C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DE25E7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04FFA3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44BB445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2D7B263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87657E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F18560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3A8003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F1DED83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A2DB42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663FAE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49E44F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6C9978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EC69B9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12F39700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74F685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C6206E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7AFA21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7E9FBA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667674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7F2826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D80D72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2CA95B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0DE36D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7EABA2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AB27C88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25F49D0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43856E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06ABB7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9A61B5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472EC0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7D5E78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42083E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E712EE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72122A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D3BD04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2150B51F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C60121E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CA4094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C03BBF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64D97F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9CAC36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22B731D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900D74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04ECF0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A680C8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4B5E64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0956B6C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304132FD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04DEDC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8A6B06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DCAF8A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EB0E05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29BA87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89A0FC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95B3FF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CB2EE2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7674A2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83F0543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2F470E9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407702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C67467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1070E1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6B42713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284BEFE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43E346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16D069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EA2D16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747601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E2D25F6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34B9B52E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.2.Формирование 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5368776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69B8C3F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043B57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ие,</w:t>
            </w:r>
          </w:p>
          <w:p w14:paraId="7096BB4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619A78A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7E13F9AE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5F5E85F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845409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3CC037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4AD32C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381307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1395917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55163B5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0EE4A1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09D795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445242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B879C7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C8A6DF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5A8F29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D70947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2FC060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980E76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17FFF46A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01BB413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1D82C3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D2643B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001247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6E1BB29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CD5CF0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1738BF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8CE6A5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1D14D2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5891BE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C0E7BDC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5150404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EBEBF5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6BFDE8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9C98E8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46EB46D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60CA77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E807ED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28E709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D8342E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FAB5CA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9D428BA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2B2972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85E03D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9C64A4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71CC40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5996E3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6A26828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26B797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01FE26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23DAC9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313CE0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466E70C" w14:textId="77777777" w:rsidTr="00755978">
        <w:trPr>
          <w:trHeight w:val="363"/>
        </w:trPr>
        <w:tc>
          <w:tcPr>
            <w:tcW w:w="2982" w:type="dxa"/>
            <w:gridSpan w:val="2"/>
            <w:vMerge w:val="restart"/>
          </w:tcPr>
          <w:p w14:paraId="0B2B524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Размещение информационно-образовательных на информационных стендах материалов для учащихся и родителей о проведении Единого дня здоровья «Всемирный день здоровья полости рта»</w:t>
            </w:r>
          </w:p>
        </w:tc>
        <w:tc>
          <w:tcPr>
            <w:tcW w:w="1418" w:type="dxa"/>
            <w:gridSpan w:val="2"/>
            <w:vMerge w:val="restart"/>
          </w:tcPr>
          <w:p w14:paraId="17FFEDB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</w:tcPr>
          <w:p w14:paraId="504F7EB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14BD084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F33E7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38AF6D2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3CFB9E4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1BF2EDB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19677F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48553E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9F1044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E3E3AE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579C8E6" w14:textId="77777777" w:rsidTr="00755978">
        <w:trPr>
          <w:trHeight w:val="540"/>
        </w:trPr>
        <w:tc>
          <w:tcPr>
            <w:tcW w:w="2982" w:type="dxa"/>
            <w:gridSpan w:val="2"/>
            <w:vMerge/>
          </w:tcPr>
          <w:p w14:paraId="7ABA682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C39EA1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4D588F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EF4FA3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7302BE9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E113CF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65CE03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411996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23804C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A1CFF4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3F322F2B" w14:textId="77777777" w:rsidTr="00755978">
        <w:trPr>
          <w:trHeight w:val="570"/>
        </w:trPr>
        <w:tc>
          <w:tcPr>
            <w:tcW w:w="2982" w:type="dxa"/>
            <w:gridSpan w:val="2"/>
            <w:vMerge/>
          </w:tcPr>
          <w:p w14:paraId="2C1CC6F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709E06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0F28DC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4352A1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69D5DD3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E252B0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2EFF73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AECE79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D7DF63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45C2CD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2F809AC0" w14:textId="77777777" w:rsidTr="00755978">
        <w:trPr>
          <w:trHeight w:val="540"/>
        </w:trPr>
        <w:tc>
          <w:tcPr>
            <w:tcW w:w="2982" w:type="dxa"/>
            <w:gridSpan w:val="2"/>
            <w:vMerge/>
          </w:tcPr>
          <w:p w14:paraId="03485B6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9E6CBD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626E00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6C829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9DA855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F3A341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6EC6BE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6F392A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94E949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6A7695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30C43F4C" w14:textId="77777777" w:rsidTr="00755978">
        <w:trPr>
          <w:trHeight w:val="622"/>
        </w:trPr>
        <w:tc>
          <w:tcPr>
            <w:tcW w:w="2982" w:type="dxa"/>
            <w:gridSpan w:val="2"/>
            <w:vMerge/>
          </w:tcPr>
          <w:p w14:paraId="73BD8C6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9C0C87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3D6CD0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2854D6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EF8496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0624E97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11CFCB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0175F0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BA48C7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2AEA38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29A8FA9" w14:textId="77777777" w:rsidTr="00755978">
        <w:trPr>
          <w:trHeight w:val="573"/>
        </w:trPr>
        <w:tc>
          <w:tcPr>
            <w:tcW w:w="2982" w:type="dxa"/>
            <w:gridSpan w:val="2"/>
            <w:vMerge w:val="restart"/>
          </w:tcPr>
          <w:p w14:paraId="73BD049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Тематические классные часы в рамках</w:t>
            </w:r>
          </w:p>
          <w:p w14:paraId="35655D8F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Единого дня здоровья «Всемирный день здоровья полости рта</w:t>
            </w:r>
            <w:r w:rsidRPr="00974B0B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0CC30EFE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3222EA2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</w:tcPr>
          <w:p w14:paraId="007DF01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7A70DAA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</w:t>
            </w:r>
          </w:p>
          <w:p w14:paraId="568218C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57FC9DD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11415439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1248CAE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D9BC7B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C4AB21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89F160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A1D56E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394AE79" w14:textId="77777777" w:rsidTr="00755978">
        <w:trPr>
          <w:trHeight w:val="540"/>
        </w:trPr>
        <w:tc>
          <w:tcPr>
            <w:tcW w:w="2982" w:type="dxa"/>
            <w:gridSpan w:val="2"/>
            <w:vMerge/>
          </w:tcPr>
          <w:p w14:paraId="2E8640C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F6EF76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F168C6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F151EA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846320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7FA217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1E2B3C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11812E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3998BB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492ECD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CDF9D06" w14:textId="77777777" w:rsidTr="00755978">
        <w:trPr>
          <w:trHeight w:val="570"/>
        </w:trPr>
        <w:tc>
          <w:tcPr>
            <w:tcW w:w="2982" w:type="dxa"/>
            <w:gridSpan w:val="2"/>
            <w:vMerge/>
          </w:tcPr>
          <w:p w14:paraId="29F644E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7BE2FF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6427BE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F984C1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0AB31BE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2A032B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6C7925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146F6D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A78760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A543E1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7F39ECA" w14:textId="77777777" w:rsidTr="00755978">
        <w:trPr>
          <w:trHeight w:val="525"/>
        </w:trPr>
        <w:tc>
          <w:tcPr>
            <w:tcW w:w="2982" w:type="dxa"/>
            <w:gridSpan w:val="2"/>
            <w:vMerge/>
          </w:tcPr>
          <w:p w14:paraId="2997DBC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1D6363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1EB5B5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D1BCD4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E9F113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764E89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53CA34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24FD4B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BA17F0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D92E8A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9D8DEFF" w14:textId="77777777" w:rsidTr="00755978">
        <w:trPr>
          <w:trHeight w:val="1320"/>
        </w:trPr>
        <w:tc>
          <w:tcPr>
            <w:tcW w:w="2982" w:type="dxa"/>
            <w:gridSpan w:val="2"/>
            <w:vMerge/>
          </w:tcPr>
          <w:p w14:paraId="681F8299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BE211E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AD5C17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56B669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44C8F5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0823010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1EC156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8FE0DC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5633A5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AC244D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D729DB8" w14:textId="77777777" w:rsidTr="00755978">
        <w:trPr>
          <w:trHeight w:val="345"/>
        </w:trPr>
        <w:tc>
          <w:tcPr>
            <w:tcW w:w="2982" w:type="dxa"/>
            <w:gridSpan w:val="2"/>
            <w:vMerge w:val="restart"/>
          </w:tcPr>
          <w:p w14:paraId="0FEFE17D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Разработка методических материалов по организации питания, том числе </w:t>
            </w:r>
            <w:r w:rsidRPr="00974B0B">
              <w:rPr>
                <w:rFonts w:ascii="Times New Roman" w:hAnsi="Times New Roman"/>
                <w:bCs/>
                <w:sz w:val="24"/>
                <w:szCs w:val="24"/>
              </w:rPr>
              <w:t xml:space="preserve">снижение потребления детьми соли </w:t>
            </w:r>
            <w:r w:rsidRPr="00974B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сахара</w:t>
            </w:r>
          </w:p>
        </w:tc>
        <w:tc>
          <w:tcPr>
            <w:tcW w:w="1418" w:type="dxa"/>
            <w:gridSpan w:val="2"/>
            <w:vMerge w:val="restart"/>
          </w:tcPr>
          <w:p w14:paraId="00AA2DD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5" w:type="dxa"/>
            <w:gridSpan w:val="2"/>
            <w:vMerge w:val="restart"/>
          </w:tcPr>
          <w:p w14:paraId="1BAD31C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5E5B5A4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71A29FC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6D993B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6405240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443279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F535F1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C72EF6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056652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2656301E" w14:textId="77777777" w:rsidTr="00755978">
        <w:trPr>
          <w:trHeight w:val="495"/>
        </w:trPr>
        <w:tc>
          <w:tcPr>
            <w:tcW w:w="2982" w:type="dxa"/>
            <w:gridSpan w:val="2"/>
            <w:vMerge/>
          </w:tcPr>
          <w:p w14:paraId="311989E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BCCA96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58BB4A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B9D40A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AC6416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2C7D42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721A30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077D70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080E3B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BAC917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AF920D3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5380C24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DAA977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4811FA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8A8DDD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153E24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A1C1E0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3B8A56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DAEE08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8E848A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238E01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14C1937A" w14:textId="77777777" w:rsidTr="00755978">
        <w:trPr>
          <w:trHeight w:val="315"/>
        </w:trPr>
        <w:tc>
          <w:tcPr>
            <w:tcW w:w="2982" w:type="dxa"/>
            <w:gridSpan w:val="2"/>
            <w:vMerge/>
          </w:tcPr>
          <w:p w14:paraId="426D3C6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3B24DA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A59AF2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DA20B1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C91597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F21DC8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1153C7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6BEA2E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A7BB4A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6CD805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30A239B1" w14:textId="77777777" w:rsidTr="00755978">
        <w:trPr>
          <w:trHeight w:val="135"/>
        </w:trPr>
        <w:tc>
          <w:tcPr>
            <w:tcW w:w="2982" w:type="dxa"/>
            <w:gridSpan w:val="2"/>
            <w:vMerge/>
          </w:tcPr>
          <w:p w14:paraId="61436B3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273EF4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4B00EC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134A05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AF9247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72F7EB4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C09CFB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F739AD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1081CB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F43A1C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5BCE9198" w14:textId="77777777" w:rsidTr="00755978">
        <w:trPr>
          <w:trHeight w:val="195"/>
        </w:trPr>
        <w:tc>
          <w:tcPr>
            <w:tcW w:w="2982" w:type="dxa"/>
            <w:gridSpan w:val="2"/>
            <w:vMerge w:val="restart"/>
          </w:tcPr>
          <w:p w14:paraId="5A8C127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Тематические занятия в ДОУ и 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Соль и сахар на нашем столе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vMerge w:val="restart"/>
          </w:tcPr>
          <w:p w14:paraId="4AAC5C6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</w:tcPr>
          <w:p w14:paraId="5161D61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315E7E0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1114C3C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64A88EB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3177533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49BFB42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A6E1F5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DB5462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E509E6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5D8DE2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1C0D3155" w14:textId="77777777" w:rsidTr="00755978">
        <w:trPr>
          <w:trHeight w:val="123"/>
        </w:trPr>
        <w:tc>
          <w:tcPr>
            <w:tcW w:w="2982" w:type="dxa"/>
            <w:gridSpan w:val="2"/>
            <w:vMerge/>
          </w:tcPr>
          <w:p w14:paraId="1EB46CD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AC0D1F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243EAB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2903D3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289D69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CFAA77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6F6573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37BD50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0A872C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947A18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2843F10E" w14:textId="77777777" w:rsidTr="00755978">
        <w:trPr>
          <w:trHeight w:val="270"/>
        </w:trPr>
        <w:tc>
          <w:tcPr>
            <w:tcW w:w="2982" w:type="dxa"/>
            <w:gridSpan w:val="2"/>
            <w:vMerge/>
          </w:tcPr>
          <w:p w14:paraId="412A499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E5528A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405548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B87976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BC9243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E7F0FE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B90B95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A23754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D571ED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24766E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01D0C75" w14:textId="77777777" w:rsidTr="00755978">
        <w:trPr>
          <w:trHeight w:val="165"/>
        </w:trPr>
        <w:tc>
          <w:tcPr>
            <w:tcW w:w="2982" w:type="dxa"/>
            <w:gridSpan w:val="2"/>
            <w:vMerge/>
          </w:tcPr>
          <w:p w14:paraId="51837BF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C371FA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9C50AC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73A487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1FB83A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8F5956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0704E3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F7501E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6D79D3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8B62E5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39DEFBD" w14:textId="77777777" w:rsidTr="00755978">
        <w:trPr>
          <w:trHeight w:val="105"/>
        </w:trPr>
        <w:tc>
          <w:tcPr>
            <w:tcW w:w="2982" w:type="dxa"/>
            <w:gridSpan w:val="2"/>
            <w:vMerge/>
          </w:tcPr>
          <w:p w14:paraId="5573D59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7D51F8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628321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F15D22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32CE8EE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5CF0D18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DA3AE9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B6DC2A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CD24F4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B38F86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7B4DE297" w14:textId="77777777" w:rsidTr="00755978">
        <w:trPr>
          <w:trHeight w:val="300"/>
        </w:trPr>
        <w:tc>
          <w:tcPr>
            <w:tcW w:w="2982" w:type="dxa"/>
            <w:gridSpan w:val="2"/>
            <w:vMerge w:val="restart"/>
          </w:tcPr>
          <w:p w14:paraId="0D031695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 Исполнение полномочий по финансовому обеспечению   бесплатным питанием обучающихся  1-4 классов</w:t>
            </w:r>
          </w:p>
        </w:tc>
        <w:tc>
          <w:tcPr>
            <w:tcW w:w="1418" w:type="dxa"/>
            <w:gridSpan w:val="2"/>
            <w:vMerge w:val="restart"/>
          </w:tcPr>
          <w:p w14:paraId="4A85FB6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110AEE9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6B6F217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162D40E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676DD50E" w14:textId="77777777" w:rsidR="006A50FA" w:rsidRPr="00446F2B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bCs/>
                <w:sz w:val="20"/>
                <w:szCs w:val="20"/>
              </w:rPr>
              <w:t>3549,00632</w:t>
            </w:r>
          </w:p>
        </w:tc>
        <w:tc>
          <w:tcPr>
            <w:tcW w:w="1275" w:type="dxa"/>
            <w:shd w:val="clear" w:color="auto" w:fill="auto"/>
            <w:noWrap/>
          </w:tcPr>
          <w:p w14:paraId="7B936E39" w14:textId="77777777" w:rsidR="006A50FA" w:rsidRPr="00446F2B" w:rsidRDefault="00571769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3733,20383</w:t>
            </w:r>
          </w:p>
        </w:tc>
        <w:tc>
          <w:tcPr>
            <w:tcW w:w="1276" w:type="dxa"/>
            <w:shd w:val="clear" w:color="auto" w:fill="auto"/>
            <w:noWrap/>
          </w:tcPr>
          <w:p w14:paraId="61F86F60" w14:textId="77777777" w:rsidR="006A50FA" w:rsidRPr="00446F2B" w:rsidRDefault="00F6527C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3763,83397</w:t>
            </w:r>
          </w:p>
        </w:tc>
        <w:tc>
          <w:tcPr>
            <w:tcW w:w="1418" w:type="dxa"/>
            <w:shd w:val="clear" w:color="auto" w:fill="auto"/>
            <w:noWrap/>
          </w:tcPr>
          <w:p w14:paraId="12D59AA8" w14:textId="77777777" w:rsidR="006A50FA" w:rsidRPr="00446F2B" w:rsidRDefault="00F6527C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11046,04412</w:t>
            </w:r>
          </w:p>
        </w:tc>
        <w:tc>
          <w:tcPr>
            <w:tcW w:w="1086" w:type="dxa"/>
          </w:tcPr>
          <w:p w14:paraId="279ADE4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6C357AE7" w14:textId="77777777" w:rsidTr="00755978">
        <w:trPr>
          <w:trHeight w:val="345"/>
        </w:trPr>
        <w:tc>
          <w:tcPr>
            <w:tcW w:w="2982" w:type="dxa"/>
            <w:gridSpan w:val="2"/>
            <w:vMerge/>
          </w:tcPr>
          <w:p w14:paraId="75FABFC6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F9C182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2564D9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3EB0B5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B1E197D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CC49BF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2531,2534</w:t>
            </w:r>
          </w:p>
        </w:tc>
        <w:tc>
          <w:tcPr>
            <w:tcW w:w="1275" w:type="dxa"/>
            <w:shd w:val="clear" w:color="auto" w:fill="auto"/>
            <w:noWrap/>
          </w:tcPr>
          <w:p w14:paraId="6D9F239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2620,8732</w:t>
            </w:r>
            <w:r w:rsidR="0057176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14:paraId="0D267803" w14:textId="77777777" w:rsidR="006A50FA" w:rsidRPr="004269AC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2558,8208</w:t>
            </w:r>
          </w:p>
        </w:tc>
        <w:tc>
          <w:tcPr>
            <w:tcW w:w="1418" w:type="dxa"/>
            <w:shd w:val="clear" w:color="auto" w:fill="auto"/>
            <w:noWrap/>
          </w:tcPr>
          <w:p w14:paraId="17D6B846" w14:textId="77777777" w:rsidR="006A50FA" w:rsidRPr="004269AC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7710,94744</w:t>
            </w:r>
          </w:p>
        </w:tc>
        <w:tc>
          <w:tcPr>
            <w:tcW w:w="1086" w:type="dxa"/>
          </w:tcPr>
          <w:p w14:paraId="23681D3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5EA0BB86" w14:textId="77777777" w:rsidTr="00755978">
        <w:trPr>
          <w:trHeight w:val="435"/>
        </w:trPr>
        <w:tc>
          <w:tcPr>
            <w:tcW w:w="2982" w:type="dxa"/>
            <w:gridSpan w:val="2"/>
            <w:vMerge/>
          </w:tcPr>
          <w:p w14:paraId="5AB8EB66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32B8F1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91CE91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527677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3B7E7C3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14306E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799,34316</w:t>
            </w:r>
          </w:p>
        </w:tc>
        <w:tc>
          <w:tcPr>
            <w:tcW w:w="1275" w:type="dxa"/>
            <w:shd w:val="clear" w:color="auto" w:fill="auto"/>
            <w:noWrap/>
          </w:tcPr>
          <w:p w14:paraId="336C5E2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873,624</w:t>
            </w:r>
            <w:r w:rsidR="00CD77C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</w:tcPr>
          <w:p w14:paraId="5F63D0DB" w14:textId="77777777" w:rsidR="006A50FA" w:rsidRPr="004269AC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946,41317</w:t>
            </w:r>
          </w:p>
        </w:tc>
        <w:tc>
          <w:tcPr>
            <w:tcW w:w="1418" w:type="dxa"/>
            <w:shd w:val="clear" w:color="auto" w:fill="auto"/>
            <w:noWrap/>
          </w:tcPr>
          <w:p w14:paraId="13505C98" w14:textId="77777777" w:rsidR="006A50FA" w:rsidRPr="004269AC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2619,38074</w:t>
            </w:r>
          </w:p>
        </w:tc>
        <w:tc>
          <w:tcPr>
            <w:tcW w:w="1086" w:type="dxa"/>
          </w:tcPr>
          <w:p w14:paraId="0CFCF07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60A5E1AA" w14:textId="77777777" w:rsidTr="00755978">
        <w:trPr>
          <w:trHeight w:val="420"/>
        </w:trPr>
        <w:tc>
          <w:tcPr>
            <w:tcW w:w="2982" w:type="dxa"/>
            <w:gridSpan w:val="2"/>
            <w:vMerge/>
          </w:tcPr>
          <w:p w14:paraId="5746DE6B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4CF876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88BA1F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FD239A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EF9C3B6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ED5D802" w14:textId="77777777" w:rsidR="006A50FA" w:rsidRPr="005B5F90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218,40976</w:t>
            </w:r>
          </w:p>
        </w:tc>
        <w:tc>
          <w:tcPr>
            <w:tcW w:w="1275" w:type="dxa"/>
            <w:shd w:val="clear" w:color="auto" w:fill="auto"/>
            <w:noWrap/>
          </w:tcPr>
          <w:p w14:paraId="1CCCBC17" w14:textId="77777777" w:rsidR="006A50FA" w:rsidRPr="005B5F90" w:rsidRDefault="00CD77C2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238,70618</w:t>
            </w:r>
          </w:p>
        </w:tc>
        <w:tc>
          <w:tcPr>
            <w:tcW w:w="1276" w:type="dxa"/>
            <w:shd w:val="clear" w:color="auto" w:fill="auto"/>
            <w:noWrap/>
          </w:tcPr>
          <w:p w14:paraId="75587F77" w14:textId="77777777" w:rsidR="006A50FA" w:rsidRPr="005B5F90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258,6</w:t>
            </w:r>
          </w:p>
        </w:tc>
        <w:tc>
          <w:tcPr>
            <w:tcW w:w="1418" w:type="dxa"/>
            <w:shd w:val="clear" w:color="auto" w:fill="auto"/>
            <w:noWrap/>
          </w:tcPr>
          <w:p w14:paraId="5F1EF283" w14:textId="77777777" w:rsidR="006A50FA" w:rsidRPr="005B5F90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715,71594</w:t>
            </w:r>
          </w:p>
        </w:tc>
        <w:tc>
          <w:tcPr>
            <w:tcW w:w="1086" w:type="dxa"/>
          </w:tcPr>
          <w:p w14:paraId="414A763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6C8B1E5B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56CF0DC0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04F542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E5CD22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9F72EE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ACE7297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2D0EC03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9F0715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83815E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AAC305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AC6ED5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0A5EE884" w14:textId="77777777" w:rsidTr="00755978">
        <w:trPr>
          <w:trHeight w:val="390"/>
        </w:trPr>
        <w:tc>
          <w:tcPr>
            <w:tcW w:w="2982" w:type="dxa"/>
            <w:gridSpan w:val="2"/>
            <w:vMerge w:val="restart"/>
          </w:tcPr>
          <w:p w14:paraId="3018727C" w14:textId="77777777" w:rsidR="006A50FA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Дополнительное финансовое обеспечение мероприятий по организации бесплатного горячего питания обучающихся, получающих начальное  общее образование в муниципальных образовательных организациях</w:t>
            </w:r>
          </w:p>
          <w:p w14:paraId="34ECC867" w14:textId="77777777" w:rsidR="008870D6" w:rsidRPr="004269AC" w:rsidRDefault="008870D6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7AD0EA9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3BC46E2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79C2E37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49E7FB7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0F965DA2" w14:textId="77777777" w:rsidR="006A50FA" w:rsidRPr="00446F2B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bCs/>
                <w:sz w:val="20"/>
                <w:szCs w:val="20"/>
              </w:rPr>
              <w:t>1303,8667</w:t>
            </w:r>
          </w:p>
        </w:tc>
        <w:tc>
          <w:tcPr>
            <w:tcW w:w="1275" w:type="dxa"/>
            <w:shd w:val="clear" w:color="auto" w:fill="auto"/>
            <w:noWrap/>
          </w:tcPr>
          <w:p w14:paraId="1692D4A3" w14:textId="77777777" w:rsidR="006A50FA" w:rsidRPr="00446F2B" w:rsidRDefault="006A50FA" w:rsidP="006A50F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bCs/>
                <w:sz w:val="20"/>
                <w:szCs w:val="20"/>
              </w:rPr>
              <w:t>1223,0739</w:t>
            </w:r>
          </w:p>
        </w:tc>
        <w:tc>
          <w:tcPr>
            <w:tcW w:w="1276" w:type="dxa"/>
            <w:shd w:val="clear" w:color="auto" w:fill="auto"/>
            <w:noWrap/>
          </w:tcPr>
          <w:p w14:paraId="19F44151" w14:textId="77777777" w:rsidR="006A50FA" w:rsidRPr="00446F2B" w:rsidRDefault="00F6527C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1121,2871</w:t>
            </w:r>
          </w:p>
        </w:tc>
        <w:tc>
          <w:tcPr>
            <w:tcW w:w="1418" w:type="dxa"/>
            <w:shd w:val="clear" w:color="auto" w:fill="auto"/>
            <w:noWrap/>
          </w:tcPr>
          <w:p w14:paraId="4A7A7A92" w14:textId="77777777" w:rsidR="006A50FA" w:rsidRPr="00446F2B" w:rsidRDefault="00F6527C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3648,2277</w:t>
            </w:r>
          </w:p>
        </w:tc>
        <w:tc>
          <w:tcPr>
            <w:tcW w:w="1086" w:type="dxa"/>
          </w:tcPr>
          <w:p w14:paraId="57BD0B1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1209B0BD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760AD928" w14:textId="77777777" w:rsidR="006A50FA" w:rsidRPr="004269AC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939BF2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766288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52DD78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AB31683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37374B5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F512AC9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7E30B21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C2ECDFA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4AA0B34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305D1D58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18CDFA42" w14:textId="77777777" w:rsidR="006A50FA" w:rsidRPr="004269AC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106874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280655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2BC9D6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8F09B91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18CE769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1117,5441</w:t>
            </w:r>
          </w:p>
        </w:tc>
        <w:tc>
          <w:tcPr>
            <w:tcW w:w="1275" w:type="dxa"/>
            <w:shd w:val="clear" w:color="auto" w:fill="auto"/>
            <w:noWrap/>
          </w:tcPr>
          <w:p w14:paraId="259689E7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1048,2969</w:t>
            </w:r>
          </w:p>
        </w:tc>
        <w:tc>
          <w:tcPr>
            <w:tcW w:w="1276" w:type="dxa"/>
            <w:shd w:val="clear" w:color="auto" w:fill="auto"/>
            <w:noWrap/>
          </w:tcPr>
          <w:p w14:paraId="1B3525D5" w14:textId="77777777" w:rsidR="006A50FA" w:rsidRPr="00832DCF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961,0871</w:t>
            </w:r>
          </w:p>
        </w:tc>
        <w:tc>
          <w:tcPr>
            <w:tcW w:w="1418" w:type="dxa"/>
            <w:shd w:val="clear" w:color="auto" w:fill="auto"/>
            <w:noWrap/>
          </w:tcPr>
          <w:p w14:paraId="60F917B8" w14:textId="77777777" w:rsidR="006A50FA" w:rsidRPr="00832DCF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3126,9281</w:t>
            </w:r>
          </w:p>
        </w:tc>
        <w:tc>
          <w:tcPr>
            <w:tcW w:w="1086" w:type="dxa"/>
          </w:tcPr>
          <w:p w14:paraId="4F0FE8A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5A6673A6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7F3B882A" w14:textId="77777777" w:rsidR="006A50FA" w:rsidRPr="004269AC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9E3B33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F5FE7E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D5154D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430FC4B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64BC5EE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186,3226</w:t>
            </w:r>
          </w:p>
        </w:tc>
        <w:tc>
          <w:tcPr>
            <w:tcW w:w="1275" w:type="dxa"/>
            <w:shd w:val="clear" w:color="auto" w:fill="auto"/>
            <w:noWrap/>
          </w:tcPr>
          <w:p w14:paraId="73F4F886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174,777</w:t>
            </w:r>
          </w:p>
        </w:tc>
        <w:tc>
          <w:tcPr>
            <w:tcW w:w="1276" w:type="dxa"/>
            <w:shd w:val="clear" w:color="auto" w:fill="auto"/>
            <w:noWrap/>
          </w:tcPr>
          <w:p w14:paraId="17EF2E4F" w14:textId="77777777" w:rsidR="006A50FA" w:rsidRPr="00832DCF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160,2</w:t>
            </w:r>
          </w:p>
        </w:tc>
        <w:tc>
          <w:tcPr>
            <w:tcW w:w="1418" w:type="dxa"/>
            <w:shd w:val="clear" w:color="auto" w:fill="auto"/>
            <w:noWrap/>
          </w:tcPr>
          <w:p w14:paraId="4DD04977" w14:textId="77777777" w:rsidR="006A50FA" w:rsidRPr="00832DCF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521,2996</w:t>
            </w:r>
          </w:p>
        </w:tc>
        <w:tc>
          <w:tcPr>
            <w:tcW w:w="1086" w:type="dxa"/>
          </w:tcPr>
          <w:p w14:paraId="4A9F3FF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79F2AD39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276F7DA0" w14:textId="77777777" w:rsidR="006A50FA" w:rsidRPr="004269AC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B33203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366D31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ABBEFF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6F0D661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005D1B5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EED77E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71D6FF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F5E6FB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4F1C3D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F" w:rsidRPr="004269AC" w14:paraId="65790510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</w:tcPr>
          <w:p w14:paraId="6DEC64CE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Задача: 4. Повышение качества и доступности образования для детей с ОВЗ и детей-инвалидов</w:t>
            </w:r>
          </w:p>
        </w:tc>
        <w:tc>
          <w:tcPr>
            <w:tcW w:w="2268" w:type="dxa"/>
            <w:shd w:val="clear" w:color="auto" w:fill="auto"/>
            <w:noWrap/>
          </w:tcPr>
          <w:p w14:paraId="20E431D7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6D58DA72" w14:textId="77777777" w:rsidR="00AA4C1F" w:rsidRPr="00AA4C1F" w:rsidRDefault="00AA4C1F" w:rsidP="00AA4C1F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291,21515</w:t>
            </w:r>
          </w:p>
        </w:tc>
        <w:tc>
          <w:tcPr>
            <w:tcW w:w="1275" w:type="dxa"/>
            <w:shd w:val="clear" w:color="auto" w:fill="auto"/>
            <w:noWrap/>
          </w:tcPr>
          <w:p w14:paraId="04C14359" w14:textId="77777777" w:rsidR="00AA4C1F" w:rsidRPr="00AA4C1F" w:rsidRDefault="00AA4C1F" w:rsidP="00AA4C1F">
            <w:pPr>
              <w:jc w:val="center"/>
              <w:rPr>
                <w:b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395,65694</w:t>
            </w:r>
          </w:p>
        </w:tc>
        <w:tc>
          <w:tcPr>
            <w:tcW w:w="1276" w:type="dxa"/>
            <w:shd w:val="clear" w:color="auto" w:fill="auto"/>
            <w:noWrap/>
          </w:tcPr>
          <w:p w14:paraId="05417198" w14:textId="77777777" w:rsidR="00AA4C1F" w:rsidRPr="00AA4C1F" w:rsidRDefault="00AA4C1F" w:rsidP="00AA4C1F">
            <w:pPr>
              <w:jc w:val="center"/>
              <w:rPr>
                <w:b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344,9</w:t>
            </w:r>
          </w:p>
        </w:tc>
        <w:tc>
          <w:tcPr>
            <w:tcW w:w="1418" w:type="dxa"/>
            <w:shd w:val="clear" w:color="auto" w:fill="auto"/>
            <w:noWrap/>
          </w:tcPr>
          <w:p w14:paraId="3AAF99E7" w14:textId="77777777" w:rsidR="00AA4C1F" w:rsidRPr="00AA4C1F" w:rsidRDefault="00AA4C1F" w:rsidP="00AA4C1F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1031,77209</w:t>
            </w:r>
          </w:p>
        </w:tc>
        <w:tc>
          <w:tcPr>
            <w:tcW w:w="1086" w:type="dxa"/>
          </w:tcPr>
          <w:p w14:paraId="7DB009E8" w14:textId="77777777" w:rsidR="00AA4C1F" w:rsidRPr="004269AC" w:rsidRDefault="00AA4C1F" w:rsidP="00AA4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F" w:rsidRPr="004269AC" w14:paraId="294AC285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6EC41359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32723AE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Федеральный 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F90CF36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16A0DFB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CA714F9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0DC768A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14:paraId="64BC5D0E" w14:textId="77777777" w:rsidR="00AA4C1F" w:rsidRPr="004269AC" w:rsidRDefault="00AA4C1F" w:rsidP="00AA4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F" w:rsidRPr="004269AC" w14:paraId="5CEEEAAF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34153964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D477956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A06A113" w14:textId="77777777" w:rsidR="00AA4C1F" w:rsidRPr="00AA4C1F" w:rsidRDefault="00AA4C1F" w:rsidP="00AA4C1F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288,297</w:t>
            </w:r>
          </w:p>
        </w:tc>
        <w:tc>
          <w:tcPr>
            <w:tcW w:w="1275" w:type="dxa"/>
            <w:shd w:val="clear" w:color="auto" w:fill="auto"/>
            <w:noWrap/>
          </w:tcPr>
          <w:p w14:paraId="5B5E1EA8" w14:textId="77777777" w:rsidR="00AA4C1F" w:rsidRPr="00AA4C1F" w:rsidRDefault="00AA4C1F" w:rsidP="00AA4C1F">
            <w:pPr>
              <w:jc w:val="center"/>
              <w:rPr>
                <w:b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391,7</w:t>
            </w:r>
          </w:p>
        </w:tc>
        <w:tc>
          <w:tcPr>
            <w:tcW w:w="1276" w:type="dxa"/>
            <w:shd w:val="clear" w:color="auto" w:fill="auto"/>
            <w:noWrap/>
          </w:tcPr>
          <w:p w14:paraId="44CAFB2E" w14:textId="77777777" w:rsidR="00AA4C1F" w:rsidRPr="00AA4C1F" w:rsidRDefault="00AA4C1F" w:rsidP="00AA4C1F">
            <w:pPr>
              <w:jc w:val="center"/>
              <w:rPr>
                <w:b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312,0</w:t>
            </w:r>
          </w:p>
        </w:tc>
        <w:tc>
          <w:tcPr>
            <w:tcW w:w="1418" w:type="dxa"/>
            <w:shd w:val="clear" w:color="auto" w:fill="auto"/>
            <w:noWrap/>
          </w:tcPr>
          <w:p w14:paraId="3A12FFFC" w14:textId="77777777" w:rsidR="00AA4C1F" w:rsidRPr="00AA4C1F" w:rsidRDefault="00AA4C1F" w:rsidP="00AA4C1F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991,997</w:t>
            </w:r>
          </w:p>
        </w:tc>
        <w:tc>
          <w:tcPr>
            <w:tcW w:w="1086" w:type="dxa"/>
          </w:tcPr>
          <w:p w14:paraId="05F32C16" w14:textId="77777777" w:rsidR="00AA4C1F" w:rsidRPr="004269AC" w:rsidRDefault="00AA4C1F" w:rsidP="00AA4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F" w:rsidRPr="004269AC" w14:paraId="27F5F820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54AE193C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60AEE96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C6FB786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2,91815</w:t>
            </w:r>
          </w:p>
        </w:tc>
        <w:tc>
          <w:tcPr>
            <w:tcW w:w="1275" w:type="dxa"/>
            <w:shd w:val="clear" w:color="auto" w:fill="auto"/>
            <w:noWrap/>
          </w:tcPr>
          <w:p w14:paraId="44E07103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3,95694</w:t>
            </w:r>
          </w:p>
        </w:tc>
        <w:tc>
          <w:tcPr>
            <w:tcW w:w="1276" w:type="dxa"/>
            <w:shd w:val="clear" w:color="auto" w:fill="auto"/>
            <w:noWrap/>
          </w:tcPr>
          <w:p w14:paraId="715C580E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32,9</w:t>
            </w:r>
          </w:p>
        </w:tc>
        <w:tc>
          <w:tcPr>
            <w:tcW w:w="1418" w:type="dxa"/>
            <w:shd w:val="clear" w:color="auto" w:fill="auto"/>
            <w:noWrap/>
          </w:tcPr>
          <w:p w14:paraId="7EAAF45D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39,77509</w:t>
            </w:r>
          </w:p>
        </w:tc>
        <w:tc>
          <w:tcPr>
            <w:tcW w:w="1086" w:type="dxa"/>
          </w:tcPr>
          <w:p w14:paraId="7F6D878C" w14:textId="77777777" w:rsidR="00AA4C1F" w:rsidRPr="004269AC" w:rsidRDefault="00AA4C1F" w:rsidP="00AA4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4802CB03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223CBD9E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F430FA6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1ABBFE1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90F875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3C78C9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96945F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6AEB92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7CB5192A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2E331FDC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4.1 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7A5A18B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6D73A7A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8F3BD4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9B0761B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51AF9737" w14:textId="77777777" w:rsidR="006A50FA" w:rsidRPr="00446F2B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sz w:val="20"/>
                <w:szCs w:val="20"/>
              </w:rPr>
              <w:t>291,21515</w:t>
            </w:r>
          </w:p>
        </w:tc>
        <w:tc>
          <w:tcPr>
            <w:tcW w:w="1275" w:type="dxa"/>
            <w:shd w:val="clear" w:color="auto" w:fill="auto"/>
            <w:noWrap/>
          </w:tcPr>
          <w:p w14:paraId="5848F5AA" w14:textId="77777777" w:rsidR="006A50FA" w:rsidRPr="00446F2B" w:rsidRDefault="00CD77C2" w:rsidP="006A50FA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395,65694</w:t>
            </w:r>
          </w:p>
        </w:tc>
        <w:tc>
          <w:tcPr>
            <w:tcW w:w="1276" w:type="dxa"/>
            <w:shd w:val="clear" w:color="auto" w:fill="auto"/>
            <w:noWrap/>
          </w:tcPr>
          <w:p w14:paraId="02056F0D" w14:textId="77777777" w:rsidR="006A50FA" w:rsidRPr="00446F2B" w:rsidRDefault="0067091F" w:rsidP="006A50FA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344,9</w:t>
            </w:r>
          </w:p>
        </w:tc>
        <w:tc>
          <w:tcPr>
            <w:tcW w:w="1418" w:type="dxa"/>
            <w:shd w:val="clear" w:color="auto" w:fill="auto"/>
            <w:noWrap/>
          </w:tcPr>
          <w:p w14:paraId="2581F59B" w14:textId="77777777" w:rsidR="006A50FA" w:rsidRPr="00446F2B" w:rsidRDefault="0067091F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1031,77209</w:t>
            </w:r>
          </w:p>
        </w:tc>
        <w:tc>
          <w:tcPr>
            <w:tcW w:w="1086" w:type="dxa"/>
          </w:tcPr>
          <w:p w14:paraId="05B7F16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7EC445AF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4A936029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2DCE12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EB59FD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C176F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0FE7BC4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DDEB5FE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3F8960F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2A18D8C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AC0145D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5DA323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08B3ADC5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4AB23A24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26D62C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9723A4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E32065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02AF874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B8A2561" w14:textId="77777777" w:rsidR="006A50FA" w:rsidRPr="00832DCF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288,297</w:t>
            </w:r>
          </w:p>
        </w:tc>
        <w:tc>
          <w:tcPr>
            <w:tcW w:w="1275" w:type="dxa"/>
            <w:shd w:val="clear" w:color="auto" w:fill="auto"/>
            <w:noWrap/>
          </w:tcPr>
          <w:p w14:paraId="4DC8A64C" w14:textId="77777777" w:rsidR="006A50FA" w:rsidRDefault="00CD77C2" w:rsidP="006A50F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391,7</w:t>
            </w:r>
          </w:p>
        </w:tc>
        <w:tc>
          <w:tcPr>
            <w:tcW w:w="1276" w:type="dxa"/>
            <w:shd w:val="clear" w:color="auto" w:fill="auto"/>
            <w:noWrap/>
          </w:tcPr>
          <w:p w14:paraId="25A09256" w14:textId="77777777" w:rsidR="006A50FA" w:rsidRDefault="0067091F" w:rsidP="006A50F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312,0</w:t>
            </w:r>
          </w:p>
        </w:tc>
        <w:tc>
          <w:tcPr>
            <w:tcW w:w="1418" w:type="dxa"/>
            <w:shd w:val="clear" w:color="auto" w:fill="auto"/>
            <w:noWrap/>
          </w:tcPr>
          <w:p w14:paraId="1C1AA48B" w14:textId="77777777" w:rsidR="006A50FA" w:rsidRPr="00832DCF" w:rsidRDefault="0067091F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991,997</w:t>
            </w:r>
          </w:p>
        </w:tc>
        <w:tc>
          <w:tcPr>
            <w:tcW w:w="1086" w:type="dxa"/>
          </w:tcPr>
          <w:p w14:paraId="45271DE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786C926D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01E1988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DC674B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17933B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1C241D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4646B5D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B77803E" w14:textId="77777777" w:rsidR="006A50FA" w:rsidRPr="006C5D36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2,91815</w:t>
            </w:r>
          </w:p>
        </w:tc>
        <w:tc>
          <w:tcPr>
            <w:tcW w:w="1275" w:type="dxa"/>
            <w:shd w:val="clear" w:color="auto" w:fill="auto"/>
            <w:noWrap/>
          </w:tcPr>
          <w:p w14:paraId="527F7981" w14:textId="77777777" w:rsidR="006A50FA" w:rsidRPr="006C5D36" w:rsidRDefault="00A12203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3,95694</w:t>
            </w:r>
          </w:p>
        </w:tc>
        <w:tc>
          <w:tcPr>
            <w:tcW w:w="1276" w:type="dxa"/>
            <w:shd w:val="clear" w:color="auto" w:fill="auto"/>
            <w:noWrap/>
          </w:tcPr>
          <w:p w14:paraId="7F651F6E" w14:textId="77777777" w:rsidR="006A50FA" w:rsidRPr="006C5D36" w:rsidRDefault="0067091F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418" w:type="dxa"/>
            <w:shd w:val="clear" w:color="auto" w:fill="auto"/>
            <w:noWrap/>
          </w:tcPr>
          <w:p w14:paraId="6573A96F" w14:textId="77777777" w:rsidR="006A50FA" w:rsidRPr="006C5D36" w:rsidRDefault="0067091F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39,77509</w:t>
            </w:r>
          </w:p>
        </w:tc>
        <w:tc>
          <w:tcPr>
            <w:tcW w:w="1086" w:type="dxa"/>
          </w:tcPr>
          <w:p w14:paraId="2137E58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0CA56F5B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83A5681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1159D4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53EB35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172B34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8554846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1AC25AD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D244A9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44E642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E665D6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81A1BB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ADBAEB" w14:textId="77777777" w:rsidR="00D449E4" w:rsidRPr="004269AC" w:rsidRDefault="00D449E4" w:rsidP="00375C2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  <w:sectPr w:rsidR="00D449E4" w:rsidRPr="004269AC" w:rsidSect="00D768C7">
          <w:headerReference w:type="even" r:id="rId17"/>
          <w:headerReference w:type="default" r:id="rId18"/>
          <w:footerReference w:type="even" r:id="rId19"/>
          <w:footerReference w:type="default" r:id="rId20"/>
          <w:pgSz w:w="16838" w:h="11906" w:orient="landscape"/>
          <w:pgMar w:top="709" w:right="1077" w:bottom="709" w:left="720" w:header="709" w:footer="709" w:gutter="0"/>
          <w:cols w:space="708"/>
          <w:titlePg/>
          <w:docGrid w:linePitch="360"/>
        </w:sectPr>
      </w:pPr>
    </w:p>
    <w:p w14:paraId="40E8A070" w14:textId="77777777" w:rsidR="00D449E4" w:rsidRPr="005B5F90" w:rsidRDefault="00D449E4" w:rsidP="00375C2E">
      <w:pPr>
        <w:widowControl w:val="0"/>
        <w:ind w:right="49"/>
        <w:jc w:val="center"/>
        <w:rPr>
          <w:rFonts w:ascii="Times New Roman" w:hAnsi="Times New Roman"/>
          <w:b/>
          <w:caps/>
          <w:sz w:val="24"/>
          <w:szCs w:val="24"/>
        </w:rPr>
      </w:pPr>
      <w:r w:rsidRPr="005B5F90">
        <w:rPr>
          <w:rFonts w:ascii="Times New Roman" w:hAnsi="Times New Roman"/>
          <w:b/>
          <w:caps/>
          <w:sz w:val="24"/>
          <w:szCs w:val="24"/>
        </w:rPr>
        <w:lastRenderedPageBreak/>
        <w:t>под</w:t>
      </w:r>
      <w:r w:rsidRPr="005B5F90">
        <w:rPr>
          <w:rFonts w:ascii="Times New Roman" w:hAnsi="Times New Roman"/>
          <w:b/>
          <w:sz w:val="24"/>
          <w:szCs w:val="24"/>
        </w:rPr>
        <w:t>ПРОГРАММА</w:t>
      </w:r>
    </w:p>
    <w:p w14:paraId="375FC513" w14:textId="77777777" w:rsidR="00D449E4" w:rsidRPr="005B5F90" w:rsidRDefault="00603872" w:rsidP="00375C2E">
      <w:pPr>
        <w:widowControl w:val="0"/>
        <w:ind w:right="4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</w:t>
      </w:r>
      <w:r w:rsidR="00D449E4" w:rsidRPr="005B5F90">
        <w:rPr>
          <w:rFonts w:ascii="Times New Roman" w:hAnsi="Times New Roman"/>
          <w:b/>
          <w:caps/>
          <w:sz w:val="24"/>
          <w:szCs w:val="24"/>
        </w:rPr>
        <w:t xml:space="preserve">Развитие дополнительного образования и воспитания </w:t>
      </w:r>
    </w:p>
    <w:p w14:paraId="70184251" w14:textId="77777777" w:rsidR="00D449E4" w:rsidRPr="004269AC" w:rsidRDefault="00D449E4" w:rsidP="00375C2E">
      <w:pPr>
        <w:widowControl w:val="0"/>
        <w:ind w:right="49"/>
        <w:jc w:val="center"/>
        <w:rPr>
          <w:rFonts w:ascii="Times New Roman" w:hAnsi="Times New Roman"/>
          <w:b/>
          <w:sz w:val="24"/>
          <w:szCs w:val="24"/>
        </w:rPr>
      </w:pPr>
      <w:r w:rsidRPr="005B5F90">
        <w:rPr>
          <w:rFonts w:ascii="Times New Roman" w:hAnsi="Times New Roman"/>
          <w:b/>
          <w:caps/>
          <w:sz w:val="24"/>
          <w:szCs w:val="24"/>
        </w:rPr>
        <w:t>детей и молодежи</w:t>
      </w:r>
      <w:r w:rsidR="00603872">
        <w:rPr>
          <w:rFonts w:ascii="Times New Roman" w:hAnsi="Times New Roman"/>
          <w:b/>
          <w:caps/>
          <w:sz w:val="24"/>
          <w:szCs w:val="24"/>
        </w:rPr>
        <w:t>»</w:t>
      </w:r>
    </w:p>
    <w:p w14:paraId="6DB50426" w14:textId="77777777" w:rsidR="00D449E4" w:rsidRPr="004269AC" w:rsidRDefault="00D449E4" w:rsidP="00375C2E">
      <w:pPr>
        <w:jc w:val="center"/>
        <w:rPr>
          <w:rFonts w:ascii="Times New Roman" w:hAnsi="Times New Roman"/>
          <w:sz w:val="24"/>
          <w:szCs w:val="24"/>
        </w:rPr>
      </w:pPr>
      <w:r w:rsidRPr="004269AC">
        <w:rPr>
          <w:rFonts w:ascii="Times New Roman" w:hAnsi="Times New Roman"/>
          <w:sz w:val="24"/>
          <w:szCs w:val="24"/>
        </w:rPr>
        <w:t>(далее - Подпрограмма)</w:t>
      </w:r>
    </w:p>
    <w:p w14:paraId="546D2734" w14:textId="77777777" w:rsidR="00D449E4" w:rsidRPr="004269AC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p w14:paraId="7A85EA67" w14:textId="77777777" w:rsidR="00D449E4" w:rsidRPr="004269AC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269AC">
        <w:rPr>
          <w:rFonts w:ascii="Times New Roman" w:hAnsi="Times New Roman"/>
          <w:b/>
          <w:sz w:val="24"/>
          <w:szCs w:val="24"/>
        </w:rPr>
        <w:t>1. ПАСПОРТ ПОДПРОГРАММЫ</w:t>
      </w:r>
    </w:p>
    <w:p w14:paraId="7E7E5C90" w14:textId="77777777" w:rsidR="00D449E4" w:rsidRPr="004269AC" w:rsidRDefault="00D449E4" w:rsidP="00375C2E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624"/>
        <w:gridCol w:w="2054"/>
        <w:gridCol w:w="1418"/>
        <w:gridCol w:w="340"/>
        <w:gridCol w:w="935"/>
        <w:gridCol w:w="633"/>
        <w:gridCol w:w="338"/>
        <w:gridCol w:w="305"/>
        <w:gridCol w:w="1985"/>
      </w:tblGrid>
      <w:tr w:rsidR="00D449E4" w:rsidRPr="00974B0B" w14:paraId="6F425661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F6EC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Муниципальный заказчи</w:t>
            </w:r>
            <w:proofErr w:type="gramStart"/>
            <w:r w:rsidRPr="004269AC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4269AC">
              <w:rPr>
                <w:rFonts w:ascii="Times New Roman" w:hAnsi="Times New Roman"/>
                <w:sz w:val="24"/>
                <w:szCs w:val="24"/>
              </w:rPr>
              <w:t xml:space="preserve">  координатор 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AA41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D449E4" w:rsidRPr="00974B0B" w14:paraId="4E80EE2A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AE1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  <w:p w14:paraId="053C7783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A26B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МКУ</w:t>
            </w:r>
            <w:r w:rsidR="006038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ИМЦ</w:t>
            </w:r>
            <w:r w:rsidR="006038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49E4" w:rsidRPr="00974B0B" w14:paraId="1F132907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E82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14:paraId="2B90F57B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4ADE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и воспитания детей и молодежи</w:t>
            </w:r>
          </w:p>
        </w:tc>
      </w:tr>
      <w:tr w:rsidR="00D449E4" w:rsidRPr="00974B0B" w14:paraId="053A63BE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A71E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FEDF" w14:textId="77777777" w:rsidR="00D449E4" w:rsidRPr="00974B0B" w:rsidRDefault="00D449E4" w:rsidP="00375C2E">
            <w:pPr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D449E4" w:rsidRPr="00974B0B" w14:paraId="4C2E2BAA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2260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991D" w14:textId="77777777" w:rsidR="00D449E4" w:rsidRPr="00926BE9" w:rsidRDefault="00D449E4" w:rsidP="00302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развитию.</w:t>
            </w:r>
          </w:p>
          <w:p w14:paraId="1CDEB804" w14:textId="77777777" w:rsidR="00D449E4" w:rsidRPr="00926BE9" w:rsidRDefault="00D449E4" w:rsidP="00302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полноценного отдыха и оздоровления детей и молодежи </w:t>
            </w:r>
            <w:r w:rsidR="00CB3194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463A0F" w14:textId="77777777" w:rsidR="00D449E4" w:rsidRPr="00974B0B" w:rsidRDefault="00C53D02" w:rsidP="00375C2E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 Реализация федерального проекта «Успех каждого ребенка» национального проекта «Образование»</w:t>
            </w:r>
          </w:p>
        </w:tc>
      </w:tr>
      <w:tr w:rsidR="00D449E4" w:rsidRPr="00974B0B" w14:paraId="6C2FAF0B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E6E9" w14:textId="77777777" w:rsidR="00D449E4" w:rsidRPr="00974B0B" w:rsidRDefault="00D449E4" w:rsidP="00375C2E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3D6E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этап.</w:t>
            </w:r>
          </w:p>
          <w:p w14:paraId="1B617510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Срок реализации: 20</w:t>
            </w:r>
            <w:r w:rsidR="009A3A54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14:paraId="04D4A0F6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4E317456" w14:textId="77777777" w:rsidTr="00603872">
        <w:trPr>
          <w:trHeight w:val="361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B233E" w14:textId="77777777" w:rsidR="00D449E4" w:rsidRPr="00974B0B" w:rsidRDefault="00D449E4" w:rsidP="00234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 всего</w:t>
            </w:r>
          </w:p>
          <w:p w14:paraId="4F63F13E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(по годам, </w:t>
            </w:r>
            <w:proofErr w:type="spellStart"/>
            <w:r w:rsidRPr="00974B0B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974B0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AAC5" w14:textId="77777777" w:rsidR="00D449E4" w:rsidRPr="00974B0B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19D7" w14:textId="77777777" w:rsidR="00D449E4" w:rsidRPr="00974B0B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1184" w14:textId="77777777" w:rsidR="00D449E4" w:rsidRPr="00974B0B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C894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03617E28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2C" w:rsidRPr="00974B0B" w14:paraId="6953BC05" w14:textId="77777777" w:rsidTr="00655A5F">
        <w:trPr>
          <w:trHeight w:val="1468"/>
        </w:trPr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F3BA" w14:textId="77777777" w:rsidR="0015792C" w:rsidRPr="00974B0B" w:rsidRDefault="0015792C" w:rsidP="00157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1816" w14:textId="77777777" w:rsidR="0015792C" w:rsidRPr="0015792C" w:rsidRDefault="0015792C" w:rsidP="0015792C">
            <w:pPr>
              <w:pStyle w:val="afb"/>
              <w:jc w:val="center"/>
              <w:rPr>
                <w:bCs/>
                <w:color w:val="auto"/>
              </w:rPr>
            </w:pPr>
            <w:r w:rsidRPr="0015792C">
              <w:rPr>
                <w:bCs/>
                <w:color w:val="auto"/>
              </w:rPr>
              <w:t>41545,81219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7E4F4" w14:textId="77777777" w:rsidR="0015792C" w:rsidRPr="0015792C" w:rsidRDefault="0015792C" w:rsidP="0015792C">
            <w:pPr>
              <w:pStyle w:val="afb"/>
              <w:jc w:val="center"/>
              <w:rPr>
                <w:bCs/>
                <w:color w:val="auto"/>
              </w:rPr>
            </w:pPr>
            <w:r w:rsidRPr="0015792C">
              <w:rPr>
                <w:bCs/>
                <w:color w:val="auto"/>
              </w:rPr>
              <w:t>45153,23729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19C4" w14:textId="77777777" w:rsidR="0015792C" w:rsidRPr="0015792C" w:rsidRDefault="002663F3" w:rsidP="0015792C">
            <w:pPr>
              <w:pStyle w:val="afb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48983,7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45B9" w14:textId="77777777" w:rsidR="0015792C" w:rsidRPr="0015792C" w:rsidRDefault="002663F3" w:rsidP="0015792C">
            <w:pPr>
              <w:pStyle w:val="afb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135682,74948</w:t>
            </w:r>
          </w:p>
        </w:tc>
      </w:tr>
      <w:tr w:rsidR="00D449E4" w:rsidRPr="00974B0B" w14:paraId="71FD0C76" w14:textId="77777777" w:rsidTr="00603872">
        <w:trPr>
          <w:trHeight w:val="681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108B9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в целом по подпрограмме, </w:t>
            </w:r>
          </w:p>
          <w:p w14:paraId="4198732E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</w:p>
          <w:p w14:paraId="10877A9D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с разбивкой </w:t>
            </w:r>
          </w:p>
          <w:p w14:paraId="387796C7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 источникам </w:t>
            </w:r>
          </w:p>
          <w:p w14:paraId="5EE01D8B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и по годам 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A41C0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  <w:p w14:paraId="0E193DF1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(по бюджетам, </w:t>
            </w:r>
            <w:proofErr w:type="spellStart"/>
            <w:r w:rsidRPr="004269AC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4269A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FC32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D449E4" w:rsidRPr="00974B0B" w14:paraId="6E603FC9" w14:textId="77777777" w:rsidTr="00603872">
        <w:trPr>
          <w:trHeight w:val="435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40647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B90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EEDF" w14:textId="77777777" w:rsidR="00D449E4" w:rsidRPr="004269AC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DFDD" w14:textId="77777777" w:rsidR="00D449E4" w:rsidRPr="004269AC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0F0F" w14:textId="77777777" w:rsidR="00D449E4" w:rsidRPr="004269AC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69F8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04D79" w:rsidRPr="00974B0B" w14:paraId="6C363D9D" w14:textId="77777777" w:rsidTr="00603872">
        <w:trPr>
          <w:trHeight w:val="610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BE30C" w14:textId="77777777" w:rsidR="00004D79" w:rsidRPr="00974B0B" w:rsidRDefault="00004D79" w:rsidP="00FF2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4C42" w14:textId="77777777" w:rsidR="00004D79" w:rsidRPr="004269AC" w:rsidRDefault="00004D79" w:rsidP="00FF2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2E0E" w14:textId="77777777" w:rsidR="00004D79" w:rsidRPr="004269AC" w:rsidRDefault="002340EB" w:rsidP="00FF26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41393,76799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C420" w14:textId="77777777" w:rsidR="00004D79" w:rsidRDefault="00095EAF">
            <w:r>
              <w:rPr>
                <w:rFonts w:ascii="Times New Roman" w:hAnsi="Times New Roman"/>
                <w:sz w:val="20"/>
                <w:szCs w:val="20"/>
              </w:rPr>
              <w:t>44925,83729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EF9" w14:textId="77777777" w:rsidR="00004D79" w:rsidRDefault="002663F3" w:rsidP="002663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48801,30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0E01" w14:textId="77777777" w:rsidR="00004D79" w:rsidRPr="004269AC" w:rsidRDefault="002663F3" w:rsidP="00FF260F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135120,90528</w:t>
            </w:r>
          </w:p>
        </w:tc>
      </w:tr>
      <w:tr w:rsidR="0015792C" w:rsidRPr="00974B0B" w14:paraId="5D8B33A7" w14:textId="77777777" w:rsidTr="00655A5F">
        <w:trPr>
          <w:trHeight w:val="547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6969C" w14:textId="77777777" w:rsidR="0015792C" w:rsidRPr="00974B0B" w:rsidRDefault="0015792C" w:rsidP="00157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D222" w14:textId="77777777" w:rsidR="0015792C" w:rsidRPr="004269AC" w:rsidRDefault="0015792C" w:rsidP="00157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6865F1C" w14:textId="77777777" w:rsidR="0015792C" w:rsidRPr="0015792C" w:rsidRDefault="0015792C" w:rsidP="0015792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792C">
              <w:rPr>
                <w:rFonts w:ascii="Times New Roman" w:hAnsi="Times New Roman"/>
                <w:bCs/>
                <w:sz w:val="20"/>
                <w:szCs w:val="20"/>
              </w:rPr>
              <w:t>152,0442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BFB7936" w14:textId="77777777" w:rsidR="0015792C" w:rsidRPr="0015792C" w:rsidRDefault="0015792C" w:rsidP="0015792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792C">
              <w:rPr>
                <w:rFonts w:ascii="Times New Roman" w:hAnsi="Times New Roman"/>
                <w:bCs/>
                <w:sz w:val="20"/>
                <w:szCs w:val="20"/>
              </w:rPr>
              <w:t>227,4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965BD65" w14:textId="77777777" w:rsidR="0015792C" w:rsidRPr="0015792C" w:rsidRDefault="002663F3" w:rsidP="0015792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F1FAF0B" w14:textId="77777777" w:rsidR="0015792C" w:rsidRPr="0015792C" w:rsidRDefault="002663F3" w:rsidP="0015792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561,8442</w:t>
            </w:r>
          </w:p>
        </w:tc>
      </w:tr>
      <w:tr w:rsidR="0015792C" w:rsidRPr="00974B0B" w14:paraId="0EFA9F48" w14:textId="77777777" w:rsidTr="00655A5F">
        <w:trPr>
          <w:trHeight w:val="639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974C5" w14:textId="77777777" w:rsidR="0015792C" w:rsidRPr="00974B0B" w:rsidRDefault="0015792C" w:rsidP="00157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8102" w14:textId="77777777" w:rsidR="0015792C" w:rsidRPr="00974B0B" w:rsidRDefault="0015792C" w:rsidP="00157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8F0298" w14:textId="77777777" w:rsidR="0015792C" w:rsidRPr="00F9516D" w:rsidRDefault="0015792C" w:rsidP="001579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634508" w14:textId="77777777" w:rsidR="0015792C" w:rsidRPr="00F9516D" w:rsidRDefault="0015792C" w:rsidP="001579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5C0625" w14:textId="77777777" w:rsidR="0015792C" w:rsidRPr="00F9516D" w:rsidRDefault="0015792C" w:rsidP="001579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6482CC" w14:textId="77777777" w:rsidR="0015792C" w:rsidRPr="00F9516D" w:rsidRDefault="0015792C" w:rsidP="001579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3A54" w:rsidRPr="00974B0B" w14:paraId="164F7CF8" w14:textId="77777777" w:rsidTr="00603872">
        <w:trPr>
          <w:trHeight w:val="622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D5876" w14:textId="77777777" w:rsidR="009A3A54" w:rsidRPr="00974B0B" w:rsidRDefault="009A3A5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76F65" w14:textId="77777777" w:rsidR="009A3A54" w:rsidRPr="00974B0B" w:rsidRDefault="009A3A5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96F4C" w14:textId="77777777" w:rsidR="009A3A54" w:rsidRPr="00974B0B" w:rsidRDefault="009A3A5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FAF3E" w14:textId="77777777" w:rsidR="009A3A54" w:rsidRPr="00974B0B" w:rsidRDefault="009A3A5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2C873" w14:textId="77777777" w:rsidR="009A3A54" w:rsidRPr="00974B0B" w:rsidRDefault="009A3A5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09EF8" w14:textId="77777777" w:rsidR="009A3A54" w:rsidRPr="00974B0B" w:rsidRDefault="009A3A54" w:rsidP="00375C2E">
            <w:pPr>
              <w:tabs>
                <w:tab w:val="left" w:pos="1224"/>
              </w:tabs>
              <w:ind w:lef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A54" w:rsidRPr="00974B0B" w14:paraId="39D93454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E6A7" w14:textId="77777777" w:rsidR="009A3A54" w:rsidRPr="00974B0B" w:rsidRDefault="009A3A5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3CC2" w14:textId="77777777" w:rsidR="00BD3131" w:rsidRDefault="00BD3131" w:rsidP="00BD3131">
            <w:pPr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 xml:space="preserve"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 </w:t>
            </w:r>
            <w:r>
              <w:rPr>
                <w:rFonts w:ascii="Times New Roman" w:hAnsi="Times New Roman"/>
                <w:sz w:val="24"/>
                <w:szCs w:val="24"/>
              </w:rPr>
              <w:t>сохранится на уровне 87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 xml:space="preserve"> %;</w:t>
            </w:r>
          </w:p>
          <w:p w14:paraId="1A3198C7" w14:textId="77777777" w:rsidR="00BD3131" w:rsidRPr="00B475A4" w:rsidRDefault="00BD3131" w:rsidP="00DB3694">
            <w:pPr>
              <w:pStyle w:val="pt-a0-000037"/>
              <w:spacing w:before="0" w:beforeAutospacing="0" w:after="0" w:afterAutospacing="0" w:line="198" w:lineRule="atLeast"/>
              <w:jc w:val="both"/>
            </w:pPr>
            <w:r>
              <w:rPr>
                <w:color w:val="000000"/>
              </w:rPr>
              <w:t>-о</w:t>
            </w:r>
            <w:r w:rsidRPr="00974B0B">
              <w:rPr>
                <w:color w:val="000000"/>
              </w:rPr>
              <w:t xml:space="preserve">хват детей в возрасте от 5 до 18 </w:t>
            </w:r>
            <w:proofErr w:type="gramStart"/>
            <w:r w:rsidRPr="00974B0B">
              <w:rPr>
                <w:color w:val="000000"/>
              </w:rPr>
              <w:t xml:space="preserve">лет, имеющих право на получение дополнительного образования в рамках системы персонифицированного финансирования </w:t>
            </w:r>
            <w:r w:rsidRPr="00B475A4">
              <w:rPr>
                <w:color w:val="000000"/>
              </w:rPr>
              <w:t>достигнет</w:t>
            </w:r>
            <w:proofErr w:type="gramEnd"/>
            <w:r w:rsidR="00355DB7">
              <w:rPr>
                <w:color w:val="000000"/>
              </w:rPr>
              <w:t xml:space="preserve"> </w:t>
            </w:r>
            <w:r w:rsidR="00302172">
              <w:rPr>
                <w:color w:val="000000"/>
              </w:rPr>
              <w:t>не более 60</w:t>
            </w:r>
            <w:r w:rsidRPr="00B475A4">
              <w:rPr>
                <w:color w:val="000000"/>
              </w:rPr>
              <w:t>%.</w:t>
            </w:r>
          </w:p>
          <w:p w14:paraId="7BBEBA8B" w14:textId="77777777" w:rsidR="00BD3131" w:rsidRDefault="00BD3131" w:rsidP="00BD3131">
            <w:pPr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охват организованными формами отдыха,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оздоровления и занятости будет сохранен на уровне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0217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% от численности детей школьного возраста;</w:t>
            </w:r>
          </w:p>
          <w:p w14:paraId="5F0765CC" w14:textId="77777777" w:rsidR="009A3A54" w:rsidRPr="00974B0B" w:rsidRDefault="009F433F" w:rsidP="0070512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t-a1-000038"/>
                <w:rFonts w:ascii="Times New Roman" w:hAnsi="Times New Roman"/>
                <w:sz w:val="24"/>
              </w:rPr>
              <w:t>-</w:t>
            </w:r>
            <w:r w:rsidRPr="00302172">
              <w:rPr>
                <w:rStyle w:val="pt-a1-000038"/>
                <w:rFonts w:ascii="Times New Roman" w:hAnsi="Times New Roman"/>
                <w:sz w:val="24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составит 100%.</w:t>
            </w:r>
          </w:p>
        </w:tc>
      </w:tr>
      <w:tr w:rsidR="009A3A54" w:rsidRPr="00974B0B" w14:paraId="49C9BC8E" w14:textId="77777777" w:rsidTr="00603872">
        <w:trPr>
          <w:gridAfter w:val="3"/>
          <w:wAfter w:w="2628" w:type="dxa"/>
          <w:trHeight w:val="168"/>
        </w:trPr>
        <w:tc>
          <w:tcPr>
            <w:tcW w:w="8004" w:type="dxa"/>
            <w:gridSpan w:val="6"/>
          </w:tcPr>
          <w:p w14:paraId="5CB93F99" w14:textId="77777777" w:rsidR="009A3A54" w:rsidRPr="00974B0B" w:rsidRDefault="009A3A5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53639C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 ТЕКСТ ПОДПРОГРАММЫ</w:t>
      </w:r>
    </w:p>
    <w:p w14:paraId="29213137" w14:textId="77777777" w:rsidR="00D449E4" w:rsidRPr="00926BE9" w:rsidRDefault="00D449E4" w:rsidP="000821E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2.1. Характеристика текущего состояния </w:t>
      </w:r>
    </w:p>
    <w:p w14:paraId="7969C0C7" w14:textId="77777777" w:rsidR="00D449E4" w:rsidRPr="00926BE9" w:rsidRDefault="00D449E4" w:rsidP="000821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2.1.1. Воспитание и дополнительное образование детей</w:t>
      </w:r>
    </w:p>
    <w:p w14:paraId="69157C2A" w14:textId="77777777" w:rsidR="00D449E4" w:rsidRPr="00926BE9" w:rsidRDefault="00D449E4" w:rsidP="000821E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78494A6B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Cs/>
          <w:sz w:val="24"/>
          <w:szCs w:val="24"/>
        </w:rPr>
        <w:t>Занятость и досуг детей и подростков во внеурочное время осуществляется системой дополнительного образования, которая представляют д</w:t>
      </w:r>
      <w:r w:rsidRPr="00926BE9">
        <w:rPr>
          <w:rFonts w:ascii="Times New Roman" w:hAnsi="Times New Roman"/>
          <w:sz w:val="24"/>
          <w:szCs w:val="24"/>
        </w:rPr>
        <w:t xml:space="preserve">ва учреждения дополнительного образования: МБУ ДО ЦРТДЮ и  МБУ ДО </w:t>
      </w:r>
      <w:r w:rsidR="00603872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Большемурашкинская школа искусств</w:t>
      </w:r>
      <w:r w:rsidR="00603872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. </w:t>
      </w:r>
      <w:r w:rsidR="006A2F65" w:rsidRPr="00926BE9">
        <w:rPr>
          <w:rFonts w:ascii="Times New Roman" w:hAnsi="Times New Roman"/>
          <w:sz w:val="24"/>
          <w:szCs w:val="24"/>
        </w:rPr>
        <w:t xml:space="preserve">По данным на </w:t>
      </w:r>
      <w:r w:rsidR="009C5AD8">
        <w:rPr>
          <w:rFonts w:ascii="Times New Roman" w:hAnsi="Times New Roman"/>
          <w:sz w:val="24"/>
          <w:szCs w:val="24"/>
        </w:rPr>
        <w:t>начало</w:t>
      </w:r>
      <w:r w:rsidR="006A2F65" w:rsidRPr="00926BE9">
        <w:rPr>
          <w:rFonts w:ascii="Times New Roman" w:hAnsi="Times New Roman"/>
          <w:sz w:val="24"/>
          <w:szCs w:val="24"/>
        </w:rPr>
        <w:t xml:space="preserve"> 20</w:t>
      </w:r>
      <w:r w:rsidR="009C5AD8">
        <w:rPr>
          <w:rFonts w:ascii="Times New Roman" w:hAnsi="Times New Roman"/>
          <w:sz w:val="24"/>
          <w:szCs w:val="24"/>
        </w:rPr>
        <w:t>23</w:t>
      </w:r>
      <w:r w:rsidR="006A2F65" w:rsidRPr="00926BE9">
        <w:rPr>
          <w:rFonts w:ascii="Times New Roman" w:hAnsi="Times New Roman"/>
          <w:sz w:val="24"/>
          <w:szCs w:val="24"/>
        </w:rPr>
        <w:t>-202</w:t>
      </w:r>
      <w:r w:rsidR="009C5AD8">
        <w:rPr>
          <w:rFonts w:ascii="Times New Roman" w:hAnsi="Times New Roman"/>
          <w:sz w:val="24"/>
          <w:szCs w:val="24"/>
        </w:rPr>
        <w:t>4</w:t>
      </w:r>
      <w:r w:rsidR="006A2F65" w:rsidRPr="00926BE9">
        <w:rPr>
          <w:rFonts w:ascii="Times New Roman" w:hAnsi="Times New Roman"/>
          <w:sz w:val="24"/>
          <w:szCs w:val="24"/>
        </w:rPr>
        <w:t xml:space="preserve"> учебного года в учреждениях дополнительного образования обучалось  </w:t>
      </w:r>
      <w:r w:rsidR="00D768C7">
        <w:rPr>
          <w:rFonts w:ascii="Times New Roman" w:hAnsi="Times New Roman"/>
          <w:sz w:val="24"/>
          <w:szCs w:val="24"/>
        </w:rPr>
        <w:t xml:space="preserve">608 </w:t>
      </w:r>
      <w:r w:rsidR="006A2F65" w:rsidRPr="00926BE9">
        <w:rPr>
          <w:rFonts w:ascii="Times New Roman" w:hAnsi="Times New Roman"/>
          <w:sz w:val="24"/>
          <w:szCs w:val="24"/>
        </w:rPr>
        <w:t xml:space="preserve">детей и подростков в возрасте от 5 до 18 лет, проживающих в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="006A2F65" w:rsidRPr="00926BE9">
        <w:rPr>
          <w:rFonts w:ascii="Times New Roman" w:hAnsi="Times New Roman"/>
          <w:sz w:val="24"/>
          <w:szCs w:val="24"/>
        </w:rPr>
        <w:t xml:space="preserve">, в объединениях по интересам в школах – </w:t>
      </w:r>
      <w:r w:rsidR="00D768C7">
        <w:rPr>
          <w:rFonts w:ascii="Times New Roman" w:hAnsi="Times New Roman"/>
          <w:sz w:val="24"/>
          <w:szCs w:val="24"/>
        </w:rPr>
        <w:t>346</w:t>
      </w:r>
      <w:r w:rsidR="006A2F65" w:rsidRPr="00926BE9">
        <w:rPr>
          <w:rFonts w:ascii="Times New Roman" w:hAnsi="Times New Roman"/>
          <w:sz w:val="24"/>
          <w:szCs w:val="24"/>
        </w:rPr>
        <w:t xml:space="preserve"> учащихся.</w:t>
      </w:r>
    </w:p>
    <w:p w14:paraId="2EB8F20B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Во всех образовательных организациях разработаны и успешно функционируют воспитательные программы, ориентированные на потребности обучающихся, педагогов и родителей, учитывающие конкретные социально - педагогические условия, что позволяет расширить диапазон возможностей воспитательного воздействия на личность.  </w:t>
      </w:r>
    </w:p>
    <w:p w14:paraId="082A5D8D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Pr="00926BE9">
        <w:rPr>
          <w:rFonts w:ascii="Times New Roman" w:hAnsi="Times New Roman"/>
          <w:sz w:val="24"/>
          <w:szCs w:val="24"/>
        </w:rPr>
        <w:t xml:space="preserve">  сложилась устойчивая система обмена и обобщения опытом работы педагогов по вопросам воспитания и дополнительного образования, которая осуществляется через проведение мастер-классов, работу методических объединений, семинаров, муниципальных конкурсов педагогического мастерства. </w:t>
      </w:r>
    </w:p>
    <w:p w14:paraId="5C539D9F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Одним из показателей эффективности воспитательной работы является   снижение уровня правонарушений среди несовершеннолетних. Осуществление комплекса организационных и практических мер, создание многоуровневой системы профилактики правонарушений несовершеннолетних позволили снизить уровень подростковой преступности.</w:t>
      </w:r>
    </w:p>
    <w:p w14:paraId="0ED2CDD5" w14:textId="77777777" w:rsidR="00603872" w:rsidRDefault="00603872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482F1B87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2.2. Цель и задачи Подпрограммы</w:t>
      </w:r>
    </w:p>
    <w:p w14:paraId="523FD7E5" w14:textId="77777777" w:rsidR="00D449E4" w:rsidRPr="00926BE9" w:rsidRDefault="00D449E4" w:rsidP="000821E6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rFonts w:ascii="Times New Roman" w:hAnsi="Times New Roman"/>
          <w:sz w:val="24"/>
          <w:szCs w:val="24"/>
        </w:rPr>
      </w:pPr>
    </w:p>
    <w:p w14:paraId="764A3B76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Основная </w:t>
      </w:r>
      <w:r w:rsidRPr="00926BE9">
        <w:rPr>
          <w:rFonts w:ascii="Times New Roman" w:hAnsi="Times New Roman"/>
          <w:sz w:val="24"/>
          <w:szCs w:val="24"/>
          <w:u w:val="single"/>
        </w:rPr>
        <w:t>цель</w:t>
      </w:r>
      <w:r w:rsidRPr="00926BE9">
        <w:rPr>
          <w:rFonts w:ascii="Times New Roman" w:hAnsi="Times New Roman"/>
          <w:sz w:val="24"/>
          <w:szCs w:val="24"/>
        </w:rPr>
        <w:t xml:space="preserve"> Подпрограммы - 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</w:t>
      </w:r>
    </w:p>
    <w:p w14:paraId="18D824D1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  <w:u w:val="single"/>
        </w:rPr>
        <w:t>Задачи</w:t>
      </w:r>
      <w:r w:rsidRPr="00926BE9">
        <w:rPr>
          <w:rFonts w:ascii="Times New Roman" w:hAnsi="Times New Roman"/>
          <w:sz w:val="24"/>
          <w:szCs w:val="24"/>
        </w:rPr>
        <w:t xml:space="preserve"> Подпрограммы:</w:t>
      </w:r>
    </w:p>
    <w:p w14:paraId="37091EA6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1)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развитию;</w:t>
      </w:r>
    </w:p>
    <w:p w14:paraId="73E98D09" w14:textId="77777777" w:rsidR="00D449E4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lastRenderedPageBreak/>
        <w:t xml:space="preserve">2) обеспечение полноценного отдыха и оздоровления детей и молодежи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>;</w:t>
      </w:r>
    </w:p>
    <w:p w14:paraId="61D47E17" w14:textId="77777777" w:rsidR="00D50E62" w:rsidRPr="00A4123A" w:rsidRDefault="00D50E62" w:rsidP="00603872">
      <w:pPr>
        <w:ind w:left="-567" w:right="-286" w:firstLine="567"/>
        <w:jc w:val="both"/>
        <w:rPr>
          <w:rFonts w:ascii="Times New Roman" w:hAnsi="Times New Roman"/>
          <w:iCs/>
          <w:sz w:val="24"/>
          <w:szCs w:val="24"/>
        </w:rPr>
      </w:pPr>
      <w:r w:rsidRPr="00A4123A">
        <w:rPr>
          <w:rFonts w:ascii="Times New Roman" w:hAnsi="Times New Roman"/>
          <w:iCs/>
          <w:sz w:val="24"/>
          <w:szCs w:val="24"/>
        </w:rPr>
        <w:t xml:space="preserve">3)В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 Большемурашкинском муниципальном </w:t>
      </w:r>
      <w:r w:rsidR="009D611C" w:rsidRPr="00A4123A">
        <w:rPr>
          <w:rFonts w:ascii="Times New Roman" w:hAnsi="Times New Roman"/>
          <w:iCs/>
          <w:sz w:val="24"/>
          <w:szCs w:val="24"/>
        </w:rPr>
        <w:t>округе</w:t>
      </w:r>
      <w:r w:rsidRPr="00A4123A">
        <w:rPr>
          <w:rFonts w:ascii="Times New Roman" w:hAnsi="Times New Roman"/>
          <w:iCs/>
          <w:sz w:val="24"/>
          <w:szCs w:val="24"/>
        </w:rPr>
        <w:t xml:space="preserve"> Нижегородской области реализуется модель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С целью обеспечения использования сертификатов дополнительного образования Управление образования и молодежной политики администрации </w:t>
      </w:r>
      <w:r w:rsidR="00CB3194" w:rsidRPr="00A4123A">
        <w:rPr>
          <w:rFonts w:ascii="Times New Roman" w:hAnsi="Times New Roman"/>
          <w:iCs/>
          <w:sz w:val="24"/>
          <w:szCs w:val="24"/>
        </w:rPr>
        <w:t>Большемурашкинского муниципального округа</w:t>
      </w:r>
      <w:r w:rsidRPr="00A4123A">
        <w:rPr>
          <w:rFonts w:ascii="Times New Roman" w:hAnsi="Times New Roman"/>
          <w:iCs/>
          <w:sz w:val="24"/>
          <w:szCs w:val="24"/>
        </w:rPr>
        <w:t xml:space="preserve"> Нижегородской области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Большемурашкинском муниципальном </w:t>
      </w:r>
      <w:r w:rsidR="009D611C" w:rsidRPr="00A4123A">
        <w:rPr>
          <w:rFonts w:ascii="Times New Roman" w:hAnsi="Times New Roman"/>
          <w:iCs/>
          <w:sz w:val="24"/>
          <w:szCs w:val="24"/>
        </w:rPr>
        <w:t>округе</w:t>
      </w:r>
      <w:r w:rsidRPr="00A4123A">
        <w:rPr>
          <w:rFonts w:ascii="Times New Roman" w:hAnsi="Times New Roman"/>
          <w:iCs/>
          <w:sz w:val="24"/>
          <w:szCs w:val="24"/>
        </w:rPr>
        <w:t xml:space="preserve"> Нижегородской области.</w:t>
      </w:r>
    </w:p>
    <w:p w14:paraId="2FF620E2" w14:textId="77777777" w:rsidR="00603872" w:rsidRPr="00D50E62" w:rsidRDefault="00603872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</w:p>
    <w:p w14:paraId="1058407E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Подпрограммы</w:t>
      </w:r>
    </w:p>
    <w:p w14:paraId="24AED2B4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9"/>
        <w:gridCol w:w="1492"/>
        <w:gridCol w:w="1399"/>
        <w:gridCol w:w="1294"/>
        <w:gridCol w:w="1526"/>
      </w:tblGrid>
      <w:tr w:rsidR="00D449E4" w:rsidRPr="00974B0B" w14:paraId="1C3809E6" w14:textId="77777777" w:rsidTr="00603872">
        <w:trPr>
          <w:trHeight w:val="1134"/>
        </w:trPr>
        <w:tc>
          <w:tcPr>
            <w:tcW w:w="4779" w:type="dxa"/>
          </w:tcPr>
          <w:p w14:paraId="61D60E51" w14:textId="77777777" w:rsidR="00D449E4" w:rsidRPr="006815A7" w:rsidRDefault="00D449E4" w:rsidP="00974B0B">
            <w:pPr>
              <w:pStyle w:val="ad"/>
              <w:spacing w:after="0"/>
              <w:ind w:right="1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индикатора цели Подпрограммы</w:t>
            </w:r>
          </w:p>
        </w:tc>
        <w:tc>
          <w:tcPr>
            <w:tcW w:w="1492" w:type="dxa"/>
          </w:tcPr>
          <w:p w14:paraId="6BF02BD7" w14:textId="77777777" w:rsidR="00D449E4" w:rsidRPr="006815A7" w:rsidRDefault="00D449E4" w:rsidP="00974B0B">
            <w:pPr>
              <w:pStyle w:val="ad"/>
              <w:spacing w:after="0"/>
              <w:ind w:left="146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399" w:type="dxa"/>
          </w:tcPr>
          <w:p w14:paraId="77CEBEF4" w14:textId="77777777" w:rsidR="00D449E4" w:rsidRPr="006815A7" w:rsidRDefault="006A2F65" w:rsidP="009C5AD8">
            <w:pPr>
              <w:pStyle w:val="ad"/>
              <w:spacing w:after="0"/>
              <w:ind w:left="72" w:firstLine="74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9C5AD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D449E4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</w:tcPr>
          <w:p w14:paraId="51808D8D" w14:textId="77777777" w:rsidR="00D449E4" w:rsidRPr="006815A7" w:rsidRDefault="00D449E4" w:rsidP="009C5AD8">
            <w:pPr>
              <w:pStyle w:val="ad"/>
              <w:spacing w:after="0"/>
              <w:ind w:left="0" w:firstLine="1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A2F65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C5AD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6A2F65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 </w:t>
            </w: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26" w:type="dxa"/>
          </w:tcPr>
          <w:p w14:paraId="4BC33E40" w14:textId="77777777" w:rsidR="00D449E4" w:rsidRPr="006815A7" w:rsidRDefault="00D449E4" w:rsidP="009C5AD8">
            <w:pPr>
              <w:pStyle w:val="ad"/>
              <w:spacing w:after="0"/>
              <w:ind w:left="374" w:hanging="22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A2F65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C5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</w:t>
            </w: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D449E4" w:rsidRPr="00974B0B" w14:paraId="46584043" w14:textId="77777777" w:rsidTr="00603872">
        <w:trPr>
          <w:trHeight w:val="480"/>
        </w:trPr>
        <w:tc>
          <w:tcPr>
            <w:tcW w:w="4779" w:type="dxa"/>
          </w:tcPr>
          <w:p w14:paraId="2CE07E91" w14:textId="77777777" w:rsidR="00D449E4" w:rsidRPr="00974B0B" w:rsidRDefault="00626607" w:rsidP="00974B0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HiddenHorzOCR" w:hAnsi="Times New Roman"/>
                <w:sz w:val="24"/>
                <w:szCs w:val="24"/>
                <w:lang w:eastAsia="ru-RU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</w:t>
            </w:r>
          </w:p>
        </w:tc>
        <w:tc>
          <w:tcPr>
            <w:tcW w:w="1492" w:type="dxa"/>
          </w:tcPr>
          <w:p w14:paraId="3B645B7D" w14:textId="77777777" w:rsidR="00D449E4" w:rsidRPr="006815A7" w:rsidRDefault="00D449E4" w:rsidP="00974B0B">
            <w:pPr>
              <w:pStyle w:val="a8"/>
              <w:ind w:right="-119" w:firstLine="39"/>
              <w:jc w:val="center"/>
            </w:pPr>
            <w:r w:rsidRPr="006815A7">
              <w:t>%</w:t>
            </w:r>
          </w:p>
        </w:tc>
        <w:tc>
          <w:tcPr>
            <w:tcW w:w="1399" w:type="dxa"/>
          </w:tcPr>
          <w:p w14:paraId="1416A9F2" w14:textId="77777777" w:rsidR="00D449E4" w:rsidRPr="006815A7" w:rsidRDefault="00626607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94" w:type="dxa"/>
          </w:tcPr>
          <w:p w14:paraId="44827318" w14:textId="77777777" w:rsidR="00D449E4" w:rsidRPr="006815A7" w:rsidRDefault="00626607" w:rsidP="00974B0B">
            <w:pPr>
              <w:pStyle w:val="ad"/>
              <w:spacing w:after="0"/>
              <w:ind w:right="-158" w:hanging="60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26" w:type="dxa"/>
          </w:tcPr>
          <w:p w14:paraId="5B8632D0" w14:textId="77777777" w:rsidR="00D449E4" w:rsidRPr="006815A7" w:rsidRDefault="00626607" w:rsidP="00974B0B">
            <w:pPr>
              <w:pStyle w:val="ad"/>
              <w:spacing w:after="0"/>
              <w:ind w:right="-158" w:hanging="60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</w:tr>
      <w:tr w:rsidR="00D449E4" w:rsidRPr="00974B0B" w14:paraId="00F9A5F4" w14:textId="77777777" w:rsidTr="00603872">
        <w:trPr>
          <w:trHeight w:val="480"/>
        </w:trPr>
        <w:tc>
          <w:tcPr>
            <w:tcW w:w="4779" w:type="dxa"/>
          </w:tcPr>
          <w:p w14:paraId="42A616FE" w14:textId="77777777" w:rsidR="00D449E4" w:rsidRPr="00974B0B" w:rsidRDefault="001F6BE2" w:rsidP="00974B0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7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хват детей в возрасте от 5 до 18 </w:t>
            </w:r>
            <w:proofErr w:type="gramStart"/>
            <w:r w:rsidRPr="0097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лет, имеющих право на получение дополнительного образования в рамках системы персонифицированного финансирования </w:t>
            </w:r>
            <w:r w:rsidRPr="00B475A4">
              <w:rPr>
                <w:rFonts w:ascii="Times New Roman" w:hAnsi="Times New Roman"/>
                <w:color w:val="000000"/>
                <w:sz w:val="24"/>
                <w:szCs w:val="24"/>
              </w:rPr>
              <w:t>достигнет</w:t>
            </w:r>
            <w:proofErr w:type="gramEnd"/>
          </w:p>
        </w:tc>
        <w:tc>
          <w:tcPr>
            <w:tcW w:w="1492" w:type="dxa"/>
          </w:tcPr>
          <w:p w14:paraId="78CCE124" w14:textId="77777777" w:rsidR="00D449E4" w:rsidRPr="006815A7" w:rsidRDefault="00D449E4" w:rsidP="00974B0B">
            <w:pPr>
              <w:pStyle w:val="a8"/>
              <w:ind w:right="-119" w:firstLine="39"/>
              <w:jc w:val="center"/>
            </w:pPr>
            <w:r w:rsidRPr="006815A7">
              <w:t>%</w:t>
            </w:r>
          </w:p>
        </w:tc>
        <w:tc>
          <w:tcPr>
            <w:tcW w:w="1399" w:type="dxa"/>
          </w:tcPr>
          <w:p w14:paraId="66E61E3B" w14:textId="77777777" w:rsidR="00D449E4" w:rsidRPr="00D768C7" w:rsidRDefault="00D768C7" w:rsidP="00974B0B">
            <w:pPr>
              <w:pStyle w:val="ad"/>
              <w:spacing w:after="0"/>
              <w:ind w:left="425"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4" w:type="dxa"/>
          </w:tcPr>
          <w:p w14:paraId="2522BCE3" w14:textId="77777777" w:rsidR="00D449E4" w:rsidRPr="00D768C7" w:rsidRDefault="00D768C7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26" w:type="dxa"/>
          </w:tcPr>
          <w:p w14:paraId="40B5292E" w14:textId="77777777" w:rsidR="00D449E4" w:rsidRPr="00D768C7" w:rsidRDefault="00D768C7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1F6BE2" w:rsidRPr="00974B0B" w14:paraId="4472E929" w14:textId="77777777" w:rsidTr="00603872">
        <w:trPr>
          <w:trHeight w:val="480"/>
        </w:trPr>
        <w:tc>
          <w:tcPr>
            <w:tcW w:w="4779" w:type="dxa"/>
          </w:tcPr>
          <w:p w14:paraId="046025C3" w14:textId="77777777" w:rsidR="001F6BE2" w:rsidRDefault="001F6BE2" w:rsidP="001F6B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хват организованными формами </w:t>
            </w:r>
            <w:proofErr w:type="spellStart"/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отдыха</w:t>
            </w:r>
            <w:proofErr w:type="gramStart"/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,о</w:t>
            </w:r>
            <w:proofErr w:type="gramEnd"/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здоровления</w:t>
            </w:r>
            <w:proofErr w:type="spellEnd"/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занятости от численности детей школьного возраста будет сохранен на уровне</w:t>
            </w:r>
          </w:p>
        </w:tc>
        <w:tc>
          <w:tcPr>
            <w:tcW w:w="1492" w:type="dxa"/>
          </w:tcPr>
          <w:p w14:paraId="77954C15" w14:textId="77777777" w:rsidR="001F6BE2" w:rsidRPr="006815A7" w:rsidRDefault="001F6BE2" w:rsidP="00974B0B">
            <w:pPr>
              <w:pStyle w:val="a8"/>
              <w:ind w:right="-119" w:firstLine="39"/>
              <w:jc w:val="center"/>
            </w:pPr>
            <w:r w:rsidRPr="006815A7">
              <w:rPr>
                <w:color w:val="000000"/>
              </w:rPr>
              <w:t>%</w:t>
            </w:r>
          </w:p>
        </w:tc>
        <w:tc>
          <w:tcPr>
            <w:tcW w:w="1399" w:type="dxa"/>
          </w:tcPr>
          <w:p w14:paraId="3594A757" w14:textId="77777777" w:rsidR="001F6BE2" w:rsidRPr="006815A7" w:rsidRDefault="009C5AD8" w:rsidP="001F6BE2">
            <w:pPr>
              <w:pStyle w:val="ad"/>
              <w:spacing w:after="0"/>
              <w:ind w:left="425"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94" w:type="dxa"/>
          </w:tcPr>
          <w:p w14:paraId="22E489CD" w14:textId="77777777" w:rsidR="001F6BE2" w:rsidRPr="006815A7" w:rsidRDefault="009C5AD8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26" w:type="dxa"/>
          </w:tcPr>
          <w:p w14:paraId="3487451B" w14:textId="77777777" w:rsidR="001F6BE2" w:rsidRPr="006815A7" w:rsidRDefault="009C5AD8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A634D1" w:rsidRPr="00974B0B" w14:paraId="251AE2A8" w14:textId="77777777" w:rsidTr="00603872">
        <w:trPr>
          <w:trHeight w:val="1485"/>
        </w:trPr>
        <w:tc>
          <w:tcPr>
            <w:tcW w:w="4779" w:type="dxa"/>
            <w:tcBorders>
              <w:bottom w:val="single" w:sz="4" w:space="0" w:color="auto"/>
            </w:tcBorders>
          </w:tcPr>
          <w:p w14:paraId="0767A742" w14:textId="77777777" w:rsidR="00A634D1" w:rsidRPr="009C5AD8" w:rsidRDefault="00A634D1" w:rsidP="00A634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AD8">
              <w:rPr>
                <w:rStyle w:val="pt-a1-000038"/>
                <w:rFonts w:ascii="Times New Roman" w:hAnsi="Times New Roman"/>
                <w:sz w:val="24"/>
              </w:rPr>
              <w:t xml:space="preserve"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2E884EE4" w14:textId="77777777" w:rsidR="00A634D1" w:rsidRPr="009C5AD8" w:rsidRDefault="00A634D1" w:rsidP="00974B0B">
            <w:pPr>
              <w:pStyle w:val="a8"/>
              <w:ind w:right="-119" w:firstLine="39"/>
              <w:jc w:val="center"/>
              <w:rPr>
                <w:color w:val="000000"/>
              </w:rPr>
            </w:pPr>
            <w:r w:rsidRPr="009C5AD8">
              <w:rPr>
                <w:color w:val="000000"/>
              </w:rPr>
              <w:t>%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3E475858" w14:textId="77777777" w:rsidR="00A634D1" w:rsidRPr="009C5AD8" w:rsidRDefault="009C5AD8" w:rsidP="001F6BE2">
            <w:pPr>
              <w:pStyle w:val="ad"/>
              <w:spacing w:after="0"/>
              <w:ind w:left="425" w:right="-1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521507CD" w14:textId="77777777" w:rsidR="00A634D1" w:rsidRPr="009C5AD8" w:rsidRDefault="00A634D1" w:rsidP="009C5AD8">
            <w:pPr>
              <w:pStyle w:val="ad"/>
              <w:spacing w:after="0"/>
              <w:ind w:left="0"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AD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0BD92987" w14:textId="77777777" w:rsidR="00A634D1" w:rsidRPr="006815A7" w:rsidRDefault="00A634D1" w:rsidP="009C5AD8">
            <w:pPr>
              <w:pStyle w:val="ad"/>
              <w:spacing w:after="0"/>
              <w:ind w:left="0"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AD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13760CDE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2D85F37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Подпрограммы</w:t>
      </w:r>
    </w:p>
    <w:p w14:paraId="31C98E28" w14:textId="77777777" w:rsidR="00D449E4" w:rsidRPr="00926BE9" w:rsidRDefault="00D449E4" w:rsidP="00375C2E">
      <w:pPr>
        <w:pStyle w:val="ad"/>
        <w:spacing w:after="0"/>
        <w:ind w:right="-572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5"/>
        <w:gridCol w:w="1067"/>
        <w:gridCol w:w="992"/>
        <w:gridCol w:w="992"/>
        <w:gridCol w:w="1313"/>
      </w:tblGrid>
      <w:tr w:rsidR="00D449E4" w:rsidRPr="00974B0B" w14:paraId="5CB4ECB9" w14:textId="77777777" w:rsidTr="00B734D7">
        <w:trPr>
          <w:cantSplit/>
          <w:trHeight w:val="480"/>
          <w:jc w:val="center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71D2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цели Подпрограммы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3E3D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F70" w14:textId="77777777" w:rsidR="00D449E4" w:rsidRPr="00926BE9" w:rsidRDefault="00D449E4" w:rsidP="009C5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2F65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5A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04C8" w14:textId="77777777" w:rsidR="00D449E4" w:rsidRPr="00926BE9" w:rsidRDefault="00D449E4" w:rsidP="009C5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2F65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5A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563B" w14:textId="77777777" w:rsidR="00D449E4" w:rsidRPr="00926BE9" w:rsidRDefault="00D449E4" w:rsidP="009C5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5A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449E4" w:rsidRPr="00974B0B" w14:paraId="5710949C" w14:textId="77777777" w:rsidTr="00B734D7">
        <w:trPr>
          <w:cantSplit/>
          <w:trHeight w:val="480"/>
          <w:jc w:val="center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6680" w14:textId="77777777" w:rsidR="00D449E4" w:rsidRPr="00926BE9" w:rsidRDefault="00D449E4" w:rsidP="00375C2E">
            <w:pPr>
              <w:pStyle w:val="ConsPlusCell"/>
              <w:widowControl/>
              <w:tabs>
                <w:tab w:val="left" w:pos="0"/>
              </w:tabs>
              <w:ind w:left="72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районных мероприятий  в системе дополнительного  образования детей и воспитания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088D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F114" w14:textId="77777777" w:rsidR="00D449E4" w:rsidRPr="00926BE9" w:rsidRDefault="009C5AD8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3673" w14:textId="77777777" w:rsidR="00D449E4" w:rsidRPr="00974B0B" w:rsidRDefault="00D449E4" w:rsidP="009C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</w:t>
            </w:r>
            <w:r w:rsidR="009C5A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BDBB" w14:textId="77777777" w:rsidR="00D449E4" w:rsidRPr="00974B0B" w:rsidRDefault="00D449E4" w:rsidP="009C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</w:t>
            </w:r>
            <w:r w:rsidR="009C5AD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449E4" w:rsidRPr="00974B0B" w14:paraId="693DE786" w14:textId="77777777" w:rsidTr="00B734D7">
        <w:trPr>
          <w:cantSplit/>
          <w:trHeight w:val="480"/>
          <w:jc w:val="center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112B" w14:textId="77777777" w:rsidR="00D449E4" w:rsidRPr="00974B0B" w:rsidRDefault="00D449E4" w:rsidP="00925F99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Уровень </w:t>
            </w:r>
            <w:r w:rsidR="00925F99">
              <w:rPr>
                <w:rFonts w:ascii="Times New Roman" w:hAnsi="Times New Roman"/>
                <w:sz w:val="24"/>
                <w:szCs w:val="24"/>
              </w:rPr>
              <w:t>подростков, состоящих на всех видах профилактических учетов снизится на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790F" w14:textId="77777777" w:rsidR="00D449E4" w:rsidRPr="00974B0B" w:rsidRDefault="00D449E4" w:rsidP="00375C2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1782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8EA5" w14:textId="77777777" w:rsidR="00D449E4" w:rsidRPr="00974B0B" w:rsidRDefault="009C5AD8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25F9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4788" w14:textId="77777777" w:rsidR="00D449E4" w:rsidRPr="00974B0B" w:rsidRDefault="009C5AD8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D449E4" w:rsidRPr="00974B0B" w14:paraId="2B741512" w14:textId="77777777" w:rsidTr="00B734D7">
        <w:trPr>
          <w:cantSplit/>
          <w:trHeight w:val="480"/>
          <w:jc w:val="center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E596" w14:textId="77777777" w:rsidR="00D449E4" w:rsidRPr="00974B0B" w:rsidRDefault="00D449E4" w:rsidP="00660E84">
            <w:pPr>
              <w:ind w:right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r w:rsidR="00660E84">
              <w:rPr>
                <w:rFonts w:ascii="Times New Roman" w:hAnsi="Times New Roman"/>
                <w:sz w:val="24"/>
                <w:szCs w:val="24"/>
              </w:rPr>
              <w:t>детей и подростков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, охваченной организованными формами досуга и занятости, от численности населения в возрасте </w:t>
            </w:r>
            <w:r w:rsidR="00660E84">
              <w:rPr>
                <w:rFonts w:ascii="Times New Roman" w:hAnsi="Times New Roman"/>
                <w:sz w:val="24"/>
                <w:szCs w:val="24"/>
              </w:rPr>
              <w:t>7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</w:t>
            </w:r>
            <w:r w:rsidR="00660E84">
              <w:rPr>
                <w:rFonts w:ascii="Times New Roman" w:hAnsi="Times New Roman"/>
                <w:sz w:val="24"/>
                <w:szCs w:val="24"/>
              </w:rPr>
              <w:t>18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602C" w14:textId="77777777" w:rsidR="00D449E4" w:rsidRPr="00974B0B" w:rsidRDefault="00D449E4" w:rsidP="00375C2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91FB3" w14:textId="77777777" w:rsidR="00D449E4" w:rsidRPr="00974B0B" w:rsidRDefault="009C5AD8" w:rsidP="00375C2E">
            <w:pPr>
              <w:tabs>
                <w:tab w:val="left" w:pos="1152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D3D8" w14:textId="77777777" w:rsidR="00D449E4" w:rsidRPr="00974B0B" w:rsidRDefault="009C5AD8" w:rsidP="00375C2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D9B1" w14:textId="77777777" w:rsidR="00D449E4" w:rsidRPr="00974B0B" w:rsidRDefault="00660E84" w:rsidP="00375C2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14:paraId="1F592F1B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B70D0F0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20C4E84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2D1B28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677BB74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5F1686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CEFF42A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C76AECB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01CA326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5ABB6F5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79699CA" w14:textId="77777777" w:rsidR="00D449E4" w:rsidRPr="00926BE9" w:rsidRDefault="00D449E4" w:rsidP="00375C2E">
      <w:pPr>
        <w:pStyle w:val="afb"/>
        <w:jc w:val="center"/>
        <w:rPr>
          <w:b/>
          <w:bCs/>
        </w:rPr>
        <w:sectPr w:rsidR="00D449E4" w:rsidRPr="00926BE9" w:rsidSect="00603872">
          <w:pgSz w:w="11906" w:h="16838"/>
          <w:pgMar w:top="1134" w:right="851" w:bottom="1134" w:left="1418" w:header="709" w:footer="709" w:gutter="0"/>
          <w:cols w:space="720"/>
        </w:sectPr>
      </w:pPr>
    </w:p>
    <w:tbl>
      <w:tblPr>
        <w:tblpPr w:leftFromText="180" w:rightFromText="180" w:vertAnchor="text" w:horzAnchor="margin" w:tblpXSpec="center" w:tblpY="401"/>
        <w:tblW w:w="15733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2146"/>
        <w:gridCol w:w="3003"/>
        <w:gridCol w:w="1287"/>
        <w:gridCol w:w="1001"/>
        <w:gridCol w:w="1144"/>
        <w:gridCol w:w="1716"/>
        <w:gridCol w:w="1574"/>
        <w:gridCol w:w="2002"/>
        <w:gridCol w:w="1860"/>
      </w:tblGrid>
      <w:tr w:rsidR="00D449E4" w:rsidRPr="00705128" w14:paraId="53258E5A" w14:textId="77777777" w:rsidTr="002340EB">
        <w:trPr>
          <w:trHeight w:val="804"/>
        </w:trPr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796AA7B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lastRenderedPageBreak/>
              <w:t>Статус</w:t>
            </w:r>
          </w:p>
        </w:tc>
        <w:tc>
          <w:tcPr>
            <w:tcW w:w="30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4A171131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t>Наименование подпрограммы муниципальной программы</w:t>
            </w:r>
          </w:p>
        </w:tc>
        <w:tc>
          <w:tcPr>
            <w:tcW w:w="1058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FB5CD7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t>Расходы (тыс. руб.), годы</w:t>
            </w:r>
          </w:p>
        </w:tc>
      </w:tr>
      <w:tr w:rsidR="00D449E4" w:rsidRPr="00705128" w14:paraId="23E56664" w14:textId="77777777" w:rsidTr="002340EB">
        <w:trPr>
          <w:trHeight w:val="212"/>
        </w:trPr>
        <w:tc>
          <w:tcPr>
            <w:tcW w:w="21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30269" w14:textId="77777777" w:rsidR="00D449E4" w:rsidRPr="00705128" w:rsidRDefault="00D449E4" w:rsidP="00A634D1">
            <w:pPr>
              <w:pStyle w:val="afb"/>
            </w:pPr>
          </w:p>
        </w:tc>
        <w:tc>
          <w:tcPr>
            <w:tcW w:w="30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06FAD" w14:textId="77777777" w:rsidR="00D449E4" w:rsidRPr="00705128" w:rsidRDefault="00D449E4" w:rsidP="00A634D1">
            <w:pPr>
              <w:pStyle w:val="afb"/>
            </w:pPr>
          </w:p>
        </w:tc>
        <w:tc>
          <w:tcPr>
            <w:tcW w:w="1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993184" w14:textId="77777777" w:rsidR="00D449E4" w:rsidRPr="00705128" w:rsidRDefault="00D449E4" w:rsidP="00A634D1">
            <w:pPr>
              <w:pStyle w:val="afb"/>
              <w:jc w:val="center"/>
            </w:pPr>
            <w:proofErr w:type="spellStart"/>
            <w:r w:rsidRPr="00705128">
              <w:rPr>
                <w:bCs/>
              </w:rPr>
              <w:t>РзПр</w:t>
            </w:r>
            <w:proofErr w:type="spellEnd"/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0D5D7C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t>ВР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C8314A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t>КОСГУ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317DC84" w14:textId="77777777" w:rsidR="00D449E4" w:rsidRPr="00705128" w:rsidRDefault="00D449E4" w:rsidP="009C5AD8">
            <w:pPr>
              <w:pStyle w:val="afb"/>
              <w:jc w:val="center"/>
            </w:pPr>
            <w:r w:rsidRPr="00705128">
              <w:rPr>
                <w:bCs/>
              </w:rPr>
              <w:t>20</w:t>
            </w:r>
            <w:r w:rsidR="000D2A3C" w:rsidRPr="00705128">
              <w:rPr>
                <w:bCs/>
              </w:rPr>
              <w:t>2</w:t>
            </w:r>
            <w:r w:rsidR="009C5AD8" w:rsidRPr="00705128">
              <w:rPr>
                <w:bCs/>
              </w:rPr>
              <w:t>4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5739EBA" w14:textId="77777777" w:rsidR="00D449E4" w:rsidRPr="00705128" w:rsidRDefault="00D449E4" w:rsidP="009C5AD8">
            <w:pPr>
              <w:pStyle w:val="afb"/>
              <w:jc w:val="center"/>
            </w:pPr>
            <w:r w:rsidRPr="00705128">
              <w:rPr>
                <w:bCs/>
              </w:rPr>
              <w:t>20</w:t>
            </w:r>
            <w:r w:rsidR="000D2A3C" w:rsidRPr="00705128">
              <w:rPr>
                <w:bCs/>
              </w:rPr>
              <w:t>2</w:t>
            </w:r>
            <w:r w:rsidR="009C5AD8" w:rsidRPr="00705128">
              <w:rPr>
                <w:bCs/>
              </w:rPr>
              <w:t>5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F9D1930" w14:textId="77777777" w:rsidR="00D449E4" w:rsidRPr="00705128" w:rsidRDefault="00D449E4" w:rsidP="009C5AD8">
            <w:pPr>
              <w:pStyle w:val="afb"/>
              <w:jc w:val="center"/>
            </w:pPr>
            <w:r w:rsidRPr="00705128">
              <w:rPr>
                <w:bCs/>
              </w:rPr>
              <w:t>202</w:t>
            </w:r>
            <w:r w:rsidR="009C5AD8" w:rsidRPr="00705128">
              <w:rPr>
                <w:bCs/>
              </w:rPr>
              <w:t>6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8DC3B8D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t>ИТОГО</w:t>
            </w:r>
          </w:p>
        </w:tc>
      </w:tr>
      <w:tr w:rsidR="00E4275A" w:rsidRPr="00705128" w14:paraId="47B6BE0C" w14:textId="77777777" w:rsidTr="002340EB">
        <w:trPr>
          <w:trHeight w:val="835"/>
        </w:trPr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295DFD3" w14:textId="77777777" w:rsidR="00E4275A" w:rsidRPr="00705128" w:rsidRDefault="00E4275A" w:rsidP="00E4275A">
            <w:pPr>
              <w:pStyle w:val="afb"/>
            </w:pPr>
            <w:r w:rsidRPr="00705128">
              <w:t>Итого по подпрограмме</w:t>
            </w:r>
          </w:p>
        </w:tc>
        <w:tc>
          <w:tcPr>
            <w:tcW w:w="30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AB85ECB" w14:textId="77777777" w:rsidR="00E4275A" w:rsidRPr="00705128" w:rsidRDefault="00E4275A" w:rsidP="00E4275A">
            <w:pPr>
              <w:widowControl w:val="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bCs/>
                <w:sz w:val="24"/>
                <w:szCs w:val="24"/>
              </w:rPr>
              <w:t>«Развитие дополнительного образования и воспитания детей и молодежи»</w:t>
            </w:r>
          </w:p>
        </w:tc>
        <w:tc>
          <w:tcPr>
            <w:tcW w:w="12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E1973FA" w14:textId="77777777" w:rsidR="00E4275A" w:rsidRPr="00705128" w:rsidRDefault="00E4275A" w:rsidP="00E4275A">
            <w:pPr>
              <w:pStyle w:val="afb"/>
              <w:ind w:firstLine="60"/>
              <w:jc w:val="center"/>
              <w:rPr>
                <w:b/>
              </w:rPr>
            </w:pPr>
          </w:p>
          <w:p w14:paraId="41831CAE" w14:textId="77777777" w:rsidR="00E4275A" w:rsidRPr="00705128" w:rsidRDefault="00E4275A" w:rsidP="00E4275A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0000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DF01766" w14:textId="77777777" w:rsidR="00E4275A" w:rsidRPr="00705128" w:rsidRDefault="00E4275A" w:rsidP="00E4275A">
            <w:pPr>
              <w:pStyle w:val="afb"/>
              <w:jc w:val="center"/>
              <w:rPr>
                <w:b/>
              </w:rPr>
            </w:pPr>
          </w:p>
          <w:p w14:paraId="5EBE9C3D" w14:textId="77777777" w:rsidR="00E4275A" w:rsidRPr="00705128" w:rsidRDefault="00E4275A" w:rsidP="00E4275A">
            <w:pPr>
              <w:pStyle w:val="afb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B77C" w14:textId="77777777" w:rsidR="00E4275A" w:rsidRPr="00705128" w:rsidRDefault="00E4275A" w:rsidP="00E4275A">
            <w:pPr>
              <w:pStyle w:val="afb"/>
              <w:ind w:firstLine="60"/>
              <w:jc w:val="center"/>
              <w:rPr>
                <w:b/>
              </w:rPr>
            </w:pPr>
          </w:p>
          <w:p w14:paraId="3897FC65" w14:textId="77777777" w:rsidR="00E4275A" w:rsidRPr="00705128" w:rsidRDefault="00E4275A" w:rsidP="00E4275A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A7B32" w14:textId="77777777" w:rsidR="00E4275A" w:rsidRPr="00763CF5" w:rsidRDefault="002340EB" w:rsidP="00E4275A">
            <w:pPr>
              <w:pStyle w:val="afb"/>
              <w:jc w:val="center"/>
              <w:rPr>
                <w:b/>
                <w:color w:val="auto"/>
              </w:rPr>
            </w:pPr>
            <w:r w:rsidRPr="00763CF5">
              <w:rPr>
                <w:b/>
                <w:color w:val="auto"/>
              </w:rPr>
              <w:t>41545,81219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F219" w14:textId="77777777" w:rsidR="00E4275A" w:rsidRPr="00763CF5" w:rsidRDefault="0015792C" w:rsidP="00E4275A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45153,23729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871E" w14:textId="77777777" w:rsidR="00E4275A" w:rsidRPr="00763CF5" w:rsidRDefault="00C213CF" w:rsidP="00E4275A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48983,7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622A" w14:textId="77777777" w:rsidR="00E4275A" w:rsidRPr="00763CF5" w:rsidRDefault="00C213CF" w:rsidP="00E4275A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135682,74948</w:t>
            </w:r>
          </w:p>
        </w:tc>
      </w:tr>
      <w:tr w:rsidR="00193738" w:rsidRPr="00705128" w14:paraId="4903994C" w14:textId="77777777" w:rsidTr="002340EB">
        <w:trPr>
          <w:trHeight w:val="325"/>
        </w:trPr>
        <w:tc>
          <w:tcPr>
            <w:tcW w:w="514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8A5B590" w14:textId="77777777" w:rsidR="00193738" w:rsidRPr="00705128" w:rsidRDefault="00193738" w:rsidP="009C5AD8">
            <w:pPr>
              <w:widowControl w:val="0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128">
              <w:rPr>
                <w:rFonts w:ascii="Times New Roman" w:hAnsi="Times New Roman"/>
                <w:b/>
                <w:sz w:val="24"/>
                <w:szCs w:val="24"/>
              </w:rPr>
              <w:t>МБУ ДО ЦРТДЮ; МБУ ДО ДШИ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8334209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1791C41" w14:textId="77777777" w:rsidR="00193738" w:rsidRPr="00705128" w:rsidRDefault="00193738" w:rsidP="00A634D1">
            <w:pPr>
              <w:pStyle w:val="afb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E3D99F2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C479276" w14:textId="77777777" w:rsidR="00193738" w:rsidRPr="00705128" w:rsidRDefault="002340EB" w:rsidP="00A634D1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25522,65322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0CA8B07" w14:textId="77777777" w:rsidR="00193738" w:rsidRPr="00705128" w:rsidRDefault="008B7BD1" w:rsidP="00A634D1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27583,93621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54458B9" w14:textId="77777777" w:rsidR="00193738" w:rsidRPr="00705128" w:rsidRDefault="002663F3" w:rsidP="00A634D1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26799,3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A0C6820" w14:textId="77777777" w:rsidR="00193738" w:rsidRPr="00705128" w:rsidRDefault="008740A3" w:rsidP="00A634D1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79905,88943</w:t>
            </w:r>
          </w:p>
        </w:tc>
      </w:tr>
      <w:tr w:rsidR="00F74D98" w:rsidRPr="00705128" w14:paraId="33F18A3D" w14:textId="77777777" w:rsidTr="002340EB">
        <w:trPr>
          <w:trHeight w:val="415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D440" w14:textId="77777777" w:rsidR="00F74D98" w:rsidRPr="00705128" w:rsidRDefault="00F74D98" w:rsidP="00A634D1">
            <w:pPr>
              <w:tabs>
                <w:tab w:val="left" w:pos="42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05128">
              <w:rPr>
                <w:rFonts w:ascii="Times New Roman" w:hAnsi="Times New Roman"/>
                <w:b/>
                <w:sz w:val="24"/>
                <w:szCs w:val="24"/>
              </w:rPr>
              <w:t>Отдых и  оздоровление, всего</w:t>
            </w:r>
          </w:p>
          <w:p w14:paraId="2F075459" w14:textId="77777777" w:rsidR="00F74D98" w:rsidRPr="00705128" w:rsidRDefault="00F74D98" w:rsidP="00A634D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473B9D8B" w14:textId="77777777" w:rsidR="00F74D98" w:rsidRPr="00705128" w:rsidRDefault="00F74D9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0700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517B4B6" w14:textId="77777777" w:rsidR="00F74D98" w:rsidRPr="00705128" w:rsidRDefault="00F74D98" w:rsidP="00A634D1">
            <w:pPr>
              <w:pStyle w:val="afb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97C9472" w14:textId="77777777" w:rsidR="00F74D98" w:rsidRPr="00705128" w:rsidRDefault="00F74D9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B57833A" w14:textId="77777777" w:rsidR="00F74D98" w:rsidRPr="00705128" w:rsidRDefault="00813824" w:rsidP="00F74D9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2027,78697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752092F" w14:textId="77777777" w:rsidR="00F74D98" w:rsidRPr="00705128" w:rsidRDefault="0015792C" w:rsidP="00F74D9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2460,27289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13723FE" w14:textId="77777777" w:rsidR="00F74D98" w:rsidRPr="00705128" w:rsidRDefault="00FF6588" w:rsidP="008A2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2923,9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B6CB1E6" w14:textId="77777777" w:rsidR="00F74D98" w:rsidRPr="00705128" w:rsidRDefault="008740A3" w:rsidP="008A2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7411,95986</w:t>
            </w:r>
          </w:p>
        </w:tc>
      </w:tr>
      <w:tr w:rsidR="00193738" w:rsidRPr="00705128" w14:paraId="77878258" w14:textId="77777777" w:rsidTr="002340EB">
        <w:trPr>
          <w:trHeight w:val="324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1D27" w14:textId="77777777" w:rsidR="00193738" w:rsidRPr="00705128" w:rsidRDefault="00193738" w:rsidP="00A634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46D83696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FB2F507" w14:textId="77777777" w:rsidR="00193738" w:rsidRPr="00705128" w:rsidRDefault="00193738" w:rsidP="00A634D1">
            <w:pPr>
              <w:pStyle w:val="afb"/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F6EF3E5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E8F76D4" w14:textId="77777777" w:rsidR="00193738" w:rsidRPr="00705128" w:rsidRDefault="0019373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0CE664E" w14:textId="77777777" w:rsidR="00193738" w:rsidRPr="00705128" w:rsidRDefault="0019373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9377629" w14:textId="77777777" w:rsidR="00193738" w:rsidRPr="00705128" w:rsidRDefault="0019373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FBCC2BC" w14:textId="77777777" w:rsidR="00193738" w:rsidRPr="00705128" w:rsidRDefault="0019373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738" w:rsidRPr="00705128" w14:paraId="2D799441" w14:textId="77777777" w:rsidTr="002340EB">
        <w:trPr>
          <w:trHeight w:val="649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5C93" w14:textId="77777777" w:rsidR="00193738" w:rsidRPr="00705128" w:rsidRDefault="00193738" w:rsidP="00A634D1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70C332B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0707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A13C233" w14:textId="77777777" w:rsidR="00193738" w:rsidRPr="00705128" w:rsidRDefault="00193738" w:rsidP="00A634D1">
            <w:pPr>
              <w:pStyle w:val="afb"/>
              <w:jc w:val="center"/>
            </w:pPr>
            <w:r w:rsidRPr="00705128"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30E069B" w14:textId="77777777" w:rsidR="00193738" w:rsidRPr="00705128" w:rsidRDefault="00193738" w:rsidP="00A634D1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2740" w14:textId="77777777" w:rsidR="00193738" w:rsidRPr="00924D3E" w:rsidRDefault="00813824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D3E">
              <w:rPr>
                <w:rFonts w:ascii="Times New Roman" w:hAnsi="Times New Roman" w:cs="Times New Roman"/>
                <w:bCs/>
                <w:sz w:val="24"/>
                <w:szCs w:val="24"/>
              </w:rPr>
              <w:t>1875,74277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88E8BE8" w14:textId="77777777" w:rsidR="00193738" w:rsidRPr="00924D3E" w:rsidRDefault="00D27713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2232,87289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F9A0BF7" w14:textId="77777777" w:rsidR="00193738" w:rsidRPr="00924D3E" w:rsidRDefault="00FF658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2741,5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3C9BD8D" w14:textId="77777777" w:rsidR="00193738" w:rsidRPr="00924D3E" w:rsidRDefault="008740A3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6850,11566</w:t>
            </w:r>
          </w:p>
        </w:tc>
      </w:tr>
      <w:tr w:rsidR="0015792C" w:rsidRPr="00705128" w14:paraId="2AF7966D" w14:textId="77777777" w:rsidTr="00655A5F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46C6" w14:textId="77777777" w:rsidR="0015792C" w:rsidRPr="00705128" w:rsidRDefault="0015792C" w:rsidP="001579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Выплаты на возмещение части расходов по приобретению путевок в детские санатории круглогодичного действия (Региональный бюджет)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2C5CE682" w14:textId="77777777" w:rsidR="0015792C" w:rsidRPr="00705128" w:rsidRDefault="0015792C" w:rsidP="0015792C">
            <w:pPr>
              <w:pStyle w:val="afb"/>
              <w:ind w:firstLine="60"/>
              <w:jc w:val="center"/>
            </w:pPr>
            <w:r w:rsidRPr="00705128">
              <w:t>0707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303D522" w14:textId="77777777" w:rsidR="0015792C" w:rsidRPr="00705128" w:rsidRDefault="0015792C" w:rsidP="0015792C">
            <w:pPr>
              <w:pStyle w:val="afb"/>
              <w:jc w:val="center"/>
            </w:pPr>
            <w:r w:rsidRPr="00705128">
              <w:t>200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45142CE7" w14:textId="77777777" w:rsidR="0015792C" w:rsidRPr="00705128" w:rsidRDefault="0015792C" w:rsidP="0015792C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20B7290" w14:textId="77777777" w:rsidR="0015792C" w:rsidRPr="0015792C" w:rsidRDefault="0015792C" w:rsidP="001579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92C">
              <w:rPr>
                <w:rFonts w:ascii="Times New Roman" w:hAnsi="Times New Roman"/>
                <w:bCs/>
                <w:sz w:val="24"/>
                <w:szCs w:val="24"/>
              </w:rPr>
              <w:t>152,0442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C36C438" w14:textId="77777777" w:rsidR="0015792C" w:rsidRPr="0015792C" w:rsidRDefault="0015792C" w:rsidP="001579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92C">
              <w:rPr>
                <w:rFonts w:ascii="Times New Roman" w:hAnsi="Times New Roman"/>
                <w:bCs/>
                <w:sz w:val="24"/>
                <w:szCs w:val="24"/>
              </w:rPr>
              <w:t>227,4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C12843D" w14:textId="77777777" w:rsidR="0015792C" w:rsidRPr="0015792C" w:rsidRDefault="002663F3" w:rsidP="001579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182,4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D680794" w14:textId="77777777" w:rsidR="0015792C" w:rsidRPr="0015792C" w:rsidRDefault="008740A3" w:rsidP="001579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561,8442</w:t>
            </w:r>
          </w:p>
        </w:tc>
      </w:tr>
      <w:tr w:rsidR="00813824" w:rsidRPr="00705128" w14:paraId="10BFAE9C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AF62" w14:textId="77777777" w:rsidR="00813824" w:rsidRPr="00705128" w:rsidRDefault="00813824" w:rsidP="008138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1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3A1F2FFF" w14:textId="77777777" w:rsidR="00813824" w:rsidRPr="00705128" w:rsidRDefault="00813824" w:rsidP="00813824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9812AF8" w14:textId="77777777" w:rsidR="00813824" w:rsidRPr="00705128" w:rsidRDefault="00813824" w:rsidP="00813824">
            <w:pPr>
              <w:pStyle w:val="afb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B5A440F" w14:textId="77777777" w:rsidR="00813824" w:rsidRPr="00705128" w:rsidRDefault="00813824" w:rsidP="00813824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60F1D6BA" w14:textId="77777777" w:rsidR="00813824" w:rsidRPr="00813824" w:rsidRDefault="00813824" w:rsidP="008138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13995,372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38C79143" w14:textId="77777777" w:rsidR="00813824" w:rsidRPr="00813824" w:rsidRDefault="008B7BD1" w:rsidP="008138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15109,02819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B1C7C33" w14:textId="77777777" w:rsidR="00813824" w:rsidRPr="00813824" w:rsidRDefault="008842C0" w:rsidP="008138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19260,5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ED58797" w14:textId="77777777" w:rsidR="00813824" w:rsidRPr="00813824" w:rsidRDefault="008842C0" w:rsidP="008138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48364,90019</w:t>
            </w:r>
          </w:p>
        </w:tc>
      </w:tr>
      <w:tr w:rsidR="002340EB" w:rsidRPr="00705128" w14:paraId="4C5164F7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48CD" w14:textId="77777777" w:rsidR="002340EB" w:rsidRPr="00705128" w:rsidRDefault="002340EB" w:rsidP="00234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ЦРТДЮ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4DE7A7CE" w14:textId="77777777" w:rsidR="002340EB" w:rsidRPr="00705128" w:rsidRDefault="002340EB" w:rsidP="002340EB">
            <w:pPr>
              <w:pStyle w:val="afb"/>
              <w:ind w:firstLine="60"/>
              <w:jc w:val="center"/>
            </w:pPr>
            <w:r w:rsidRPr="00705128"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B1D60AD" w14:textId="77777777" w:rsidR="002340EB" w:rsidRPr="00705128" w:rsidRDefault="002340EB" w:rsidP="002340EB">
            <w:pPr>
              <w:pStyle w:val="afb"/>
              <w:jc w:val="center"/>
            </w:pPr>
            <w:r w:rsidRPr="00705128">
              <w:t>614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112BAB1" w14:textId="77777777" w:rsidR="002340EB" w:rsidRPr="00705128" w:rsidRDefault="002340EB" w:rsidP="002340EB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0690FD15" w14:textId="77777777" w:rsidR="002340EB" w:rsidRPr="00705128" w:rsidRDefault="002340EB" w:rsidP="00914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13995,372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0349CDDF" w14:textId="77777777" w:rsidR="002340EB" w:rsidRDefault="008B7BD1" w:rsidP="00914891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15109,02819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16BA32D" w14:textId="77777777" w:rsidR="002340EB" w:rsidRDefault="008842C0" w:rsidP="00914891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18901,1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95FD3E9" w14:textId="77777777" w:rsidR="002340EB" w:rsidRPr="00705128" w:rsidRDefault="008842C0" w:rsidP="00234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48005,50019</w:t>
            </w:r>
          </w:p>
        </w:tc>
      </w:tr>
      <w:tr w:rsidR="008842C0" w:rsidRPr="00705128" w14:paraId="64353924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30F8" w14:textId="77777777" w:rsidR="008842C0" w:rsidRPr="00705128" w:rsidRDefault="008842C0" w:rsidP="00884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Гранты в форме субсидий бюджетным учреждениям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01B280C0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801F362" w14:textId="77777777" w:rsidR="008842C0" w:rsidRPr="00705128" w:rsidRDefault="008842C0" w:rsidP="008842C0">
            <w:pPr>
              <w:pStyle w:val="afb"/>
              <w:jc w:val="center"/>
            </w:pPr>
            <w:r w:rsidRPr="00705128">
              <w:t>615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DE2C1D5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3F32E0F2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1DEC7237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2E67AB4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83,55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EFE1340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83,55</w:t>
            </w:r>
          </w:p>
        </w:tc>
      </w:tr>
      <w:tr w:rsidR="008842C0" w:rsidRPr="00705128" w14:paraId="6B686FC3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1170" w14:textId="77777777" w:rsidR="008842C0" w:rsidRPr="00705128" w:rsidRDefault="008842C0" w:rsidP="00884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Гранты в форме субсидий автономным учреждениям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2A4FDD17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4E1884E" w14:textId="77777777" w:rsidR="008842C0" w:rsidRPr="00705128" w:rsidRDefault="008842C0" w:rsidP="008842C0">
            <w:pPr>
              <w:pStyle w:val="afb"/>
              <w:jc w:val="center"/>
            </w:pPr>
            <w:r w:rsidRPr="00705128">
              <w:t>625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B370714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391775F0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541452C6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AB866EC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F514246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</w:t>
            </w:r>
          </w:p>
        </w:tc>
      </w:tr>
      <w:tr w:rsidR="008842C0" w:rsidRPr="00705128" w14:paraId="6E0E0F30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8141" w14:textId="77777777" w:rsidR="008842C0" w:rsidRPr="00705128" w:rsidRDefault="008842C0" w:rsidP="00884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 xml:space="preserve">Гранты в форме субсидий иным </w:t>
            </w:r>
            <w:proofErr w:type="spellStart"/>
            <w:r w:rsidRPr="00705128">
              <w:rPr>
                <w:rFonts w:ascii="Times New Roman" w:hAnsi="Times New Roman"/>
                <w:sz w:val="24"/>
                <w:szCs w:val="24"/>
              </w:rPr>
              <w:t>некомерческим</w:t>
            </w:r>
            <w:proofErr w:type="spellEnd"/>
            <w:r w:rsidRPr="00705128">
              <w:rPr>
                <w:rFonts w:ascii="Times New Roman" w:hAnsi="Times New Roman"/>
                <w:sz w:val="24"/>
                <w:szCs w:val="24"/>
              </w:rPr>
              <w:t xml:space="preserve">  организациям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7C2F665D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176F020" w14:textId="77777777" w:rsidR="008842C0" w:rsidRPr="00705128" w:rsidRDefault="008842C0" w:rsidP="008842C0">
            <w:pPr>
              <w:pStyle w:val="afb"/>
              <w:jc w:val="center"/>
            </w:pPr>
            <w:r w:rsidRPr="00705128">
              <w:t>635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AE6DCA9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55ABFB7C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41DBB7D0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5277264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55C3945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</w:t>
            </w:r>
          </w:p>
        </w:tc>
      </w:tr>
      <w:tr w:rsidR="008842C0" w:rsidRPr="00705128" w14:paraId="5D0C6F3D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9FD9" w14:textId="77777777" w:rsidR="008842C0" w:rsidRPr="00705128" w:rsidRDefault="008842C0" w:rsidP="008842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 xml:space="preserve">Гранты в форме субсидий на </w:t>
            </w:r>
            <w:proofErr w:type="spellStart"/>
            <w:r w:rsidRPr="00705128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7051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предоставление субсидий юридическим лицам (кроме </w:t>
            </w:r>
            <w:r w:rsidRPr="007051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некоммерческих организаций), индивидуальным предпринимателям, физическим лицам - производителям товаров, работ, услуг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6B260199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lastRenderedPageBreak/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C184C82" w14:textId="77777777" w:rsidR="008842C0" w:rsidRPr="00705128" w:rsidRDefault="008842C0" w:rsidP="008842C0">
            <w:pPr>
              <w:pStyle w:val="afb"/>
              <w:jc w:val="center"/>
            </w:pPr>
            <w:r w:rsidRPr="00705128">
              <w:t>816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B3BEFDE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056DECEC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6526C1F8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AEC35B1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2D47EAC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</w:t>
            </w:r>
          </w:p>
        </w:tc>
      </w:tr>
      <w:tr w:rsidR="00A634D1" w:rsidRPr="00705128" w14:paraId="6CA52C21" w14:textId="77777777" w:rsidTr="002340EB">
        <w:trPr>
          <w:trHeight w:val="1503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6096" w14:textId="77777777" w:rsidR="00A634D1" w:rsidRPr="00705128" w:rsidRDefault="00A634D1" w:rsidP="00B73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деятельности советников директоров по воспитанию и взаимодействию с детскими общественными объединениями.</w:t>
            </w:r>
          </w:p>
          <w:p w14:paraId="45CA23C6" w14:textId="77777777" w:rsidR="00A634D1" w:rsidRPr="00705128" w:rsidRDefault="00A634D1" w:rsidP="00A634D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76CB2F21" w14:textId="77777777" w:rsidR="00A634D1" w:rsidRPr="00705128" w:rsidRDefault="00A634D1" w:rsidP="00A634D1">
            <w:pPr>
              <w:pStyle w:val="afb"/>
              <w:ind w:firstLine="60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BDBFAC6" w14:textId="77777777" w:rsidR="00A634D1" w:rsidRPr="00705128" w:rsidRDefault="00A634D1" w:rsidP="00A634D1">
            <w:pPr>
              <w:pStyle w:val="afb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1306C72" w14:textId="77777777" w:rsidR="00A634D1" w:rsidRPr="00705128" w:rsidRDefault="00A634D1" w:rsidP="00A634D1">
            <w:pPr>
              <w:pStyle w:val="afb"/>
              <w:ind w:firstLine="60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69BD4E9E" w14:textId="77777777" w:rsidR="00A634D1" w:rsidRPr="00705128" w:rsidRDefault="00A634D1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1E7DF152" w14:textId="77777777" w:rsidR="00A634D1" w:rsidRPr="00705128" w:rsidRDefault="00A634D1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09F9C2C" w14:textId="77777777" w:rsidR="00A634D1" w:rsidRPr="00705128" w:rsidRDefault="00A634D1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6372577" w14:textId="77777777" w:rsidR="00A634D1" w:rsidRPr="00705128" w:rsidRDefault="00A634D1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7797" w:rsidRPr="00705128" w14:paraId="2DDE9D7B" w14:textId="77777777" w:rsidTr="002340E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15733" w:type="dxa"/>
            <w:gridSpan w:val="9"/>
            <w:tcBorders>
              <w:top w:val="single" w:sz="4" w:space="0" w:color="auto"/>
            </w:tcBorders>
          </w:tcPr>
          <w:p w14:paraId="179AEF64" w14:textId="77777777" w:rsidR="00FA7797" w:rsidRPr="00705128" w:rsidRDefault="00FA7797" w:rsidP="00A634D1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4C3C78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17B897B2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1FA041D0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62097A3D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20A36069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36B6655A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0E5AF2EF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52266801" w14:textId="77777777" w:rsidR="00D449E4" w:rsidRPr="00926BE9" w:rsidRDefault="00D449E4" w:rsidP="00375C2E">
      <w:pPr>
        <w:pStyle w:val="afb"/>
        <w:jc w:val="center"/>
        <w:rPr>
          <w:bCs/>
        </w:rPr>
        <w:sectPr w:rsidR="00D449E4" w:rsidRPr="00926BE9" w:rsidSect="00375C2E">
          <w:pgSz w:w="16838" w:h="11906" w:orient="landscape"/>
          <w:pgMar w:top="1134" w:right="1134" w:bottom="851" w:left="1134" w:header="709" w:footer="709" w:gutter="284"/>
          <w:cols w:space="720"/>
        </w:sectPr>
      </w:pPr>
    </w:p>
    <w:p w14:paraId="2670DC82" w14:textId="77777777" w:rsidR="00D449E4" w:rsidRPr="009D4A68" w:rsidRDefault="00D449E4" w:rsidP="0012418D">
      <w:pPr>
        <w:numPr>
          <w:ilvl w:val="0"/>
          <w:numId w:val="9"/>
        </w:numPr>
        <w:autoSpaceDE w:val="0"/>
        <w:autoSpaceDN w:val="0"/>
        <w:adjustRightInd w:val="0"/>
        <w:ind w:left="-851" w:firstLine="567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lastRenderedPageBreak/>
        <w:t xml:space="preserve">Перечень мероприятий подпрограммы на </w:t>
      </w:r>
      <w:r w:rsidR="00DA13D9">
        <w:rPr>
          <w:rFonts w:ascii="Times New Roman" w:hAnsi="Times New Roman"/>
          <w:b/>
          <w:sz w:val="24"/>
          <w:szCs w:val="24"/>
        </w:rPr>
        <w:t>2024-2026</w:t>
      </w:r>
      <w:r w:rsidRPr="00926BE9">
        <w:rPr>
          <w:rFonts w:ascii="Times New Roman" w:hAnsi="Times New Roman"/>
          <w:b/>
          <w:sz w:val="24"/>
          <w:szCs w:val="24"/>
        </w:rPr>
        <w:t>годы</w:t>
      </w:r>
    </w:p>
    <w:p w14:paraId="52C84184" w14:textId="77777777" w:rsidR="009D4A68" w:rsidRPr="00926BE9" w:rsidRDefault="009D4A68" w:rsidP="009D4A68">
      <w:pPr>
        <w:autoSpaceDE w:val="0"/>
        <w:autoSpaceDN w:val="0"/>
        <w:adjustRightInd w:val="0"/>
        <w:ind w:left="-284"/>
        <w:jc w:val="both"/>
        <w:outlineLvl w:val="1"/>
        <w:rPr>
          <w:rFonts w:ascii="Times New Roman" w:hAnsi="Times New Roman"/>
          <w:b/>
          <w:caps/>
          <w:sz w:val="24"/>
          <w:szCs w:val="24"/>
        </w:rPr>
      </w:pPr>
    </w:p>
    <w:tbl>
      <w:tblPr>
        <w:tblpPr w:leftFromText="180" w:rightFromText="180" w:vertAnchor="text" w:horzAnchor="page" w:tblpX="501" w:tblpY="74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10"/>
        <w:gridCol w:w="16"/>
        <w:gridCol w:w="284"/>
        <w:gridCol w:w="269"/>
        <w:gridCol w:w="881"/>
        <w:gridCol w:w="527"/>
        <w:gridCol w:w="1026"/>
        <w:gridCol w:w="6"/>
        <w:gridCol w:w="2552"/>
        <w:gridCol w:w="1134"/>
        <w:gridCol w:w="29"/>
        <w:gridCol w:w="992"/>
        <w:gridCol w:w="113"/>
        <w:gridCol w:w="1134"/>
        <w:gridCol w:w="29"/>
        <w:gridCol w:w="1247"/>
        <w:gridCol w:w="851"/>
        <w:gridCol w:w="141"/>
        <w:gridCol w:w="1700"/>
        <w:gridCol w:w="6"/>
        <w:gridCol w:w="31"/>
        <w:gridCol w:w="17"/>
        <w:gridCol w:w="8"/>
        <w:gridCol w:w="196"/>
      </w:tblGrid>
      <w:tr w:rsidR="00D449E4" w:rsidRPr="00974B0B" w14:paraId="1AD813B8" w14:textId="77777777" w:rsidTr="004E0B1C">
        <w:trPr>
          <w:trHeight w:val="261"/>
        </w:trPr>
        <w:tc>
          <w:tcPr>
            <w:tcW w:w="3352" w:type="dxa"/>
            <w:gridSpan w:val="4"/>
            <w:vMerge w:val="restart"/>
            <w:shd w:val="clear" w:color="auto" w:fill="auto"/>
            <w:noWrap/>
          </w:tcPr>
          <w:p w14:paraId="67863A12" w14:textId="77777777" w:rsidR="00D449E4" w:rsidRPr="00974B0B" w:rsidRDefault="00D449E4" w:rsidP="003C7D12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Наименование мероприятия (в разрезе районов и учреждений)</w:t>
            </w:r>
          </w:p>
        </w:tc>
        <w:tc>
          <w:tcPr>
            <w:tcW w:w="1677" w:type="dxa"/>
            <w:gridSpan w:val="3"/>
            <w:vMerge w:val="restart"/>
            <w:shd w:val="clear" w:color="auto" w:fill="auto"/>
          </w:tcPr>
          <w:p w14:paraId="236EAB91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Категория расходов (капитальные вложения, НИОКР и прочие расходы)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67B8AA26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55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26450CB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Объем финансирования – всего, в том числе по бюджетам (</w:t>
            </w:r>
            <w:proofErr w:type="spellStart"/>
            <w:r w:rsidRPr="00974B0B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974B0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467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C3F2E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290B3D5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847" w:type="dxa"/>
            <w:gridSpan w:val="3"/>
            <w:tcBorders>
              <w:right w:val="single" w:sz="4" w:space="0" w:color="auto"/>
            </w:tcBorders>
          </w:tcPr>
          <w:p w14:paraId="744FD056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Ожидаемые результаты (целевые индикаторы)</w:t>
            </w: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F86AE7" w14:textId="77777777" w:rsidR="00D449E4" w:rsidRPr="00974B0B" w:rsidRDefault="00D449E4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29FCE8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3CD71018" w14:textId="77777777" w:rsidTr="004E0B1C">
        <w:trPr>
          <w:gridAfter w:val="4"/>
          <w:wAfter w:w="252" w:type="dxa"/>
          <w:trHeight w:val="892"/>
        </w:trPr>
        <w:tc>
          <w:tcPr>
            <w:tcW w:w="3352" w:type="dxa"/>
            <w:gridSpan w:val="4"/>
            <w:vMerge/>
            <w:shd w:val="clear" w:color="auto" w:fill="auto"/>
            <w:noWrap/>
          </w:tcPr>
          <w:p w14:paraId="6E793F99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shd w:val="clear" w:color="auto" w:fill="auto"/>
          </w:tcPr>
          <w:p w14:paraId="3C89D4E8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14:paraId="0EB999BB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14B5F6C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3986676" w14:textId="77777777" w:rsidR="00D449E4" w:rsidRPr="00974B0B" w:rsidRDefault="00D449E4" w:rsidP="00705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0D2A3C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7051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89F877F" w14:textId="77777777" w:rsidR="00D449E4" w:rsidRPr="00974B0B" w:rsidRDefault="00D449E4" w:rsidP="00705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0D2A3C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7051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14:paraId="2B1DF525" w14:textId="77777777" w:rsidR="00D449E4" w:rsidRPr="00974B0B" w:rsidRDefault="00D449E4" w:rsidP="00705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7051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7525666" w14:textId="77777777" w:rsidR="00D449E4" w:rsidRPr="00974B0B" w:rsidRDefault="00D449E4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14:paraId="6CC9453E" w14:textId="77777777" w:rsidR="00D449E4" w:rsidRPr="00974B0B" w:rsidRDefault="00D449E4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</w:tcPr>
          <w:p w14:paraId="00725297" w14:textId="77777777" w:rsidR="00D449E4" w:rsidRPr="00974B0B" w:rsidRDefault="00D449E4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CF5" w:rsidRPr="00974B0B" w14:paraId="41B1E1CD" w14:textId="77777777" w:rsidTr="00763CF5">
        <w:trPr>
          <w:trHeight w:val="261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21914D20" w14:textId="77777777" w:rsidR="00763CF5" w:rsidRPr="00974B0B" w:rsidRDefault="00763CF5" w:rsidP="00763C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соответствие районной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 Развитие и укрепление системы гражданско-патриотического воспитания. Воспитание детей и подростков на основе духовно-нравственных традиций и исторических ценностей российского народа с учетом достижений современной педагогической науки.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E4892D9" w14:textId="77777777" w:rsidR="00763CF5" w:rsidRPr="00974B0B" w:rsidRDefault="00763CF5" w:rsidP="00763CF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213680F3" w14:textId="77777777" w:rsidR="00763CF5" w:rsidRPr="00CF3151" w:rsidRDefault="00763CF5" w:rsidP="00763CF5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41545,81219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DB641" w14:textId="77777777" w:rsidR="00763CF5" w:rsidRPr="00763CF5" w:rsidRDefault="002C5FBE" w:rsidP="00763CF5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45153,23729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5BC80" w14:textId="77777777" w:rsidR="00763CF5" w:rsidRPr="00763CF5" w:rsidRDefault="006B58E6" w:rsidP="00763CF5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48983,7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D28A9" w14:textId="77777777" w:rsidR="00763CF5" w:rsidRPr="00763CF5" w:rsidRDefault="006B58E6" w:rsidP="00763CF5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135682,74948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10ED8AAD" w14:textId="77777777" w:rsidR="00763CF5" w:rsidRPr="00974B0B" w:rsidRDefault="00763CF5" w:rsidP="00763CF5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03EDD9EE" w14:textId="77777777" w:rsidR="00763CF5" w:rsidRPr="00974B0B" w:rsidRDefault="00763CF5" w:rsidP="00763CF5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CE4174" w14:textId="77777777" w:rsidR="00763CF5" w:rsidRPr="00974B0B" w:rsidRDefault="00763CF5" w:rsidP="00763CF5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268AE62" w14:textId="77777777" w:rsidTr="00655A5F">
        <w:trPr>
          <w:trHeight w:val="261"/>
        </w:trPr>
        <w:tc>
          <w:tcPr>
            <w:tcW w:w="6055" w:type="dxa"/>
            <w:gridSpan w:val="8"/>
            <w:vMerge/>
          </w:tcPr>
          <w:p w14:paraId="60305FA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AD2258B" w14:textId="77777777" w:rsidR="002C5FBE" w:rsidRPr="00974B0B" w:rsidRDefault="002C5FBE" w:rsidP="002C5FB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AF70EDA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6301945D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EA5A573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3C91BAC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53768B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09B9A03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43D5A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7CD5D7D" w14:textId="77777777" w:rsidTr="00655A5F">
        <w:trPr>
          <w:trHeight w:val="261"/>
        </w:trPr>
        <w:tc>
          <w:tcPr>
            <w:tcW w:w="6055" w:type="dxa"/>
            <w:gridSpan w:val="8"/>
            <w:vMerge/>
          </w:tcPr>
          <w:p w14:paraId="54F68DF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1B1F915" w14:textId="77777777" w:rsidR="002C5FBE" w:rsidRPr="00974B0B" w:rsidRDefault="002C5FBE" w:rsidP="002C5FB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14:paraId="73AD49C2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16D">
              <w:rPr>
                <w:rFonts w:ascii="Times New Roman" w:hAnsi="Times New Roman"/>
                <w:b/>
                <w:sz w:val="20"/>
                <w:szCs w:val="20"/>
              </w:rPr>
              <w:t>152,0442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14:paraId="59F37AFB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14:paraId="6CC1D16A" w14:textId="77777777" w:rsidR="002C5FBE" w:rsidRPr="00F9516D" w:rsidRDefault="006B58E6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14:paraId="628BAE5E" w14:textId="77777777" w:rsidR="002C5FBE" w:rsidRPr="00F9516D" w:rsidRDefault="006B58E6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561,8442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3AD247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445DAF2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15E3B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F82AC8E" w14:textId="77777777" w:rsidTr="00655A5F">
        <w:trPr>
          <w:trHeight w:val="261"/>
        </w:trPr>
        <w:tc>
          <w:tcPr>
            <w:tcW w:w="6055" w:type="dxa"/>
            <w:gridSpan w:val="8"/>
            <w:vMerge/>
          </w:tcPr>
          <w:p w14:paraId="5C8849D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386B218" w14:textId="77777777" w:rsidR="002C5FBE" w:rsidRPr="00974B0B" w:rsidRDefault="002C5FBE" w:rsidP="002C5FB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116B4ADE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16D">
              <w:rPr>
                <w:rFonts w:ascii="Times New Roman" w:hAnsi="Times New Roman"/>
                <w:b/>
                <w:sz w:val="20"/>
                <w:szCs w:val="20"/>
              </w:rPr>
              <w:t>41393,76799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5C23DBC5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44925,83729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66B30C73" w14:textId="77777777" w:rsidR="002C5FBE" w:rsidRPr="00F9516D" w:rsidRDefault="008740A3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48801,3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7DF18997" w14:textId="77777777" w:rsidR="002C5FBE" w:rsidRPr="00F9516D" w:rsidRDefault="006B58E6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135120,90528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363862B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2C2EC51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4BE45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52BD261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23226EB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AFF60D6" w14:textId="77777777" w:rsidR="002C5FBE" w:rsidRPr="00974B0B" w:rsidRDefault="002C5FBE" w:rsidP="002C5FBE">
            <w:pPr>
              <w:ind w:left="108" w:hangingChars="45" w:hanging="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  <w:p w14:paraId="3232EE93" w14:textId="77777777" w:rsidR="002C5FBE" w:rsidRPr="00974B0B" w:rsidRDefault="002C5FBE" w:rsidP="002C5FBE">
            <w:pPr>
              <w:ind w:firstLineChars="100" w:firstLine="24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6F7488E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7A7508B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8C9BFFC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5ED6F811" w14:textId="77777777" w:rsidR="002C5FBE" w:rsidRPr="004269AC" w:rsidRDefault="002C5FBE" w:rsidP="002C5FBE">
            <w:pPr>
              <w:tabs>
                <w:tab w:val="left" w:pos="122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7F795F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704207B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2FCF2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85075C0" w14:textId="77777777" w:rsidTr="004E0B1C">
        <w:trPr>
          <w:trHeight w:val="261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6D32B5B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 xml:space="preserve">Задача: 1. </w:t>
            </w:r>
          </w:p>
          <w:p w14:paraId="4D713B1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Совершенствование форм и методов воспитания; создание современной инфраструктуры дополнительного образования детей для 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BF3C715" w14:textId="77777777" w:rsidR="002C5FBE" w:rsidRPr="00974B0B" w:rsidRDefault="002C5FBE" w:rsidP="002C5FBE">
            <w:pPr>
              <w:ind w:hanging="109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   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2229242F" w14:textId="77777777" w:rsidR="002C5FBE" w:rsidRPr="00550DB3" w:rsidRDefault="002C5FBE" w:rsidP="002C5F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50DB3">
              <w:rPr>
                <w:rFonts w:ascii="Times New Roman" w:hAnsi="Times New Roman"/>
                <w:b/>
                <w:sz w:val="20"/>
                <w:szCs w:val="20"/>
              </w:rPr>
              <w:t>39518,02522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F5DD15A" w14:textId="77777777" w:rsidR="002C5FBE" w:rsidRPr="00DB445D" w:rsidRDefault="002C5FBE" w:rsidP="002C5FB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42692,9644</w:t>
            </w:r>
          </w:p>
        </w:tc>
        <w:tc>
          <w:tcPr>
            <w:tcW w:w="1134" w:type="dxa"/>
            <w:shd w:val="clear" w:color="auto" w:fill="auto"/>
            <w:noWrap/>
          </w:tcPr>
          <w:p w14:paraId="6D353EF6" w14:textId="77777777" w:rsidR="002C5FBE" w:rsidRPr="00DB445D" w:rsidRDefault="00BE6CF3" w:rsidP="002C5FB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46059,8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2EBD5855" w14:textId="77777777" w:rsidR="002C5FBE" w:rsidRPr="00DB445D" w:rsidRDefault="00BE6CF3" w:rsidP="002C5FBE">
            <w:pPr>
              <w:pStyle w:val="afb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128270,78962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0F27D3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61B958C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8FA8E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56F39D3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11C1FE9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A500D3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C18D412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F8C9A7E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00FB975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764A5D58" w14:textId="77777777" w:rsidR="002C5FBE" w:rsidRPr="004269AC" w:rsidRDefault="002C5FBE" w:rsidP="002C5FBE">
            <w:pPr>
              <w:tabs>
                <w:tab w:val="left" w:pos="122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DEC00B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01E53F6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BD5B9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B8C503F" w14:textId="77777777" w:rsidTr="00550DB3">
        <w:trPr>
          <w:trHeight w:val="439"/>
        </w:trPr>
        <w:tc>
          <w:tcPr>
            <w:tcW w:w="6055" w:type="dxa"/>
            <w:gridSpan w:val="8"/>
            <w:vMerge/>
          </w:tcPr>
          <w:p w14:paraId="570A243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B1B9C7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D4F005D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ACDB5EB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0C8D2CF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434C3241" w14:textId="77777777" w:rsidR="002C5FBE" w:rsidRPr="004269AC" w:rsidRDefault="002C5FBE" w:rsidP="002C5FBE">
            <w:pPr>
              <w:tabs>
                <w:tab w:val="left" w:pos="1224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D30C66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3338084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A261B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323CB10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50EF70C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CC57D4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F6496A4" w14:textId="77777777" w:rsidR="002C5FBE" w:rsidRPr="004269AC" w:rsidRDefault="002C5FBE" w:rsidP="002C5FBE">
            <w:pPr>
              <w:pStyle w:val="afb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39518,02522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0F3D6BD" w14:textId="77777777" w:rsidR="002C5FBE" w:rsidRPr="002715C9" w:rsidRDefault="002C5FBE" w:rsidP="002C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42692,9644</w:t>
            </w:r>
          </w:p>
        </w:tc>
        <w:tc>
          <w:tcPr>
            <w:tcW w:w="1134" w:type="dxa"/>
            <w:shd w:val="clear" w:color="auto" w:fill="auto"/>
            <w:noWrap/>
          </w:tcPr>
          <w:p w14:paraId="4581DD3D" w14:textId="77777777" w:rsidR="002C5FBE" w:rsidRPr="002715C9" w:rsidRDefault="00BE6CF3" w:rsidP="002C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46059,8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22113911" w14:textId="77777777" w:rsidR="002C5FBE" w:rsidRPr="002715C9" w:rsidRDefault="00BE6CF3" w:rsidP="002C5FBE">
            <w:pPr>
              <w:pStyle w:val="afb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128270,78962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09C6F4B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30A75C3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8958E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18BD71F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3F32136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F1F5A8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70E05CB5" w14:textId="77777777" w:rsidR="002C5FBE" w:rsidRPr="004269AC" w:rsidRDefault="002C5FBE" w:rsidP="002C5FBE">
            <w:pPr>
              <w:pStyle w:val="afb"/>
              <w:jc w:val="center"/>
              <w:rPr>
                <w:color w:val="auto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A51752D" w14:textId="77777777" w:rsidR="002C5FBE" w:rsidRPr="004269AC" w:rsidRDefault="002C5FBE" w:rsidP="002C5FBE">
            <w:pPr>
              <w:pStyle w:val="afb"/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2092F11" w14:textId="77777777" w:rsidR="002C5FBE" w:rsidRPr="004269AC" w:rsidRDefault="002C5FBE" w:rsidP="002C5FBE">
            <w:pPr>
              <w:pStyle w:val="afb"/>
              <w:jc w:val="center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455F7259" w14:textId="77777777" w:rsidR="002C5FBE" w:rsidRPr="004269AC" w:rsidRDefault="002C5FBE" w:rsidP="002C5FBE">
            <w:pPr>
              <w:pStyle w:val="afb"/>
              <w:jc w:val="center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9B28BA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51A3B4B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59D6A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C3986D0" w14:textId="77777777" w:rsidTr="004E0B1C">
        <w:trPr>
          <w:trHeight w:val="445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4CC8AB0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Формирование единого воспитательного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пространства в Большемурашкинском муниципальном </w:t>
            </w:r>
            <w:r>
              <w:rPr>
                <w:rFonts w:ascii="Times New Roman" w:hAnsi="Times New Roman"/>
                <w:sz w:val="24"/>
                <w:szCs w:val="24"/>
              </w:rPr>
              <w:t>округе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обновление содержания деятельности по поддержке семейного воспитания, расширение просветительской деятельности среди родителей и общественности, объединение детей и родителей в едином образовательно-воспитательном пространстве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9564BE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0EAA3895" w14:textId="77777777" w:rsidR="002C5FBE" w:rsidRPr="004269AC" w:rsidRDefault="002C5FBE" w:rsidP="002C5FBE">
            <w:pPr>
              <w:pStyle w:val="afb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25522,65322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3495BEF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27583,93621</w:t>
            </w:r>
          </w:p>
        </w:tc>
        <w:tc>
          <w:tcPr>
            <w:tcW w:w="1134" w:type="dxa"/>
            <w:shd w:val="clear" w:color="auto" w:fill="auto"/>
            <w:noWrap/>
          </w:tcPr>
          <w:p w14:paraId="2058B552" w14:textId="77777777" w:rsidR="002C5FBE" w:rsidRPr="00F40534" w:rsidRDefault="00BE6CF3" w:rsidP="002C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26799,3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0630C7EF" w14:textId="77777777" w:rsidR="002C5FBE" w:rsidRPr="004269AC" w:rsidRDefault="00BE6CF3" w:rsidP="002C5FBE">
            <w:pPr>
              <w:pStyle w:val="afb"/>
              <w:jc w:val="center"/>
              <w:rPr>
                <w:b/>
                <w:color w:val="auto"/>
                <w:sz w:val="20"/>
                <w:szCs w:val="20"/>
              </w:rPr>
            </w:pPr>
            <w:r w:rsidRPr="00BE6CF3">
              <w:rPr>
                <w:b/>
                <w:color w:val="auto"/>
                <w:sz w:val="20"/>
                <w:szCs w:val="20"/>
              </w:rPr>
              <w:t>79905,88943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1872D7B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08C9802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467D1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0590E49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75F5C0E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FF5B0E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F8FC803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9F8E2F3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C273F2C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78AF4BFB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802C39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1D161E7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9AC3D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2228618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2386036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73E3EA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9F615CF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0AF862F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8BB86B2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4D2B61C2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4523C8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31E7B8F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B0AE7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524329F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517EFF4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014990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14008B3" w14:textId="77777777" w:rsidR="002C5FBE" w:rsidRPr="004269AC" w:rsidRDefault="002C5FBE" w:rsidP="002C5FBE">
            <w:pPr>
              <w:pStyle w:val="afb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25522,65322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09A7C5E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27583,93621</w:t>
            </w:r>
          </w:p>
        </w:tc>
        <w:tc>
          <w:tcPr>
            <w:tcW w:w="1134" w:type="dxa"/>
            <w:shd w:val="clear" w:color="auto" w:fill="auto"/>
            <w:noWrap/>
          </w:tcPr>
          <w:p w14:paraId="11A1E49D" w14:textId="77777777" w:rsidR="002C5FBE" w:rsidRPr="00F40534" w:rsidRDefault="00BE6CF3" w:rsidP="002C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26799,3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0ACC1E70" w14:textId="77777777" w:rsidR="002C5FBE" w:rsidRPr="004269AC" w:rsidRDefault="00BE6CF3" w:rsidP="002C5FBE">
            <w:pPr>
              <w:pStyle w:val="afb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79905,88943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3B85DC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62F28E7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516F3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4A5B115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38B6ECF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CAD3BC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7CDA69A0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2130B65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FA90DAB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637E02C8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43D8C3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7838365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88F82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DBE4A99" w14:textId="77777777" w:rsidTr="004E0B1C">
        <w:trPr>
          <w:trHeight w:val="371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4387718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E1C494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5E32EEF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3068E5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D8E745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2D113ECA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9A28C6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3BF1D83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FF71D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CB70B9D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7840AA1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3CA44B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1BC07C3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5829C69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EB71014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4FF0C859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342EC8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1979BE7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8D45A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564D166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554552F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F8D7C4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1E60E8E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1C9381A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F7A011C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2689437A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AEE618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2621744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77A79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C242EF2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47C220F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D77F86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E8067B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F18E16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88B1BB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2BB3B871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8B782E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2326503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E0BFA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F74B7E5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5329E13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8B2CD8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4E82C0B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9288AD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36444A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68ABC5D6" w14:textId="77777777" w:rsidR="002C5FBE" w:rsidRPr="00974B0B" w:rsidRDefault="002C5FBE" w:rsidP="002C5FBE">
            <w:pPr>
              <w:tabs>
                <w:tab w:val="left" w:pos="1239"/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0D1A20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2542712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FB303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5F4BBEF" w14:textId="77777777" w:rsidTr="004E0B1C">
        <w:trPr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7BBF9BD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1.2.1.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конкурсы методических материалов, конкурсы профессионального мастерства педагогов доп. образования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00CA6FA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71295C4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AC7475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2A080D8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1FAB2E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9AD313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6446C048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94B832B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30F3C98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теоретического и практического уровня педагогических работников</w:t>
            </w: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86659C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546D0D1" w14:textId="77777777" w:rsidTr="004E0B1C">
        <w:trPr>
          <w:trHeight w:val="261"/>
        </w:trPr>
        <w:tc>
          <w:tcPr>
            <w:tcW w:w="3621" w:type="dxa"/>
            <w:gridSpan w:val="5"/>
            <w:vMerge/>
          </w:tcPr>
          <w:p w14:paraId="38DA846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215852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EA23C6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0F4125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E703BB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2AED5F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852FDF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42E66831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C37E9C2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280F75AB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21F1D1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D7267DC" w14:textId="77777777" w:rsidTr="004E0B1C">
        <w:trPr>
          <w:trHeight w:val="261"/>
        </w:trPr>
        <w:tc>
          <w:tcPr>
            <w:tcW w:w="3621" w:type="dxa"/>
            <w:gridSpan w:val="5"/>
            <w:vMerge/>
          </w:tcPr>
          <w:p w14:paraId="18C5BF5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54B19A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5D24888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D96103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0F9B74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6F9AED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3B5F60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46AB5429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35C893E5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6ADE7A5A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08B771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DA36B62" w14:textId="77777777" w:rsidTr="004E0B1C">
        <w:trPr>
          <w:trHeight w:val="261"/>
        </w:trPr>
        <w:tc>
          <w:tcPr>
            <w:tcW w:w="3621" w:type="dxa"/>
            <w:gridSpan w:val="5"/>
            <w:vMerge/>
          </w:tcPr>
          <w:p w14:paraId="7907157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FD09A4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0BB7A6D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35458E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5E35D5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E8016F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2FDC51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EE883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BAAA574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5C9A585D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3CC021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14B1381" w14:textId="77777777" w:rsidTr="004E0B1C">
        <w:trPr>
          <w:trHeight w:val="261"/>
        </w:trPr>
        <w:tc>
          <w:tcPr>
            <w:tcW w:w="3621" w:type="dxa"/>
            <w:gridSpan w:val="5"/>
            <w:vMerge/>
          </w:tcPr>
          <w:p w14:paraId="415B6DB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B8BBFA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B44EEF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E8F7C13" w14:textId="77777777" w:rsidR="002C5FBE" w:rsidRPr="00974B0B" w:rsidRDefault="002C5FBE" w:rsidP="002C5FBE">
            <w:pPr>
              <w:ind w:firstLineChars="13"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7197CDB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7BC36D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A90505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4D66CD9B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BEA8F6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708BF89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CCD66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FB727B8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3837F1A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1.2.2. Участие в выездных семинарах-практикумах для специалистов, курирующих вопросы дополнительного образования и воспитания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553ECA4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64E2914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2EB62C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7B3A136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E0875A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597142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FEC55A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189F112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</w:tcPr>
          <w:p w14:paraId="2962006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теоретического и практического уровня педагогических работников</w:t>
            </w:r>
          </w:p>
        </w:tc>
      </w:tr>
      <w:tr w:rsidR="002C5FBE" w:rsidRPr="00974B0B" w14:paraId="493D86DC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207B9AAF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40E9E113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76C63E7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441722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DC4345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B185A4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04C0E8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0D5A4B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F1BB96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45A4402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D09D4A3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586B8155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2F4D8ACC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CD283AF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312A6A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D90BCA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4A1ED9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323B58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BF804F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4E23F8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6AD2FA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FF09239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6D2F492E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4A174CFE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AF179AC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CD5ADA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C7498C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016808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A4CD01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FD9076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3FD177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F78FF8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88BB747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2B2671FF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CEFFC94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DB9BBC5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9652DB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399875D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8ED8C5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C2E2AF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233308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0D8987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05E9BC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4A46ED5" w14:textId="77777777" w:rsidTr="004E0B1C">
        <w:trPr>
          <w:gridAfter w:val="4"/>
          <w:wAfter w:w="252" w:type="dxa"/>
          <w:trHeight w:val="268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1302F44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362780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23A3606A" w14:textId="77777777" w:rsidR="002C5FBE" w:rsidRPr="00437D1B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DB67B14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C9C8D6C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CEA5C4C" w14:textId="77777777" w:rsidR="002C5FBE" w:rsidRPr="00437D1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55E3B76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1BFF1A6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1503EFC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533CA88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91B653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B06E51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28EA13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4CB348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2AB542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1C7EA4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D729F2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E9B5FFC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6E8D1CC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6966A0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36E066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EF7726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5EDD2D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FBE0C5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8ED6DE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79F200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4B6978F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59BE4B6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45F3D7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4C65EB8" w14:textId="77777777" w:rsidR="002C5FBE" w:rsidRPr="00437D1B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92C73D0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963CA87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45D8053" w14:textId="77777777" w:rsidR="002C5FBE" w:rsidRPr="00437D1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210BD7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741DC8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B67E000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1BE14BB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D21EA8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092EB7A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048322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CB8A34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25D0C4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6ADA53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EA7EE2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C838DEE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1B0942D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1.3.2.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конкурсы декоративно-прикладного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, технического творчества и изобразительного искусства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4D55AF4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6B31548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E85ED2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52E6FC8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271C1D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12570C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46453D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47F05B6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УОА, МБУ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ДО ЦРТДЮ</w:t>
            </w:r>
          </w:p>
        </w:tc>
        <w:tc>
          <w:tcPr>
            <w:tcW w:w="1847" w:type="dxa"/>
            <w:gridSpan w:val="3"/>
            <w:vMerge w:val="restart"/>
          </w:tcPr>
          <w:p w14:paraId="6AEE8C2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творчества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учащихся, сохранение народных традиций</w:t>
            </w:r>
          </w:p>
        </w:tc>
      </w:tr>
      <w:tr w:rsidR="002C5FBE" w:rsidRPr="00974B0B" w14:paraId="71572F12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3DE8D4A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2833DC4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897153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715D55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BA750A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CCF4C1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7A7451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712F77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DACAE8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4B1500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8A3661B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38B5B74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2E4514C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B3BFFE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7D4E4F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D60730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828CBB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01B5FE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53A0A1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EA1D58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18A106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9112C17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1F90DFD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3E926A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27B713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4B3768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3D700F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A4D017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73DDDE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B772FE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674845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F068B0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547654E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02D55B4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4E1C76D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508A04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6F8AF4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2D695CE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E1E24D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5794AC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9360D2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9A47E9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69961B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39788D3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3F062C6A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1.3.5. Муниципальный этап Всероссийских спортивных игр школьников "Президентские спортивные игры" и Всероссийских спортивных соревнований школьников "Президентские состязания"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6AE2B87F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16CCBFC0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7E4D389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3093FDBF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87A4D19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6EC8136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A25D93E" w14:textId="77777777" w:rsidR="002C5FBE" w:rsidRPr="00437D1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190C1D8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</w:tcPr>
          <w:p w14:paraId="00D69826" w14:textId="77777777" w:rsidR="002C5FBE" w:rsidRPr="00926BE9" w:rsidRDefault="002C5FBE" w:rsidP="002C5FBE">
            <w:pPr>
              <w:pStyle w:val="tekstob"/>
              <w:spacing w:before="0" w:beforeAutospacing="0" w:after="0" w:afterAutospacing="0"/>
              <w:jc w:val="center"/>
            </w:pPr>
            <w:r w:rsidRPr="00926BE9">
              <w:t>Повышение уровня двигательной активности обучающихся, степени их вовлеченности в занятия физической культурой и спортом, пропаганда здорового образа жизни.</w:t>
            </w:r>
          </w:p>
        </w:tc>
      </w:tr>
      <w:tr w:rsidR="002C5FBE" w:rsidRPr="00974B0B" w14:paraId="7D61A3E1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2768E823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E9E51B7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AB1D2DE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2F34C04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AB8063A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0D3B19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44FE0F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777378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39A2C4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CA191C3" w14:textId="77777777" w:rsidR="002C5FBE" w:rsidRPr="00926BE9" w:rsidRDefault="002C5FBE" w:rsidP="002C5FBE">
            <w:pPr>
              <w:pStyle w:val="tekstob"/>
              <w:spacing w:before="0" w:beforeAutospacing="0" w:after="0" w:afterAutospacing="0"/>
              <w:jc w:val="center"/>
            </w:pPr>
          </w:p>
        </w:tc>
      </w:tr>
      <w:tr w:rsidR="002C5FBE" w:rsidRPr="00974B0B" w14:paraId="710B3D90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25D8D7DD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ADE0D22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3AA8EA6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12F19BF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6FB8B01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B107E4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2CA411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430DA0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128953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CF012B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2FE5AD2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5745BA67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290CF808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19412FC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8A943B5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09761D3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A90CB24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FCE2F13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3F09D48" w14:textId="77777777" w:rsidR="002C5FBE" w:rsidRPr="00437D1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CEA18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217B81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16207FB" w14:textId="77777777" w:rsidTr="004E0B1C">
        <w:trPr>
          <w:gridAfter w:val="4"/>
          <w:wAfter w:w="252" w:type="dxa"/>
          <w:trHeight w:val="747"/>
        </w:trPr>
        <w:tc>
          <w:tcPr>
            <w:tcW w:w="3621" w:type="dxa"/>
            <w:gridSpan w:val="5"/>
            <w:vMerge/>
          </w:tcPr>
          <w:p w14:paraId="62EEF10F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3A2A894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229E293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BE5ECB4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6EB6A448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FC957C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A38CC8D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00C08A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8B5AB5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C7A0D6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E9AB61C" w14:textId="77777777" w:rsidTr="004E0B1C">
        <w:trPr>
          <w:gridAfter w:val="4"/>
          <w:wAfter w:w="252" w:type="dxa"/>
          <w:trHeight w:val="283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08D90BEB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1.3.8. Участие в спортивных соревнованиях  по видам спорта среди обучающихся организаций ДО спортивной направленности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09AAE0C9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7B7E2B26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24A507C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67FE6C4D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68DBC3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67A2F3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8725BC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1636978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</w:tcPr>
          <w:p w14:paraId="475F505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физкультурно-спортивного уровня учащихся</w:t>
            </w:r>
          </w:p>
        </w:tc>
      </w:tr>
      <w:tr w:rsidR="002C5FBE" w:rsidRPr="00974B0B" w14:paraId="232D0D23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00491E1A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0147B54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CCBFB9D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880A3CA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A183BB3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EB7082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EC0E75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9778AF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A19D19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B8B1EE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B34E4C0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125DB862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07731B6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7BAF01A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999FF3F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3E1D9A4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A676CE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CC9AB5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FBFF9A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2D8967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A1037A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4BDA16F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37389216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049250B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11EE2AC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8EACBDA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629B758F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0F9E976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E7E06AC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3D2ADC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4629B7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5F28AA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E363297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59E71E70" w14:textId="77777777" w:rsidR="002C5FBE" w:rsidRPr="0056385F" w:rsidRDefault="002C5FBE" w:rsidP="002C5FB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  <w:r w:rsidRPr="0056385F">
              <w:rPr>
                <w:rFonts w:ascii="Times New Roman" w:hAnsi="Times New Roman"/>
                <w:sz w:val="24"/>
                <w:szCs w:val="24"/>
              </w:rPr>
              <w:t xml:space="preserve"> 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287A1A1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78506963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FE7FB3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19E522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1C2EA8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5DAC0BA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2C47814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1252D5D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103FA97E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5560A0E" w14:textId="77777777" w:rsidR="002C5FBE" w:rsidRPr="0056385F" w:rsidRDefault="002C5FBE" w:rsidP="002C5FBE">
            <w:pPr>
              <w:ind w:firstLineChars="13"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0CCBFA3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9E09021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7061981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00D552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A88E3E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09CF9B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1D03D8C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0A4A05A1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4C6B7D9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687D450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3E8E65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8DA6DC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EB3408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DBEE92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002ADB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F0B5D95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1CD5F083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678A476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D4A18A8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EA0E469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D6761E5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223482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E95238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A8157A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E41DCFD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3211E968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434112C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0C83AF63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2EC19BF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6A47161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D9E6A8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169CA8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28AB4A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66568C7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7FC799B7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 xml:space="preserve">1.4.2. Муниципальный конкурс исследовательских и проектных работ 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27611072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51C0AEC5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7FD8EBC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0559B3F8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D59D34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A0A849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08D40C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25FA639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</w:tcPr>
          <w:p w14:paraId="11CC51A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Развитие проектно-исследовательской деятельности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учащихся</w:t>
            </w:r>
          </w:p>
        </w:tc>
      </w:tr>
      <w:tr w:rsidR="002C5FBE" w:rsidRPr="00974B0B" w14:paraId="37762CA0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5B7196D3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2FB3F226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55D58F3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92A1E26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FD3504D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8BC7229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0748714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16EF198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8371A3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4F5096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06C67CD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4B9AD429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DCA012A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99B5AB0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7F2CEC7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8F39504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3A88381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2C9EFE4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804B367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7634B6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74FEE0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62F40D9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19D6FFB6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81CB398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022BD30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FC0B4A7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EDF38D1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493951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CCACA0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AB4428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0684D4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C6913F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72309C1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5DD78A10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0D881B9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CF55DFC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C238D32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2AECB2B9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5912AEA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D282654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8533DC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C74FBC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EEB623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0CE4CB2" w14:textId="77777777" w:rsidTr="004E0B1C">
        <w:trPr>
          <w:gridAfter w:val="4"/>
          <w:wAfter w:w="252" w:type="dxa"/>
          <w:trHeight w:val="165"/>
        </w:trPr>
        <w:tc>
          <w:tcPr>
            <w:tcW w:w="6055" w:type="dxa"/>
            <w:gridSpan w:val="8"/>
            <w:vMerge w:val="restart"/>
          </w:tcPr>
          <w:p w14:paraId="763A1909" w14:textId="77777777" w:rsidR="002C5FBE" w:rsidRPr="0056385F" w:rsidRDefault="002C5FBE" w:rsidP="002C5FB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1.5.Мероприятия по обеспечению </w:t>
            </w:r>
            <w:proofErr w:type="gramStart"/>
            <w:r w:rsidRPr="0056385F">
              <w:rPr>
                <w:rFonts w:ascii="Times New Roman" w:hAnsi="Times New Roman"/>
                <w:sz w:val="24"/>
                <w:szCs w:val="24"/>
              </w:rPr>
              <w:t>финансирования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DDF6C00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6F3F0E0B" w14:textId="77777777" w:rsidR="002C5FBE" w:rsidRPr="0056385F" w:rsidRDefault="002C5FBE" w:rsidP="002C5F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385F">
              <w:rPr>
                <w:rFonts w:ascii="Times New Roman" w:hAnsi="Times New Roman"/>
                <w:b/>
                <w:sz w:val="20"/>
                <w:szCs w:val="20"/>
              </w:rPr>
              <w:t>13995,372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10AB83A" w14:textId="77777777" w:rsidR="002C5FBE" w:rsidRPr="0056385F" w:rsidRDefault="002C5FBE" w:rsidP="002C5FBE">
            <w:pPr>
              <w:jc w:val="center"/>
              <w:rPr>
                <w:b/>
                <w:bCs/>
              </w:rPr>
            </w:pPr>
            <w:r w:rsidRPr="0056385F">
              <w:rPr>
                <w:rFonts w:ascii="Times New Roman" w:hAnsi="Times New Roman"/>
                <w:b/>
                <w:bCs/>
                <w:sz w:val="20"/>
                <w:szCs w:val="20"/>
              </w:rPr>
              <w:t>15109,02819</w:t>
            </w:r>
          </w:p>
        </w:tc>
        <w:tc>
          <w:tcPr>
            <w:tcW w:w="1134" w:type="dxa"/>
            <w:shd w:val="clear" w:color="auto" w:fill="auto"/>
            <w:noWrap/>
          </w:tcPr>
          <w:p w14:paraId="734A6933" w14:textId="77777777" w:rsidR="002C5FBE" w:rsidRPr="0056385F" w:rsidRDefault="00BE6CF3" w:rsidP="002C5FBE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19260,5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8B2CB75" w14:textId="77777777" w:rsidR="002C5FBE" w:rsidRPr="0056385F" w:rsidRDefault="00BE6CF3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48364,90019</w:t>
            </w:r>
          </w:p>
        </w:tc>
        <w:tc>
          <w:tcPr>
            <w:tcW w:w="851" w:type="dxa"/>
            <w:vMerge w:val="restart"/>
          </w:tcPr>
          <w:p w14:paraId="4E33F9C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3B0242E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F9BF58E" w14:textId="77777777" w:rsidTr="004E0B1C">
        <w:trPr>
          <w:gridAfter w:val="4"/>
          <w:wAfter w:w="252" w:type="dxa"/>
          <w:trHeight w:val="96"/>
        </w:trPr>
        <w:tc>
          <w:tcPr>
            <w:tcW w:w="6055" w:type="dxa"/>
            <w:gridSpan w:val="8"/>
            <w:vMerge/>
          </w:tcPr>
          <w:p w14:paraId="6561374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D91BCB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B0174E0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1ED7849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E2C6A3A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8F40784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4D121A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4603ECB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F6D196A" w14:textId="77777777" w:rsidTr="004E0B1C">
        <w:trPr>
          <w:gridAfter w:val="4"/>
          <w:wAfter w:w="252" w:type="dxa"/>
          <w:trHeight w:val="126"/>
        </w:trPr>
        <w:tc>
          <w:tcPr>
            <w:tcW w:w="6055" w:type="dxa"/>
            <w:gridSpan w:val="8"/>
            <w:vMerge/>
          </w:tcPr>
          <w:p w14:paraId="3D28055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362337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95C8FE1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F08810E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44BD984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CE47837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3E4B8F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8988D2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0D4F3B6" w14:textId="77777777" w:rsidTr="004E0B1C">
        <w:trPr>
          <w:gridAfter w:val="4"/>
          <w:wAfter w:w="252" w:type="dxa"/>
          <w:trHeight w:val="135"/>
        </w:trPr>
        <w:tc>
          <w:tcPr>
            <w:tcW w:w="6055" w:type="dxa"/>
            <w:gridSpan w:val="8"/>
            <w:vMerge/>
          </w:tcPr>
          <w:p w14:paraId="1774F37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CABFA4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CAE94BE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13995,372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08D3A88" w14:textId="77777777" w:rsidR="002C5FBE" w:rsidRDefault="002C5FBE" w:rsidP="002C5FBE">
            <w:r>
              <w:rPr>
                <w:rFonts w:ascii="Times New Roman" w:hAnsi="Times New Roman"/>
                <w:sz w:val="20"/>
                <w:szCs w:val="20"/>
              </w:rPr>
              <w:t>15109,02819</w:t>
            </w:r>
          </w:p>
        </w:tc>
        <w:tc>
          <w:tcPr>
            <w:tcW w:w="1134" w:type="dxa"/>
            <w:shd w:val="clear" w:color="auto" w:fill="auto"/>
            <w:noWrap/>
          </w:tcPr>
          <w:p w14:paraId="450B3079" w14:textId="77777777" w:rsidR="002C5FBE" w:rsidRDefault="00BE6CF3" w:rsidP="002C5FBE">
            <w:r>
              <w:rPr>
                <w:rFonts w:ascii="Times New Roman" w:hAnsi="Times New Roman"/>
                <w:sz w:val="20"/>
                <w:szCs w:val="20"/>
              </w:rPr>
              <w:t>18901,10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94F6D38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44280,53719</w:t>
            </w:r>
          </w:p>
        </w:tc>
        <w:tc>
          <w:tcPr>
            <w:tcW w:w="851" w:type="dxa"/>
            <w:vMerge/>
          </w:tcPr>
          <w:p w14:paraId="571DEBC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1EB742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12B14B5" w14:textId="77777777" w:rsidTr="004E0B1C">
        <w:trPr>
          <w:gridAfter w:val="4"/>
          <w:wAfter w:w="252" w:type="dxa"/>
          <w:trHeight w:val="96"/>
        </w:trPr>
        <w:tc>
          <w:tcPr>
            <w:tcW w:w="6055" w:type="dxa"/>
            <w:gridSpan w:val="8"/>
            <w:vMerge/>
          </w:tcPr>
          <w:p w14:paraId="74964F4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56C3F8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64CE8EEF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34E660D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1ADEAE5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8193BCB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B17A41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4FF4C9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9B8187D" w14:textId="77777777" w:rsidTr="004E0B1C">
        <w:trPr>
          <w:gridAfter w:val="4"/>
          <w:wAfter w:w="252" w:type="dxa"/>
          <w:trHeight w:val="150"/>
        </w:trPr>
        <w:tc>
          <w:tcPr>
            <w:tcW w:w="3621" w:type="dxa"/>
            <w:gridSpan w:val="5"/>
            <w:vMerge w:val="restart"/>
          </w:tcPr>
          <w:p w14:paraId="6CC605F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>1.5.1Субсидии на выполнение муниципального задания в рамках персонифицированного финансирования</w:t>
            </w:r>
          </w:p>
        </w:tc>
        <w:tc>
          <w:tcPr>
            <w:tcW w:w="1408" w:type="dxa"/>
            <w:gridSpan w:val="2"/>
            <w:vMerge w:val="restart"/>
          </w:tcPr>
          <w:p w14:paraId="03E0E1D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654541E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CFD653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1020372A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13995,372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EF0ED5F" w14:textId="77777777" w:rsidR="002C5FBE" w:rsidRDefault="002C5FBE" w:rsidP="002C5FBE">
            <w:r>
              <w:rPr>
                <w:rFonts w:ascii="Times New Roman" w:hAnsi="Times New Roman"/>
                <w:sz w:val="20"/>
                <w:szCs w:val="20"/>
              </w:rPr>
              <w:t>15109,02819</w:t>
            </w:r>
          </w:p>
        </w:tc>
        <w:tc>
          <w:tcPr>
            <w:tcW w:w="1134" w:type="dxa"/>
            <w:shd w:val="clear" w:color="auto" w:fill="auto"/>
            <w:noWrap/>
          </w:tcPr>
          <w:p w14:paraId="3BCF284F" w14:textId="77777777" w:rsidR="002C5FBE" w:rsidRDefault="00BE6CF3" w:rsidP="002C5FBE">
            <w:r>
              <w:rPr>
                <w:rFonts w:ascii="Times New Roman" w:hAnsi="Times New Roman"/>
                <w:sz w:val="20"/>
                <w:szCs w:val="20"/>
              </w:rPr>
              <w:t>18901,10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54A2D87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44280,53719</w:t>
            </w:r>
          </w:p>
        </w:tc>
        <w:tc>
          <w:tcPr>
            <w:tcW w:w="851" w:type="dxa"/>
            <w:vMerge w:val="restart"/>
          </w:tcPr>
          <w:p w14:paraId="59C14AD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6760054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F556D25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5690521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9AB398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8CA570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5791B2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2148EAC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9B249F4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7CBFDF1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7D9DA64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B9C385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32A784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74A7548" w14:textId="77777777" w:rsidTr="004E0B1C">
        <w:trPr>
          <w:gridAfter w:val="4"/>
          <w:wAfter w:w="252" w:type="dxa"/>
          <w:trHeight w:val="165"/>
        </w:trPr>
        <w:tc>
          <w:tcPr>
            <w:tcW w:w="3621" w:type="dxa"/>
            <w:gridSpan w:val="5"/>
            <w:vMerge/>
          </w:tcPr>
          <w:p w14:paraId="0B49227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FBC438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476E45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02298B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A49D71B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DCE2836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8E96DB1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E22037C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9EC59E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B41D30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E4B7007" w14:textId="77777777" w:rsidTr="004E0B1C">
        <w:trPr>
          <w:gridAfter w:val="4"/>
          <w:wAfter w:w="252" w:type="dxa"/>
          <w:trHeight w:val="96"/>
        </w:trPr>
        <w:tc>
          <w:tcPr>
            <w:tcW w:w="3621" w:type="dxa"/>
            <w:gridSpan w:val="5"/>
            <w:vMerge/>
          </w:tcPr>
          <w:p w14:paraId="7E824A0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75E1C7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078120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9583A8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8C96E43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13995,372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297BC6F" w14:textId="77777777" w:rsidR="002C5FBE" w:rsidRDefault="002C5FBE" w:rsidP="002C5FBE">
            <w:r>
              <w:rPr>
                <w:rFonts w:ascii="Times New Roman" w:hAnsi="Times New Roman"/>
                <w:sz w:val="20"/>
                <w:szCs w:val="20"/>
              </w:rPr>
              <w:t>15109,02819</w:t>
            </w:r>
          </w:p>
        </w:tc>
        <w:tc>
          <w:tcPr>
            <w:tcW w:w="1134" w:type="dxa"/>
            <w:shd w:val="clear" w:color="auto" w:fill="auto"/>
            <w:noWrap/>
          </w:tcPr>
          <w:p w14:paraId="0224BBBB" w14:textId="77777777" w:rsidR="002C5FBE" w:rsidRDefault="00BE6CF3" w:rsidP="002C5FBE">
            <w:r w:rsidRPr="00BE6CF3">
              <w:rPr>
                <w:rFonts w:ascii="Times New Roman" w:hAnsi="Times New Roman"/>
                <w:sz w:val="20"/>
                <w:szCs w:val="20"/>
              </w:rPr>
              <w:t>18901,10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6429A66" w14:textId="77777777" w:rsidR="002C5FBE" w:rsidRPr="004269AC" w:rsidRDefault="00BE6CF3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48005,50019</w:t>
            </w:r>
          </w:p>
        </w:tc>
        <w:tc>
          <w:tcPr>
            <w:tcW w:w="851" w:type="dxa"/>
            <w:vMerge/>
          </w:tcPr>
          <w:p w14:paraId="542A0E0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C6809C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B672137" w14:textId="77777777" w:rsidTr="004E0B1C">
        <w:trPr>
          <w:gridAfter w:val="4"/>
          <w:wAfter w:w="252" w:type="dxa"/>
          <w:trHeight w:val="126"/>
        </w:trPr>
        <w:tc>
          <w:tcPr>
            <w:tcW w:w="3621" w:type="dxa"/>
            <w:gridSpan w:val="5"/>
            <w:vMerge/>
          </w:tcPr>
          <w:p w14:paraId="5F15B5D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EEE490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67493C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155BA9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00E329F7" w14:textId="77777777" w:rsidR="002C5FBE" w:rsidRPr="0066398D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5CDA1C1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CC3255B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57CFAE6" w14:textId="77777777" w:rsidR="002C5FBE" w:rsidRPr="0066398D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6B21BD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9E2586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83C7ABE" w14:textId="77777777" w:rsidTr="004E0B1C">
        <w:trPr>
          <w:gridAfter w:val="4"/>
          <w:wAfter w:w="252" w:type="dxa"/>
          <w:trHeight w:val="150"/>
        </w:trPr>
        <w:tc>
          <w:tcPr>
            <w:tcW w:w="3621" w:type="dxa"/>
            <w:gridSpan w:val="5"/>
            <w:vMerge w:val="restart"/>
          </w:tcPr>
          <w:p w14:paraId="1E72301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>1.5.2.Гранты в форме субсидий бюджетным учреждениям</w:t>
            </w:r>
          </w:p>
          <w:p w14:paraId="1DABDEE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65927FF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4043BD8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1CA067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3E66955D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07CE8FB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5302A7A5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83,55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7E64334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83,55</w:t>
            </w:r>
          </w:p>
        </w:tc>
        <w:tc>
          <w:tcPr>
            <w:tcW w:w="851" w:type="dxa"/>
            <w:vMerge w:val="restart"/>
          </w:tcPr>
          <w:p w14:paraId="47ACF42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511FB3A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C53C50D" w14:textId="77777777" w:rsidTr="004E0B1C">
        <w:trPr>
          <w:gridAfter w:val="4"/>
          <w:wAfter w:w="252" w:type="dxa"/>
          <w:trHeight w:val="126"/>
        </w:trPr>
        <w:tc>
          <w:tcPr>
            <w:tcW w:w="3621" w:type="dxa"/>
            <w:gridSpan w:val="5"/>
            <w:vMerge/>
          </w:tcPr>
          <w:p w14:paraId="533D99C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D41171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51FEF9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536BDF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0232F62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0DD9D56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0E9EB2D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8EFC570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17613F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9E975A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97AC71A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04BB4E2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20B109A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2CB1D7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53605A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4835340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D1D7C97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F418B7E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0912410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B2131A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379FA0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E6E66AC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1634E60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66922C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A68521D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F22D4E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64DE4B3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54B97E0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400E0E9E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83,55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6539D9C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83,55</w:t>
            </w:r>
          </w:p>
        </w:tc>
        <w:tc>
          <w:tcPr>
            <w:tcW w:w="851" w:type="dxa"/>
            <w:vMerge/>
          </w:tcPr>
          <w:p w14:paraId="00D25E3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1741C4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80FC00E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6C65E2B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BB82D7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3B5597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F351FC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14106245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396B028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6F0C61F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DED7A10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A7099B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CC6F77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E772327" w14:textId="77777777" w:rsidTr="004E0B1C">
        <w:trPr>
          <w:gridAfter w:val="4"/>
          <w:wAfter w:w="252" w:type="dxa"/>
          <w:trHeight w:val="165"/>
        </w:trPr>
        <w:tc>
          <w:tcPr>
            <w:tcW w:w="3621" w:type="dxa"/>
            <w:gridSpan w:val="5"/>
            <w:vMerge w:val="restart"/>
          </w:tcPr>
          <w:p w14:paraId="6F47CBA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>1.5.3. Гранты в форме субсидий автономным учреждениям</w:t>
            </w:r>
          </w:p>
          <w:p w14:paraId="305C951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6AD081D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5C13452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A505D1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2810A549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1A19825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4F5686E0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5812B7F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 w:rsidRPr="00BE6CF3">
              <w:rPr>
                <w:rFonts w:ascii="Times New Roman" w:hAnsi="Times New Roman"/>
                <w:sz w:val="20"/>
                <w:szCs w:val="20"/>
              </w:rPr>
              <w:t>91,95</w:t>
            </w:r>
          </w:p>
        </w:tc>
        <w:tc>
          <w:tcPr>
            <w:tcW w:w="851" w:type="dxa"/>
            <w:vMerge/>
          </w:tcPr>
          <w:p w14:paraId="076E851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5F4E16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176F840" w14:textId="77777777" w:rsidTr="004E0B1C">
        <w:trPr>
          <w:gridAfter w:val="4"/>
          <w:wAfter w:w="252" w:type="dxa"/>
          <w:trHeight w:val="96"/>
        </w:trPr>
        <w:tc>
          <w:tcPr>
            <w:tcW w:w="3621" w:type="dxa"/>
            <w:gridSpan w:val="5"/>
            <w:vMerge/>
          </w:tcPr>
          <w:p w14:paraId="0B8C4BA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203E761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745544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9C0092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72C0EAF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03C3088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01EACE6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3DB9EB8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B649DF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E0BB04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3371FA9" w14:textId="77777777" w:rsidTr="004E0B1C">
        <w:trPr>
          <w:gridAfter w:val="4"/>
          <w:wAfter w:w="252" w:type="dxa"/>
          <w:trHeight w:val="126"/>
        </w:trPr>
        <w:tc>
          <w:tcPr>
            <w:tcW w:w="3621" w:type="dxa"/>
            <w:gridSpan w:val="5"/>
            <w:vMerge/>
          </w:tcPr>
          <w:p w14:paraId="6C1E825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97B54A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B6BF0C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700AEC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03EC444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2FC3DB7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1D88D97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BBCBA49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24379F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41AA742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37D096C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34C67D4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DC0A8F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31EF0F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50ED00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45075E3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DC76659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55AE38DA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 w:rsidRPr="00BE6CF3">
              <w:rPr>
                <w:rFonts w:ascii="Times New Roman" w:hAnsi="Times New Roman"/>
                <w:sz w:val="20"/>
                <w:szCs w:val="20"/>
              </w:rPr>
              <w:t>91,95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7C7D8D7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 w:rsidRPr="00BE6CF3">
              <w:rPr>
                <w:rFonts w:ascii="Times New Roman" w:hAnsi="Times New Roman"/>
                <w:sz w:val="20"/>
                <w:szCs w:val="20"/>
              </w:rPr>
              <w:t>91,95</w:t>
            </w:r>
          </w:p>
        </w:tc>
        <w:tc>
          <w:tcPr>
            <w:tcW w:w="851" w:type="dxa"/>
            <w:vMerge/>
          </w:tcPr>
          <w:p w14:paraId="68D67B2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740941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1CB4FC3" w14:textId="77777777" w:rsidTr="004E0B1C">
        <w:trPr>
          <w:gridAfter w:val="4"/>
          <w:wAfter w:w="252" w:type="dxa"/>
          <w:trHeight w:val="96"/>
        </w:trPr>
        <w:tc>
          <w:tcPr>
            <w:tcW w:w="3621" w:type="dxa"/>
            <w:gridSpan w:val="5"/>
            <w:vMerge/>
          </w:tcPr>
          <w:p w14:paraId="7EDF456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6758F9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711E59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4A3023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7C97EE55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B9F3F98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75788DA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429FCEB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14:paraId="69D8A88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7C5FEC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CF3" w:rsidRPr="00974B0B" w14:paraId="71064937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 w:val="restart"/>
          </w:tcPr>
          <w:p w14:paraId="2FBFCC46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>1.5.4. Гранты в форме субсидий иным некоммерческим организациям</w:t>
            </w:r>
          </w:p>
          <w:p w14:paraId="6C0C6A80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335E9EDF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500199EB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87A9C18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42C328C0" w14:textId="77777777" w:rsidR="00BE6CF3" w:rsidRPr="00F40534" w:rsidRDefault="00BE6CF3" w:rsidP="00BE6C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3FF1408" w14:textId="77777777" w:rsidR="00BE6CF3" w:rsidRPr="00F40534" w:rsidRDefault="00BE6CF3" w:rsidP="00BE6C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7BB05F47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84427F8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851" w:type="dxa"/>
            <w:vMerge w:val="restart"/>
          </w:tcPr>
          <w:p w14:paraId="29BE34A1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00F5CEAC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9218BC0" w14:textId="77777777" w:rsidTr="004E0B1C">
        <w:trPr>
          <w:gridAfter w:val="4"/>
          <w:wAfter w:w="252" w:type="dxa"/>
          <w:trHeight w:val="126"/>
        </w:trPr>
        <w:tc>
          <w:tcPr>
            <w:tcW w:w="3621" w:type="dxa"/>
            <w:gridSpan w:val="5"/>
            <w:vMerge/>
          </w:tcPr>
          <w:p w14:paraId="1933ADA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E9AC46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26D753D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C378C7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A155D64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0ACB858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D28DAEB" w14:textId="77777777" w:rsidR="002C5FBE" w:rsidRPr="00BE6CF3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3631FC5" w14:textId="77777777" w:rsidR="002C5FBE" w:rsidRPr="00BE6CF3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CC69D7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A9389F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281938A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66FAFA5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4562171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5F1DD95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7282A6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AEFDA61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E99AC14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86B6A62" w14:textId="77777777" w:rsidR="002C5FBE" w:rsidRPr="00BE6CF3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BDD19C0" w14:textId="77777777" w:rsidR="002C5FBE" w:rsidRPr="00BE6CF3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C31C70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CACF6B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CF3" w:rsidRPr="00974B0B" w14:paraId="0C1738FA" w14:textId="77777777" w:rsidTr="004E0B1C">
        <w:trPr>
          <w:gridAfter w:val="4"/>
          <w:wAfter w:w="252" w:type="dxa"/>
          <w:trHeight w:val="96"/>
        </w:trPr>
        <w:tc>
          <w:tcPr>
            <w:tcW w:w="3621" w:type="dxa"/>
            <w:gridSpan w:val="5"/>
            <w:vMerge/>
          </w:tcPr>
          <w:p w14:paraId="4005CC6E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98073C0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FE56ACA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F3E7948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ABFBE4F" w14:textId="77777777" w:rsidR="00BE6CF3" w:rsidRPr="00F40534" w:rsidRDefault="00BE6CF3" w:rsidP="00BE6C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8F4BFFB" w14:textId="77777777" w:rsidR="00BE6CF3" w:rsidRPr="00F40534" w:rsidRDefault="00BE6CF3" w:rsidP="00BE6C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2075CD83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259DF72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851" w:type="dxa"/>
            <w:vMerge/>
          </w:tcPr>
          <w:p w14:paraId="2CDE15D8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EF8DBDB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FB978AA" w14:textId="77777777" w:rsidTr="004E0B1C">
        <w:trPr>
          <w:gridAfter w:val="4"/>
          <w:wAfter w:w="252" w:type="dxa"/>
          <w:trHeight w:val="111"/>
        </w:trPr>
        <w:tc>
          <w:tcPr>
            <w:tcW w:w="3621" w:type="dxa"/>
            <w:gridSpan w:val="5"/>
            <w:vMerge/>
          </w:tcPr>
          <w:p w14:paraId="71F18F2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B0ED90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3A91BE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99FC9B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3209C9FF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C96F9AE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6F54AFA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B4A063B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DDBBC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278CF6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CF3" w:rsidRPr="00974B0B" w14:paraId="26C1A9C8" w14:textId="77777777" w:rsidTr="004E0B1C">
        <w:trPr>
          <w:gridAfter w:val="4"/>
          <w:wAfter w:w="252" w:type="dxa"/>
          <w:trHeight w:val="165"/>
        </w:trPr>
        <w:tc>
          <w:tcPr>
            <w:tcW w:w="3621" w:type="dxa"/>
            <w:gridSpan w:val="5"/>
            <w:vMerge w:val="restart"/>
          </w:tcPr>
          <w:p w14:paraId="5956C7DB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 xml:space="preserve">1.5.5. </w:t>
            </w:r>
            <w:r w:rsidRPr="001F4567">
              <w:rPr>
                <w:rFonts w:ascii="Times New Roman" w:hAnsi="Times New Roman"/>
              </w:rPr>
              <w:t xml:space="preserve">Гранты в форме субсидий на </w:t>
            </w:r>
            <w:proofErr w:type="spellStart"/>
            <w:r w:rsidRPr="001F4567">
              <w:rPr>
                <w:rFonts w:ascii="Times New Roman" w:hAnsi="Times New Roman"/>
                <w:lang w:eastAsia="ru-RU"/>
              </w:rPr>
              <w:lastRenderedPageBreak/>
              <w:t>на</w:t>
            </w:r>
            <w:proofErr w:type="spellEnd"/>
            <w:r w:rsidRPr="001F4567">
              <w:rPr>
                <w:rFonts w:ascii="Times New Roman" w:hAnsi="Times New Roman"/>
                <w:lang w:eastAsia="ru-RU"/>
              </w:rPr>
              <w:t xml:space="preserve"> предоставление субсидий юридическим лицам (кроме некоммерческих организаций), индивидуальным предпринимателям, физическим лицам - производителям товаров, работ, услуг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</w:t>
            </w:r>
          </w:p>
        </w:tc>
        <w:tc>
          <w:tcPr>
            <w:tcW w:w="1408" w:type="dxa"/>
            <w:gridSpan w:val="2"/>
            <w:vMerge w:val="restart"/>
          </w:tcPr>
          <w:p w14:paraId="713DFBF1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71F72F27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2D8ECDF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4703EAAC" w14:textId="77777777" w:rsidR="00BE6CF3" w:rsidRPr="00F40534" w:rsidRDefault="00BE6CF3" w:rsidP="00BE6C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C4EA325" w14:textId="77777777" w:rsidR="00BE6CF3" w:rsidRPr="00F40534" w:rsidRDefault="00BE6CF3" w:rsidP="00BE6C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6FD5BA66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55CD3E9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851" w:type="dxa"/>
            <w:vMerge w:val="restart"/>
          </w:tcPr>
          <w:p w14:paraId="053A9167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32E8C45B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CF8F50C" w14:textId="77777777" w:rsidTr="004E0B1C">
        <w:trPr>
          <w:gridAfter w:val="4"/>
          <w:wAfter w:w="252" w:type="dxa"/>
          <w:trHeight w:val="150"/>
        </w:trPr>
        <w:tc>
          <w:tcPr>
            <w:tcW w:w="3621" w:type="dxa"/>
            <w:gridSpan w:val="5"/>
            <w:vMerge/>
          </w:tcPr>
          <w:p w14:paraId="6E9B258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0FAF3D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6699CF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CB8182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D83A19B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DDB8070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8DB2D51" w14:textId="77777777" w:rsidR="002C5FBE" w:rsidRPr="00BE6CF3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B665418" w14:textId="77777777" w:rsidR="002C5FBE" w:rsidRPr="00BE6CF3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FB4E42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9A07D7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B749F34" w14:textId="77777777" w:rsidTr="004E0B1C">
        <w:trPr>
          <w:gridAfter w:val="4"/>
          <w:wAfter w:w="252" w:type="dxa"/>
          <w:trHeight w:val="111"/>
        </w:trPr>
        <w:tc>
          <w:tcPr>
            <w:tcW w:w="3621" w:type="dxa"/>
            <w:gridSpan w:val="5"/>
            <w:vMerge/>
          </w:tcPr>
          <w:p w14:paraId="35DDB28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5162DAD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EE2F06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32DA63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94E5D0D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E54AA17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10E23A0" w14:textId="77777777" w:rsidR="002C5FBE" w:rsidRPr="00BE6CF3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67980DA" w14:textId="77777777" w:rsidR="002C5FBE" w:rsidRPr="00BE6CF3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E50E8D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1022C9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CF3" w:rsidRPr="00974B0B" w14:paraId="2270849E" w14:textId="77777777" w:rsidTr="004E0B1C">
        <w:trPr>
          <w:gridAfter w:val="4"/>
          <w:wAfter w:w="252" w:type="dxa"/>
          <w:trHeight w:val="111"/>
        </w:trPr>
        <w:tc>
          <w:tcPr>
            <w:tcW w:w="3621" w:type="dxa"/>
            <w:gridSpan w:val="5"/>
            <w:vMerge/>
          </w:tcPr>
          <w:p w14:paraId="040C5048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7708B15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39495EB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6484AC9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E69E8DF" w14:textId="77777777" w:rsidR="00BE6CF3" w:rsidRPr="00F40534" w:rsidRDefault="00BE6CF3" w:rsidP="00BE6C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0178369" w14:textId="77777777" w:rsidR="00BE6CF3" w:rsidRPr="00F40534" w:rsidRDefault="00BE6CF3" w:rsidP="00BE6C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1119292A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D4CF7D1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851" w:type="dxa"/>
            <w:vMerge/>
          </w:tcPr>
          <w:p w14:paraId="5CCBD24F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250022F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8ACB7E2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519C561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59EE4F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BC32EF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9EEE74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1D2C0F6D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E5880A5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44C0EAF" w14:textId="77777777" w:rsidR="002C5FBE" w:rsidRPr="00BE6CF3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4DC3A1F" w14:textId="77777777" w:rsidR="002C5FBE" w:rsidRPr="00BE6CF3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FAE9C5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8B090B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76256D1" w14:textId="77777777" w:rsidTr="00A51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228"/>
        </w:trPr>
        <w:tc>
          <w:tcPr>
            <w:tcW w:w="606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175F87" w14:textId="77777777" w:rsidR="002C5FBE" w:rsidRPr="00926BE9" w:rsidRDefault="002C5FBE" w:rsidP="002C5F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полноценного отдыха и оздоровления детей и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B86C6D" w14:textId="77777777" w:rsidR="002C5FBE" w:rsidRPr="00926BE9" w:rsidRDefault="002C5FBE" w:rsidP="002C5F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2455C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BBEBC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1964,78697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D10D6A" w14:textId="77777777" w:rsidR="002C5FBE" w:rsidRPr="001473F1" w:rsidRDefault="002C5FBE" w:rsidP="002C5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2397,27289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C4A31" w14:textId="77777777" w:rsidR="002C5FBE" w:rsidRPr="001473F1" w:rsidRDefault="000572B6" w:rsidP="002C5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2860,9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B6F37F" w14:textId="77777777" w:rsidR="002C5FBE" w:rsidRPr="001473F1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7222,95986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AA823B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F6F998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оптимальных условий для обеспечения качественного отдыха, оздоровления и временной трудовой занятости  детей и молодежи</w:t>
            </w:r>
          </w:p>
        </w:tc>
      </w:tr>
      <w:tr w:rsidR="002C5FBE" w:rsidRPr="00974B0B" w14:paraId="7F238535" w14:textId="77777777" w:rsidTr="004E0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182"/>
        </w:trPr>
        <w:tc>
          <w:tcPr>
            <w:tcW w:w="6061" w:type="dxa"/>
            <w:gridSpan w:val="9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A96A4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5F74F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173113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C27DB7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5DD12F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2EF402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B53B4F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553139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4A262974" w14:textId="77777777" w:rsidTr="00563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411"/>
        </w:trPr>
        <w:tc>
          <w:tcPr>
            <w:tcW w:w="6061" w:type="dxa"/>
            <w:gridSpan w:val="9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BA3E0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ABBC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6F33B42F" w14:textId="77777777" w:rsidR="002C5FBE" w:rsidRPr="00664788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64788">
              <w:rPr>
                <w:rFonts w:ascii="Times New Roman" w:hAnsi="Times New Roman" w:cs="Times New Roman"/>
                <w:b/>
              </w:rPr>
              <w:t>152,0442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73EC" w14:textId="77777777" w:rsidR="002C5FBE" w:rsidRPr="00664788" w:rsidRDefault="002C5FBE" w:rsidP="002C5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0086" w14:textId="77777777" w:rsidR="002C5FBE" w:rsidRPr="00664788" w:rsidRDefault="000572B6" w:rsidP="002C5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0DBB6" w14:textId="77777777" w:rsidR="002C5FBE" w:rsidRPr="00664788" w:rsidRDefault="000572B6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561,8442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749B67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1E931B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61AB62BC" w14:textId="77777777" w:rsidTr="00147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273"/>
        </w:trPr>
        <w:tc>
          <w:tcPr>
            <w:tcW w:w="6061" w:type="dxa"/>
            <w:gridSpan w:val="9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11226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1AC6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1F9CDF" w14:textId="77777777" w:rsidR="002C5FBE" w:rsidRPr="000572B6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2B6">
              <w:rPr>
                <w:rFonts w:ascii="Times New Roman" w:hAnsi="Times New Roman" w:cs="Times New Roman"/>
                <w:b/>
                <w:bCs/>
              </w:rPr>
              <w:t>1812,74277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D1EC5A" w14:textId="77777777" w:rsidR="002C5FBE" w:rsidRPr="000572B6" w:rsidRDefault="002C5FBE" w:rsidP="002C5FBE">
            <w:pPr>
              <w:jc w:val="center"/>
              <w:rPr>
                <w:b/>
                <w:bCs/>
                <w:sz w:val="20"/>
                <w:szCs w:val="20"/>
              </w:rPr>
            </w:pPr>
            <w:r w:rsidRPr="000572B6">
              <w:rPr>
                <w:rFonts w:ascii="Times New Roman" w:hAnsi="Times New Roman"/>
                <w:b/>
                <w:bCs/>
                <w:sz w:val="20"/>
                <w:szCs w:val="20"/>
              </w:rPr>
              <w:t>2169,87289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6534A0" w14:textId="77777777" w:rsidR="002C5FBE" w:rsidRPr="000572B6" w:rsidRDefault="000572B6" w:rsidP="002C5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2678,5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0C8C0" w14:textId="77777777" w:rsidR="002C5FBE" w:rsidRPr="000572B6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6661,11566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E42338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CBEE03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5938764" w14:textId="77777777" w:rsidTr="004E0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619"/>
        </w:trPr>
        <w:tc>
          <w:tcPr>
            <w:tcW w:w="6061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A33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B1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14D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8C9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9E7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807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E64BE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FA1F6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614F945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21"/>
        </w:trPr>
        <w:tc>
          <w:tcPr>
            <w:tcW w:w="3042" w:type="dxa"/>
            <w:vMerge w:val="restart"/>
          </w:tcPr>
          <w:p w14:paraId="57BDBA0E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2.2.  Проведение межведомственных семинаров и совещаний: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«Организация,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отдых,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оздоровления  и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трудовая занятость детей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году»              </w:t>
            </w:r>
          </w:p>
        </w:tc>
        <w:tc>
          <w:tcPr>
            <w:tcW w:w="1460" w:type="dxa"/>
            <w:gridSpan w:val="5"/>
            <w:vMerge w:val="restart"/>
          </w:tcPr>
          <w:p w14:paraId="249783C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gridSpan w:val="3"/>
            <w:vMerge w:val="restart"/>
          </w:tcPr>
          <w:p w14:paraId="63A82BB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2" w:type="dxa"/>
          </w:tcPr>
          <w:p w14:paraId="45A1AF9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6DA492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F3690A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5824D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F89511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21F8160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УОА</w:t>
            </w:r>
          </w:p>
        </w:tc>
        <w:tc>
          <w:tcPr>
            <w:tcW w:w="1878" w:type="dxa"/>
            <w:gridSpan w:val="4"/>
            <w:vMerge w:val="restart"/>
          </w:tcPr>
          <w:p w14:paraId="4570DE8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Ознакомление организаторов об условиях оздоровления и отдыха детей</w:t>
            </w:r>
          </w:p>
        </w:tc>
      </w:tr>
      <w:tr w:rsidR="002C5FBE" w:rsidRPr="00974B0B" w14:paraId="234D3615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00"/>
        </w:trPr>
        <w:tc>
          <w:tcPr>
            <w:tcW w:w="3042" w:type="dxa"/>
            <w:vMerge/>
          </w:tcPr>
          <w:p w14:paraId="3DAB8FF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79BE4CD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1496E61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04EDB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642099F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1C0595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308E6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0D34AB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4E778F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6F18BE6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3E6BAB3C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291"/>
        </w:trPr>
        <w:tc>
          <w:tcPr>
            <w:tcW w:w="3042" w:type="dxa"/>
            <w:vMerge/>
          </w:tcPr>
          <w:p w14:paraId="6420942D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50E1664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721E7DA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6C735C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7367D3E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713974B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3ED5F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9A31D9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1B3719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1C1A779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544B0781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81"/>
        </w:trPr>
        <w:tc>
          <w:tcPr>
            <w:tcW w:w="3042" w:type="dxa"/>
            <w:vMerge/>
          </w:tcPr>
          <w:p w14:paraId="4394F789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44E91B5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3DCA808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B2273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7997573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3DF920C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B902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E86909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B66024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3372C06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049499AC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57"/>
        </w:trPr>
        <w:tc>
          <w:tcPr>
            <w:tcW w:w="3042" w:type="dxa"/>
            <w:vMerge/>
          </w:tcPr>
          <w:p w14:paraId="5D6BB787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086CA3D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4AD5405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13663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6D45F0F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2F397C8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6A662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BDE120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16770C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185EB6B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25479ABF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24"/>
        </w:trPr>
        <w:tc>
          <w:tcPr>
            <w:tcW w:w="3042" w:type="dxa"/>
            <w:vMerge w:val="restart"/>
          </w:tcPr>
          <w:p w14:paraId="53D81361" w14:textId="77777777" w:rsidR="002C5FBE" w:rsidRPr="00926BE9" w:rsidRDefault="002C5FBE" w:rsidP="002C5F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Pr="00926B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Реализация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подготовки кадров к летнему оздоровительному отдыху детей и подростков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"Перспектива"</w:t>
            </w:r>
          </w:p>
        </w:tc>
        <w:tc>
          <w:tcPr>
            <w:tcW w:w="1460" w:type="dxa"/>
            <w:gridSpan w:val="5"/>
            <w:vMerge w:val="restart"/>
          </w:tcPr>
          <w:p w14:paraId="236C5D6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559" w:type="dxa"/>
            <w:gridSpan w:val="3"/>
            <w:vMerge w:val="restart"/>
          </w:tcPr>
          <w:p w14:paraId="0F48519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2552" w:type="dxa"/>
          </w:tcPr>
          <w:p w14:paraId="646E325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28F224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7823E23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AAA77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4E70BF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7EC3FCF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УОА</w:t>
            </w:r>
          </w:p>
        </w:tc>
        <w:tc>
          <w:tcPr>
            <w:tcW w:w="1878" w:type="dxa"/>
            <w:gridSpan w:val="4"/>
            <w:vMerge w:val="restart"/>
          </w:tcPr>
          <w:p w14:paraId="3FCC8CF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организаторов методам организации оздоровления и отдыха детей и молодежи</w:t>
            </w:r>
          </w:p>
        </w:tc>
      </w:tr>
      <w:tr w:rsidR="002C5FBE" w:rsidRPr="00974B0B" w14:paraId="4F8D68F3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28"/>
        </w:trPr>
        <w:tc>
          <w:tcPr>
            <w:tcW w:w="3042" w:type="dxa"/>
            <w:vMerge/>
          </w:tcPr>
          <w:p w14:paraId="470856C5" w14:textId="77777777" w:rsidR="002C5FBE" w:rsidRPr="00926BE9" w:rsidRDefault="002C5FBE" w:rsidP="002C5F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25F5A50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5BC9A34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1891C6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6412835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3544783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C5B6B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200772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6E8151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107E123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29D637CE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09"/>
        </w:trPr>
        <w:tc>
          <w:tcPr>
            <w:tcW w:w="3042" w:type="dxa"/>
            <w:vMerge/>
          </w:tcPr>
          <w:p w14:paraId="7F00091E" w14:textId="77777777" w:rsidR="002C5FBE" w:rsidRPr="00926BE9" w:rsidRDefault="002C5FBE" w:rsidP="002C5F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3F6AB1B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7B31AAF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B781FD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0A69725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0A5520A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D3138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2A08F2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4A0FA6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0EB3FBF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1888F71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19"/>
        </w:trPr>
        <w:tc>
          <w:tcPr>
            <w:tcW w:w="3042" w:type="dxa"/>
            <w:vMerge/>
          </w:tcPr>
          <w:p w14:paraId="1A27A418" w14:textId="77777777" w:rsidR="002C5FBE" w:rsidRPr="00926BE9" w:rsidRDefault="002C5FBE" w:rsidP="002C5F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7DCEE06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04844F7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E8BBE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157C7D0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63D6658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01543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508A4F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7AD492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5DDD656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235373E2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43"/>
        </w:trPr>
        <w:tc>
          <w:tcPr>
            <w:tcW w:w="3042" w:type="dxa"/>
            <w:vMerge/>
          </w:tcPr>
          <w:p w14:paraId="3EF3A629" w14:textId="77777777" w:rsidR="002C5FBE" w:rsidRPr="00926BE9" w:rsidRDefault="002C5FBE" w:rsidP="002C5F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243A510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6C42729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332C4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623576F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38224BF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C8C88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FC0AFD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E25AC30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564B56F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240028D7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579"/>
        </w:trPr>
        <w:tc>
          <w:tcPr>
            <w:tcW w:w="3042" w:type="dxa"/>
            <w:vMerge w:val="restart"/>
          </w:tcPr>
          <w:p w14:paraId="5391632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смотр-конкурс  "Лучший лагерь"</w:t>
            </w:r>
          </w:p>
          <w:p w14:paraId="0B954535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 w:val="restart"/>
          </w:tcPr>
          <w:p w14:paraId="788CAFA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gridSpan w:val="3"/>
            <w:vMerge w:val="restart"/>
          </w:tcPr>
          <w:p w14:paraId="483BC31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2" w:type="dxa"/>
          </w:tcPr>
          <w:p w14:paraId="37B7CAA1" w14:textId="77777777" w:rsidR="002C5FBE" w:rsidRPr="00926BE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20E55FB4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1A952E5F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6820ABE8" w14:textId="77777777" w:rsidR="002C5FBE" w:rsidRPr="005C1449" w:rsidRDefault="002C5FBE" w:rsidP="002C5FBE">
            <w:pPr>
              <w:pStyle w:val="ConsPlusNormal"/>
              <w:ind w:firstLine="1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486FC25D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 w:val="restart"/>
          </w:tcPr>
          <w:p w14:paraId="028056E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УОА,</w:t>
            </w:r>
          </w:p>
          <w:p w14:paraId="1091E19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группа КС</w:t>
            </w:r>
          </w:p>
        </w:tc>
        <w:tc>
          <w:tcPr>
            <w:tcW w:w="1878" w:type="dxa"/>
            <w:gridSpan w:val="4"/>
            <w:vMerge w:val="restart"/>
          </w:tcPr>
          <w:p w14:paraId="4787136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Поддержка лучших организаторов оздоровления детей в летний период</w:t>
            </w:r>
          </w:p>
        </w:tc>
      </w:tr>
      <w:tr w:rsidR="002C5FBE" w:rsidRPr="00974B0B" w14:paraId="244760A2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525"/>
        </w:trPr>
        <w:tc>
          <w:tcPr>
            <w:tcW w:w="3042" w:type="dxa"/>
            <w:vMerge/>
          </w:tcPr>
          <w:p w14:paraId="352B927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639E378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47C4B8D1" w14:textId="77777777" w:rsidR="002C5FBE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F2F90C" w14:textId="77777777" w:rsidR="002C5FBE" w:rsidRPr="00926BE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</w:tcPr>
          <w:p w14:paraId="64493A5E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68510F66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08C8A170" w14:textId="77777777" w:rsidR="002C5FBE" w:rsidRPr="005C1449" w:rsidRDefault="002C5FBE" w:rsidP="002C5FBE">
            <w:pPr>
              <w:pStyle w:val="ConsPlusNormal"/>
              <w:ind w:firstLine="1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13E5EFF3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773301D5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8" w:type="dxa"/>
            <w:gridSpan w:val="4"/>
            <w:vMerge/>
          </w:tcPr>
          <w:p w14:paraId="7ADA504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6E1ABFE8" w14:textId="77777777" w:rsidTr="00DF547A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65"/>
        </w:trPr>
        <w:tc>
          <w:tcPr>
            <w:tcW w:w="3042" w:type="dxa"/>
            <w:vMerge w:val="restart"/>
          </w:tcPr>
          <w:p w14:paraId="6152E56A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2.5. Организация страхования детей в летний период от всех видов травматизма и несчастных случаев</w:t>
            </w:r>
          </w:p>
        </w:tc>
        <w:tc>
          <w:tcPr>
            <w:tcW w:w="1460" w:type="dxa"/>
            <w:gridSpan w:val="5"/>
            <w:vMerge w:val="restart"/>
          </w:tcPr>
          <w:p w14:paraId="4438070C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347334A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42B77D4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144CDBE4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639C72EC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03F1B150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6A2BFAEA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 w:val="restart"/>
          </w:tcPr>
          <w:p w14:paraId="3445CD55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4E3060D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78" w:type="dxa"/>
            <w:gridSpan w:val="4"/>
            <w:vMerge w:val="restart"/>
          </w:tcPr>
          <w:p w14:paraId="446C083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Обеспечение страхования 390 детей</w:t>
            </w:r>
          </w:p>
          <w:p w14:paraId="7F83608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 ДОЛДП, ежегодно</w:t>
            </w:r>
          </w:p>
        </w:tc>
      </w:tr>
      <w:tr w:rsidR="002C5FBE" w:rsidRPr="00974B0B" w14:paraId="3DF72E8D" w14:textId="77777777" w:rsidTr="00DF547A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46"/>
        </w:trPr>
        <w:tc>
          <w:tcPr>
            <w:tcW w:w="3042" w:type="dxa"/>
            <w:vMerge/>
          </w:tcPr>
          <w:p w14:paraId="13410F36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41F13BB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5E8BF48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3A30C93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7CA42B94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4128BC7C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52D3B44B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1EB87385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253479BA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4"/>
            <w:vMerge/>
          </w:tcPr>
          <w:p w14:paraId="692EA83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0E7D141" w14:textId="77777777" w:rsidTr="00DF547A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28"/>
        </w:trPr>
        <w:tc>
          <w:tcPr>
            <w:tcW w:w="3042" w:type="dxa"/>
            <w:vMerge/>
          </w:tcPr>
          <w:p w14:paraId="4EC1AD6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7725AAD1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7B171DC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40DED6F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3FEA13C1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1204B246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5937F521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52C3DAB0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3EA97AC3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4"/>
            <w:vMerge/>
          </w:tcPr>
          <w:p w14:paraId="06D7691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55977E50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291"/>
        </w:trPr>
        <w:tc>
          <w:tcPr>
            <w:tcW w:w="3042" w:type="dxa"/>
            <w:vMerge/>
          </w:tcPr>
          <w:p w14:paraId="2853770B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250A9EF7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2381258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2C895D9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</w:tcPr>
          <w:p w14:paraId="2CD7865A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6349FC24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85ADBED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0B3EDB0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 w:val="restart"/>
          </w:tcPr>
          <w:p w14:paraId="51B2439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 w:val="restart"/>
          </w:tcPr>
          <w:p w14:paraId="3ED6E83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7150DE7B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467"/>
        </w:trPr>
        <w:tc>
          <w:tcPr>
            <w:tcW w:w="3042" w:type="dxa"/>
            <w:vMerge/>
          </w:tcPr>
          <w:p w14:paraId="2FD5B85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350D2C4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5567AD3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056D6E5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522E4157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538D829E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76D8C355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74CA8F35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19E4E3D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7D062F4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62233D65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182"/>
        </w:trPr>
        <w:tc>
          <w:tcPr>
            <w:tcW w:w="3052" w:type="dxa"/>
            <w:gridSpan w:val="2"/>
            <w:vMerge w:val="restart"/>
          </w:tcPr>
          <w:p w14:paraId="4674024E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2.6. Организация оздоровления, отдыха и временной трудовой занятости детей в каникулярные периоды.</w:t>
            </w:r>
          </w:p>
          <w:p w14:paraId="6B893A4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 w:val="restart"/>
          </w:tcPr>
          <w:p w14:paraId="0A8DD51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7E34B3C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46E21D7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B90D9A8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181,19335</w:t>
            </w:r>
          </w:p>
        </w:tc>
        <w:tc>
          <w:tcPr>
            <w:tcW w:w="1134" w:type="dxa"/>
            <w:gridSpan w:val="3"/>
          </w:tcPr>
          <w:p w14:paraId="2EFAFF2A" w14:textId="77777777" w:rsidR="002C5FBE" w:rsidRPr="00664788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88">
              <w:rPr>
                <w:rFonts w:ascii="Times New Roman" w:hAnsi="Times New Roman" w:cs="Times New Roman"/>
                <w:b/>
                <w:bCs/>
              </w:rPr>
              <w:t>480,11681</w:t>
            </w:r>
          </w:p>
        </w:tc>
        <w:tc>
          <w:tcPr>
            <w:tcW w:w="1134" w:type="dxa"/>
          </w:tcPr>
          <w:p w14:paraId="6E1BAEEB" w14:textId="77777777" w:rsidR="002C5FBE" w:rsidRPr="00664788" w:rsidRDefault="00270001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884,7</w:t>
            </w:r>
          </w:p>
        </w:tc>
        <w:tc>
          <w:tcPr>
            <w:tcW w:w="1276" w:type="dxa"/>
            <w:gridSpan w:val="2"/>
          </w:tcPr>
          <w:p w14:paraId="37126435" w14:textId="77777777" w:rsidR="002C5FBE" w:rsidRPr="00270001" w:rsidRDefault="00270001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01">
              <w:rPr>
                <w:rFonts w:ascii="Times New Roman" w:hAnsi="Times New Roman" w:cs="Times New Roman"/>
                <w:b/>
                <w:bCs/>
              </w:rPr>
              <w:t>1546,01016</w:t>
            </w:r>
          </w:p>
        </w:tc>
        <w:tc>
          <w:tcPr>
            <w:tcW w:w="851" w:type="dxa"/>
            <w:vMerge w:val="restart"/>
          </w:tcPr>
          <w:p w14:paraId="579B226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ДОД ЦРТДЮ,</w:t>
            </w:r>
          </w:p>
          <w:p w14:paraId="758327B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</w:t>
            </w:r>
          </w:p>
        </w:tc>
        <w:tc>
          <w:tcPr>
            <w:tcW w:w="1895" w:type="dxa"/>
            <w:gridSpan w:val="5"/>
            <w:vMerge w:val="restart"/>
          </w:tcPr>
          <w:p w14:paraId="4396E1E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Развитие кругозора, вовлечение</w:t>
            </w:r>
          </w:p>
          <w:p w14:paraId="0E65601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 познавательную деятельность детей</w:t>
            </w:r>
          </w:p>
        </w:tc>
      </w:tr>
      <w:tr w:rsidR="002C5FBE" w:rsidRPr="00974B0B" w14:paraId="585F820A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254"/>
        </w:trPr>
        <w:tc>
          <w:tcPr>
            <w:tcW w:w="3052" w:type="dxa"/>
            <w:gridSpan w:val="2"/>
            <w:vMerge/>
          </w:tcPr>
          <w:p w14:paraId="7CF747FE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/>
          </w:tcPr>
          <w:p w14:paraId="3591E897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3994B283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1891144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10C37C40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3"/>
          </w:tcPr>
          <w:p w14:paraId="36826D48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4A72851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5BC27800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4E828A4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00FF2C9F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7F79A54D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237"/>
        </w:trPr>
        <w:tc>
          <w:tcPr>
            <w:tcW w:w="3052" w:type="dxa"/>
            <w:gridSpan w:val="2"/>
            <w:vMerge/>
          </w:tcPr>
          <w:p w14:paraId="630C8EE7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/>
          </w:tcPr>
          <w:p w14:paraId="73D30DFB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02CC3CC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043D1F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74D9E0DE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3"/>
          </w:tcPr>
          <w:p w14:paraId="65949F27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1AA9AC6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59005E38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7E2B5E5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60CEFAD5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468F3F4B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200"/>
        </w:trPr>
        <w:tc>
          <w:tcPr>
            <w:tcW w:w="3052" w:type="dxa"/>
            <w:gridSpan w:val="2"/>
            <w:vMerge/>
          </w:tcPr>
          <w:p w14:paraId="78C778B3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/>
          </w:tcPr>
          <w:p w14:paraId="176E6371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00E995A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1C1E287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4C02408E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181,19335</w:t>
            </w:r>
          </w:p>
        </w:tc>
        <w:tc>
          <w:tcPr>
            <w:tcW w:w="1134" w:type="dxa"/>
            <w:gridSpan w:val="3"/>
          </w:tcPr>
          <w:p w14:paraId="0D737433" w14:textId="77777777" w:rsidR="002C5FBE" w:rsidRPr="00DB445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480,11681</w:t>
            </w:r>
          </w:p>
        </w:tc>
        <w:tc>
          <w:tcPr>
            <w:tcW w:w="1134" w:type="dxa"/>
          </w:tcPr>
          <w:p w14:paraId="213D73D7" w14:textId="77777777" w:rsidR="002C5FBE" w:rsidRPr="00DB445D" w:rsidRDefault="00270001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884,7</w:t>
            </w:r>
          </w:p>
        </w:tc>
        <w:tc>
          <w:tcPr>
            <w:tcW w:w="1276" w:type="dxa"/>
            <w:gridSpan w:val="2"/>
          </w:tcPr>
          <w:p w14:paraId="4D91B222" w14:textId="77777777" w:rsidR="002C5FBE" w:rsidRPr="00DB445D" w:rsidRDefault="00270001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1546,01016</w:t>
            </w:r>
          </w:p>
        </w:tc>
        <w:tc>
          <w:tcPr>
            <w:tcW w:w="851" w:type="dxa"/>
            <w:vMerge/>
          </w:tcPr>
          <w:p w14:paraId="696B909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5E964984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5E263E0E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112"/>
        </w:trPr>
        <w:tc>
          <w:tcPr>
            <w:tcW w:w="3052" w:type="dxa"/>
            <w:gridSpan w:val="2"/>
            <w:vMerge/>
          </w:tcPr>
          <w:p w14:paraId="007C012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/>
          </w:tcPr>
          <w:p w14:paraId="3044238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411307D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1221CC9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35B2A575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3"/>
          </w:tcPr>
          <w:p w14:paraId="218242DC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D4BC518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</w:tcPr>
          <w:p w14:paraId="7ED4F505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14:paraId="4AC8AFB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1009AC5E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65FE5E4E" w14:textId="77777777" w:rsidTr="00327349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65"/>
        </w:trPr>
        <w:tc>
          <w:tcPr>
            <w:tcW w:w="3068" w:type="dxa"/>
            <w:gridSpan w:val="3"/>
            <w:vMerge w:val="restart"/>
          </w:tcPr>
          <w:p w14:paraId="7C2789DB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2.7. Направление детей в оздоровительные загородные лагеря и лагеря санаторного типа  Нижегородской области и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пределами Нижегородской области</w:t>
            </w:r>
          </w:p>
        </w:tc>
        <w:tc>
          <w:tcPr>
            <w:tcW w:w="1434" w:type="dxa"/>
            <w:gridSpan w:val="3"/>
            <w:vMerge w:val="restart"/>
          </w:tcPr>
          <w:p w14:paraId="13E0908B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2915F33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4A218E0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04538495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616,53057</w:t>
            </w:r>
          </w:p>
        </w:tc>
        <w:tc>
          <w:tcPr>
            <w:tcW w:w="1134" w:type="dxa"/>
            <w:gridSpan w:val="3"/>
            <w:vAlign w:val="center"/>
          </w:tcPr>
          <w:p w14:paraId="13120546" w14:textId="77777777" w:rsidR="002C5FBE" w:rsidRPr="001473F1" w:rsidRDefault="002C5FBE" w:rsidP="002C5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739,7428</w:t>
            </w:r>
          </w:p>
        </w:tc>
        <w:tc>
          <w:tcPr>
            <w:tcW w:w="1134" w:type="dxa"/>
            <w:vAlign w:val="center"/>
          </w:tcPr>
          <w:p w14:paraId="35610A4C" w14:textId="77777777" w:rsidR="002C5FBE" w:rsidRPr="001473F1" w:rsidRDefault="002C5FBE" w:rsidP="002C5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812,4</w:t>
            </w:r>
          </w:p>
        </w:tc>
        <w:tc>
          <w:tcPr>
            <w:tcW w:w="1276" w:type="dxa"/>
            <w:gridSpan w:val="2"/>
            <w:vAlign w:val="center"/>
          </w:tcPr>
          <w:p w14:paraId="66D4E477" w14:textId="77777777" w:rsidR="002C5FBE" w:rsidRPr="001473F1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2123,67337</w:t>
            </w:r>
          </w:p>
        </w:tc>
        <w:tc>
          <w:tcPr>
            <w:tcW w:w="851" w:type="dxa"/>
            <w:vMerge w:val="restart"/>
          </w:tcPr>
          <w:p w14:paraId="104DA7CA" w14:textId="77777777" w:rsidR="002C5FBE" w:rsidRPr="00974B0B" w:rsidRDefault="002C5FBE" w:rsidP="002C5FBE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</w:t>
            </w:r>
          </w:p>
        </w:tc>
        <w:tc>
          <w:tcPr>
            <w:tcW w:w="1903" w:type="dxa"/>
            <w:gridSpan w:val="6"/>
            <w:vMerge w:val="restart"/>
          </w:tcPr>
          <w:p w14:paraId="0E2A9BD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оздоровления детей</w:t>
            </w:r>
          </w:p>
          <w:p w14:paraId="13A96E6F" w14:textId="77777777" w:rsidR="002C5FBE" w:rsidRPr="00974B0B" w:rsidRDefault="002C5FBE" w:rsidP="002C5FBE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4706459" w14:textId="77777777" w:rsidTr="00327349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272"/>
        </w:trPr>
        <w:tc>
          <w:tcPr>
            <w:tcW w:w="3068" w:type="dxa"/>
            <w:gridSpan w:val="3"/>
            <w:vMerge/>
          </w:tcPr>
          <w:p w14:paraId="6A74C933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1D5794D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43F540B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32BF783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76733BAD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3DC5656B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58D0803A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51D4206A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51EC5933" w14:textId="77777777" w:rsidR="002C5FBE" w:rsidRPr="00974B0B" w:rsidRDefault="002C5FBE" w:rsidP="002C5FBE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Merge/>
          </w:tcPr>
          <w:p w14:paraId="7326D96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5D08F98E" w14:textId="77777777" w:rsidTr="00CE7BE6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291"/>
        </w:trPr>
        <w:tc>
          <w:tcPr>
            <w:tcW w:w="3068" w:type="dxa"/>
            <w:gridSpan w:val="3"/>
            <w:vMerge/>
          </w:tcPr>
          <w:p w14:paraId="56C668E5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14B30CBC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33FC3F3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6F1226A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2661B04F" w14:textId="77777777" w:rsidR="002C5FBE" w:rsidRPr="001473F1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152,0442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7FDF" w14:textId="77777777" w:rsidR="002C5FBE" w:rsidRPr="00DB445D" w:rsidRDefault="002C5FBE" w:rsidP="002C5F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5831" w14:textId="77777777" w:rsidR="002C5FBE" w:rsidRPr="00DB445D" w:rsidRDefault="00270001" w:rsidP="002C5F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22E6" w14:textId="77777777" w:rsidR="002C5FBE" w:rsidRPr="002C5FBE" w:rsidRDefault="00270001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561,8442</w:t>
            </w:r>
          </w:p>
        </w:tc>
        <w:tc>
          <w:tcPr>
            <w:tcW w:w="851" w:type="dxa"/>
            <w:vMerge/>
          </w:tcPr>
          <w:p w14:paraId="26EA95E4" w14:textId="77777777" w:rsidR="002C5FBE" w:rsidRPr="00974B0B" w:rsidRDefault="002C5FBE" w:rsidP="002C5FBE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Merge/>
          </w:tcPr>
          <w:p w14:paraId="1085187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5C875B35" w14:textId="77777777" w:rsidTr="00327349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64"/>
        </w:trPr>
        <w:tc>
          <w:tcPr>
            <w:tcW w:w="3068" w:type="dxa"/>
            <w:gridSpan w:val="3"/>
            <w:vMerge/>
          </w:tcPr>
          <w:p w14:paraId="3C5A9261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79AE6C40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337BCB5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2F3568D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2F046AA2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464,48637</w:t>
            </w:r>
          </w:p>
        </w:tc>
        <w:tc>
          <w:tcPr>
            <w:tcW w:w="1134" w:type="dxa"/>
            <w:gridSpan w:val="3"/>
            <w:vAlign w:val="center"/>
          </w:tcPr>
          <w:p w14:paraId="577B90DB" w14:textId="77777777" w:rsidR="002C5FBE" w:rsidRPr="005C1449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512,3428</w:t>
            </w:r>
          </w:p>
        </w:tc>
        <w:tc>
          <w:tcPr>
            <w:tcW w:w="1134" w:type="dxa"/>
            <w:vAlign w:val="center"/>
          </w:tcPr>
          <w:p w14:paraId="3A7110C1" w14:textId="77777777" w:rsidR="002C5FBE" w:rsidRPr="005C1449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49">
              <w:rPr>
                <w:rFonts w:ascii="Times New Roman" w:hAnsi="Times New Roman"/>
                <w:bCs/>
                <w:sz w:val="20"/>
                <w:szCs w:val="20"/>
              </w:rPr>
              <w:t>585,0</w:t>
            </w:r>
          </w:p>
        </w:tc>
        <w:tc>
          <w:tcPr>
            <w:tcW w:w="1276" w:type="dxa"/>
            <w:gridSpan w:val="2"/>
            <w:vAlign w:val="center"/>
          </w:tcPr>
          <w:p w14:paraId="1E9C84DF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1561,82917</w:t>
            </w:r>
          </w:p>
        </w:tc>
        <w:tc>
          <w:tcPr>
            <w:tcW w:w="851" w:type="dxa"/>
            <w:vMerge/>
          </w:tcPr>
          <w:p w14:paraId="75A220CC" w14:textId="77777777" w:rsidR="002C5FBE" w:rsidRPr="00974B0B" w:rsidRDefault="002C5FBE" w:rsidP="002C5FBE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Merge/>
          </w:tcPr>
          <w:p w14:paraId="67D11E6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063EFE19" w14:textId="77777777" w:rsidTr="00327349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10"/>
        </w:trPr>
        <w:tc>
          <w:tcPr>
            <w:tcW w:w="3068" w:type="dxa"/>
            <w:gridSpan w:val="3"/>
            <w:vMerge/>
          </w:tcPr>
          <w:p w14:paraId="4FC2F6A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057CCB1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1F891A1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69B99B5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10888BE2" w14:textId="77777777" w:rsidR="002C5FBE" w:rsidRPr="0066398D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616B1093" w14:textId="77777777" w:rsidR="002C5FBE" w:rsidRPr="0066398D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67CF70" w14:textId="77777777" w:rsidR="002C5FBE" w:rsidRPr="0066398D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08DD514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C342E7D" w14:textId="77777777" w:rsidR="002C5FBE" w:rsidRPr="00974B0B" w:rsidRDefault="002C5FBE" w:rsidP="002C5FBE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Merge/>
          </w:tcPr>
          <w:p w14:paraId="78E8638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17EC472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82"/>
        </w:trPr>
        <w:tc>
          <w:tcPr>
            <w:tcW w:w="3068" w:type="dxa"/>
            <w:gridSpan w:val="3"/>
            <w:vMerge w:val="restart"/>
          </w:tcPr>
          <w:p w14:paraId="39A6C6A5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2.8.  Организация оздоровление детей </w:t>
            </w:r>
          </w:p>
          <w:p w14:paraId="4E1F7F4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с ТЖС через  реабилитационные центры области</w:t>
            </w:r>
          </w:p>
        </w:tc>
        <w:tc>
          <w:tcPr>
            <w:tcW w:w="1434" w:type="dxa"/>
            <w:gridSpan w:val="3"/>
            <w:vMerge w:val="restart"/>
          </w:tcPr>
          <w:p w14:paraId="2963CB99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7486748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6530ADD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4678" w:type="dxa"/>
            <w:gridSpan w:val="7"/>
            <w:vMerge w:val="restart"/>
          </w:tcPr>
          <w:p w14:paraId="1788F7E1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A3B1E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98D">
              <w:rPr>
                <w:rFonts w:ascii="Times New Roman" w:hAnsi="Times New Roman" w:cs="Times New Roman"/>
                <w:sz w:val="24"/>
                <w:szCs w:val="24"/>
              </w:rPr>
              <w:t>За счет средств министерства социальной политики</w:t>
            </w:r>
          </w:p>
        </w:tc>
        <w:tc>
          <w:tcPr>
            <w:tcW w:w="992" w:type="dxa"/>
            <w:gridSpan w:val="2"/>
            <w:vMerge w:val="restart"/>
          </w:tcPr>
          <w:p w14:paraId="43DAD99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УСЗН</w:t>
            </w:r>
          </w:p>
        </w:tc>
        <w:tc>
          <w:tcPr>
            <w:tcW w:w="1737" w:type="dxa"/>
            <w:gridSpan w:val="3"/>
            <w:vMerge w:val="restart"/>
          </w:tcPr>
          <w:p w14:paraId="3DD990A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Оздоровление</w:t>
            </w:r>
          </w:p>
          <w:p w14:paraId="5E8E3B1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 детей с ТЖС</w:t>
            </w:r>
          </w:p>
        </w:tc>
      </w:tr>
      <w:tr w:rsidR="002C5FBE" w:rsidRPr="00974B0B" w14:paraId="0B0E3B0F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19"/>
        </w:trPr>
        <w:tc>
          <w:tcPr>
            <w:tcW w:w="3068" w:type="dxa"/>
            <w:gridSpan w:val="3"/>
            <w:vMerge/>
          </w:tcPr>
          <w:p w14:paraId="4742F506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6EBEB61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255C015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55AD66C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4678" w:type="dxa"/>
            <w:gridSpan w:val="7"/>
            <w:vMerge/>
          </w:tcPr>
          <w:p w14:paraId="784C2B17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1D1E12E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Merge/>
          </w:tcPr>
          <w:p w14:paraId="25C82A5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524C93D6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65"/>
        </w:trPr>
        <w:tc>
          <w:tcPr>
            <w:tcW w:w="3068" w:type="dxa"/>
            <w:gridSpan w:val="3"/>
            <w:vMerge/>
          </w:tcPr>
          <w:p w14:paraId="3BFC58E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5AECA24A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431AC61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52DB4E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4678" w:type="dxa"/>
            <w:gridSpan w:val="7"/>
            <w:vMerge/>
          </w:tcPr>
          <w:p w14:paraId="7581A7E7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0A134CB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Merge/>
          </w:tcPr>
          <w:p w14:paraId="2172F5C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647A09B1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291"/>
        </w:trPr>
        <w:tc>
          <w:tcPr>
            <w:tcW w:w="3068" w:type="dxa"/>
            <w:gridSpan w:val="3"/>
            <w:vMerge/>
          </w:tcPr>
          <w:p w14:paraId="5ED054D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79532BEB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06C8CD9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6083A6A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4678" w:type="dxa"/>
            <w:gridSpan w:val="7"/>
            <w:vMerge/>
          </w:tcPr>
          <w:p w14:paraId="359DCA49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0166160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Merge/>
          </w:tcPr>
          <w:p w14:paraId="4467FDA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40E54DCB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145"/>
        </w:trPr>
        <w:tc>
          <w:tcPr>
            <w:tcW w:w="3068" w:type="dxa"/>
            <w:gridSpan w:val="3"/>
            <w:vMerge/>
          </w:tcPr>
          <w:p w14:paraId="38D2A870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0494A210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5519FD5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61185E3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4678" w:type="dxa"/>
            <w:gridSpan w:val="7"/>
            <w:vMerge/>
          </w:tcPr>
          <w:p w14:paraId="7EE3A152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7DB0C73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Merge/>
          </w:tcPr>
          <w:p w14:paraId="01D76FB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C33A12E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46"/>
        </w:trPr>
        <w:tc>
          <w:tcPr>
            <w:tcW w:w="3068" w:type="dxa"/>
            <w:gridSpan w:val="3"/>
            <w:vMerge w:val="restart"/>
          </w:tcPr>
          <w:p w14:paraId="37E632D3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2.9. Организация ДОЛ ДП на  базе образовательных организаций в период летних, осенних, весенних каникул</w:t>
            </w:r>
          </w:p>
        </w:tc>
        <w:tc>
          <w:tcPr>
            <w:tcW w:w="1434" w:type="dxa"/>
            <w:gridSpan w:val="3"/>
            <w:vMerge w:val="restart"/>
          </w:tcPr>
          <w:p w14:paraId="15389D79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37FDF61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24D77122" w14:textId="77777777" w:rsidR="002C5FBE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  <w:p w14:paraId="781BDA7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14:paraId="5F994BD7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1170,06305</w:t>
            </w:r>
          </w:p>
        </w:tc>
        <w:tc>
          <w:tcPr>
            <w:tcW w:w="992" w:type="dxa"/>
          </w:tcPr>
          <w:p w14:paraId="16FF68ED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1117,41328</w:t>
            </w:r>
          </w:p>
        </w:tc>
        <w:tc>
          <w:tcPr>
            <w:tcW w:w="1276" w:type="dxa"/>
            <w:gridSpan w:val="3"/>
          </w:tcPr>
          <w:p w14:paraId="5F68FC33" w14:textId="77777777" w:rsidR="002C5FBE" w:rsidRPr="001473F1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1148,8</w:t>
            </w:r>
          </w:p>
        </w:tc>
        <w:tc>
          <w:tcPr>
            <w:tcW w:w="1247" w:type="dxa"/>
          </w:tcPr>
          <w:p w14:paraId="59A021E5" w14:textId="77777777" w:rsidR="002C5FBE" w:rsidRPr="00A70E5F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3373,27633</w:t>
            </w:r>
          </w:p>
        </w:tc>
        <w:tc>
          <w:tcPr>
            <w:tcW w:w="992" w:type="dxa"/>
            <w:gridSpan w:val="2"/>
            <w:vMerge w:val="restart"/>
          </w:tcPr>
          <w:p w14:paraId="6F41213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УОА</w:t>
            </w:r>
          </w:p>
          <w:p w14:paraId="30A3F85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1762" w:type="dxa"/>
            <w:gridSpan w:val="5"/>
            <w:vMerge w:val="restart"/>
          </w:tcPr>
          <w:p w14:paraId="1D7B3F2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Вовлечение в организованный досуг  300-400 детей и подростков</w:t>
            </w:r>
          </w:p>
        </w:tc>
      </w:tr>
      <w:tr w:rsidR="002C5FBE" w:rsidRPr="00974B0B" w14:paraId="1E1BC070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82"/>
        </w:trPr>
        <w:tc>
          <w:tcPr>
            <w:tcW w:w="3068" w:type="dxa"/>
            <w:gridSpan w:val="3"/>
            <w:vMerge/>
          </w:tcPr>
          <w:p w14:paraId="03BB108C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3A766C21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6C1EFA5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B76B8F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  <w:gridSpan w:val="2"/>
          </w:tcPr>
          <w:p w14:paraId="14A2C229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2FF5E0F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59C84402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72E5E368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7851EF1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7A4E04D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2B2F0E04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129"/>
        </w:trPr>
        <w:tc>
          <w:tcPr>
            <w:tcW w:w="3068" w:type="dxa"/>
            <w:gridSpan w:val="3"/>
            <w:vMerge/>
          </w:tcPr>
          <w:p w14:paraId="29B23B91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35A3E9F7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6C537CB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59E4B6C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36459809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6E668A3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7049071C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3CA2AB78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4798DC7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4E4E416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549ED0C4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182"/>
        </w:trPr>
        <w:tc>
          <w:tcPr>
            <w:tcW w:w="3068" w:type="dxa"/>
            <w:gridSpan w:val="3"/>
            <w:vMerge/>
          </w:tcPr>
          <w:p w14:paraId="473978E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02DF503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4C1621B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0817E5A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17D26B20" w14:textId="77777777" w:rsidR="002C5FBE" w:rsidRPr="00D97405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1107.06305</w:t>
            </w:r>
          </w:p>
        </w:tc>
        <w:tc>
          <w:tcPr>
            <w:tcW w:w="992" w:type="dxa"/>
          </w:tcPr>
          <w:p w14:paraId="7E645F39" w14:textId="77777777" w:rsidR="002C5FBE" w:rsidRPr="004613D5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1117,41328</w:t>
            </w:r>
          </w:p>
        </w:tc>
        <w:tc>
          <w:tcPr>
            <w:tcW w:w="1276" w:type="dxa"/>
            <w:gridSpan w:val="3"/>
          </w:tcPr>
          <w:p w14:paraId="6BA5FB2D" w14:textId="77777777" w:rsidR="002C5FBE" w:rsidRPr="004613D5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1148,8</w:t>
            </w:r>
          </w:p>
        </w:tc>
        <w:tc>
          <w:tcPr>
            <w:tcW w:w="1247" w:type="dxa"/>
          </w:tcPr>
          <w:p w14:paraId="59A1D5B9" w14:textId="77777777" w:rsidR="002C5FBE" w:rsidRPr="004613D5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3373,27633</w:t>
            </w:r>
          </w:p>
        </w:tc>
        <w:tc>
          <w:tcPr>
            <w:tcW w:w="992" w:type="dxa"/>
            <w:gridSpan w:val="2"/>
            <w:vMerge/>
          </w:tcPr>
          <w:p w14:paraId="3090F51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4417803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FA2D9D4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6BBBC2AC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1D2827AA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28865CE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45A5FF7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63" w:type="dxa"/>
            <w:gridSpan w:val="2"/>
          </w:tcPr>
          <w:p w14:paraId="0C45C53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BAB415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23F6A49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4813E8D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3ED7CF8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7842397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2B330640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46"/>
        </w:trPr>
        <w:tc>
          <w:tcPr>
            <w:tcW w:w="3068" w:type="dxa"/>
            <w:gridSpan w:val="3"/>
            <w:vMerge w:val="restart"/>
          </w:tcPr>
          <w:p w14:paraId="458B66F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2.10. Организация прогулочных групп на базе учреждений культуры</w:t>
            </w:r>
          </w:p>
        </w:tc>
        <w:tc>
          <w:tcPr>
            <w:tcW w:w="1434" w:type="dxa"/>
            <w:gridSpan w:val="3"/>
            <w:vMerge w:val="restart"/>
          </w:tcPr>
          <w:p w14:paraId="0FFA007A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04F10DA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EA4B40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F9A4E0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</w:tcPr>
          <w:p w14:paraId="5DB016D7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3F1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992" w:type="dxa"/>
          </w:tcPr>
          <w:p w14:paraId="47692E37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3F1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276" w:type="dxa"/>
            <w:gridSpan w:val="3"/>
          </w:tcPr>
          <w:p w14:paraId="291ED457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3F1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247" w:type="dxa"/>
          </w:tcPr>
          <w:p w14:paraId="1EC4D7B6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3F1">
              <w:rPr>
                <w:rFonts w:ascii="Times New Roman" w:hAnsi="Times New Roman" w:cs="Times New Roman"/>
                <w:b/>
                <w:bCs/>
              </w:rPr>
              <w:t>180,0</w:t>
            </w:r>
          </w:p>
        </w:tc>
        <w:tc>
          <w:tcPr>
            <w:tcW w:w="992" w:type="dxa"/>
            <w:gridSpan w:val="2"/>
            <w:vMerge w:val="restart"/>
          </w:tcPr>
          <w:p w14:paraId="00942D4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МБУК РКЦД</w:t>
            </w:r>
          </w:p>
        </w:tc>
        <w:tc>
          <w:tcPr>
            <w:tcW w:w="1762" w:type="dxa"/>
            <w:gridSpan w:val="5"/>
            <w:vMerge w:val="restart"/>
          </w:tcPr>
          <w:p w14:paraId="4F98925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Вовлечение в организованный досуг  200-230 детей и подростков</w:t>
            </w:r>
          </w:p>
        </w:tc>
      </w:tr>
      <w:tr w:rsidR="002C5FBE" w:rsidRPr="00974B0B" w14:paraId="5C0E90C8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82"/>
        </w:trPr>
        <w:tc>
          <w:tcPr>
            <w:tcW w:w="3068" w:type="dxa"/>
            <w:gridSpan w:val="3"/>
            <w:vMerge/>
          </w:tcPr>
          <w:p w14:paraId="5F8380BE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52EEDB67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3063EB3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04436CE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  <w:gridSpan w:val="2"/>
          </w:tcPr>
          <w:p w14:paraId="29B6B90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1E5483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340F42F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4887C16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1B14ADC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035B2E5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08852322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129"/>
        </w:trPr>
        <w:tc>
          <w:tcPr>
            <w:tcW w:w="3068" w:type="dxa"/>
            <w:gridSpan w:val="3"/>
            <w:vMerge/>
          </w:tcPr>
          <w:p w14:paraId="35D5312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4ECC9A76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1A4E782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4F6487D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5EBB75B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89F623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588B4E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189197C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24778EA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19A921D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4D990F93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182"/>
        </w:trPr>
        <w:tc>
          <w:tcPr>
            <w:tcW w:w="3068" w:type="dxa"/>
            <w:gridSpan w:val="3"/>
            <w:vMerge/>
          </w:tcPr>
          <w:p w14:paraId="76A18EE3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2EF39BDE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52AF61C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2D47BA4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33C14613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  <w:bCs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8AA276A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  <w:bCs/>
              </w:rPr>
              <w:t>60,0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52B6BF2F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  <w:bCs/>
              </w:rPr>
              <w:t>60,0</w:t>
            </w:r>
          </w:p>
        </w:tc>
        <w:tc>
          <w:tcPr>
            <w:tcW w:w="1247" w:type="dxa"/>
            <w:shd w:val="clear" w:color="auto" w:fill="auto"/>
          </w:tcPr>
          <w:p w14:paraId="47D15853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  <w:bCs/>
              </w:rPr>
              <w:t>180,0</w:t>
            </w:r>
          </w:p>
        </w:tc>
        <w:tc>
          <w:tcPr>
            <w:tcW w:w="992" w:type="dxa"/>
            <w:gridSpan w:val="2"/>
            <w:vMerge/>
          </w:tcPr>
          <w:p w14:paraId="4536315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4B105BA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749DAA3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03F7688D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45729D26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59038FE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8B537C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63" w:type="dxa"/>
            <w:gridSpan w:val="2"/>
          </w:tcPr>
          <w:p w14:paraId="5B29045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F974E3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A9FCBE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5F5E1A6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3828F31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16034A6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25FBB31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 w:val="restart"/>
          </w:tcPr>
          <w:p w14:paraId="07555FC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интеллектуальному, духовно-нравственному развитию детей, реализация личности ребенка в интересах общества, создание условий для выявления и творческого развития одаренных  и талантливых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развитие мотивации у детей к познанию и творчеству, развитию моделей и форм детского самоуправления</w:t>
            </w:r>
          </w:p>
        </w:tc>
        <w:tc>
          <w:tcPr>
            <w:tcW w:w="1434" w:type="dxa"/>
            <w:gridSpan w:val="3"/>
          </w:tcPr>
          <w:p w14:paraId="71492B57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553" w:type="dxa"/>
            <w:gridSpan w:val="2"/>
          </w:tcPr>
          <w:p w14:paraId="1F1089B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587FF48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</w:tcPr>
          <w:p w14:paraId="3FD541C7" w14:textId="77777777" w:rsidR="002C5FBE" w:rsidRPr="000F613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F613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</w:tcPr>
          <w:p w14:paraId="73493B7E" w14:textId="77777777" w:rsidR="002C5FBE" w:rsidRPr="000F613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F613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gridSpan w:val="3"/>
          </w:tcPr>
          <w:p w14:paraId="5B7C468F" w14:textId="77777777" w:rsidR="002C5FBE" w:rsidRPr="000F613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F613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47" w:type="dxa"/>
          </w:tcPr>
          <w:p w14:paraId="49ABCA78" w14:textId="77777777" w:rsidR="002C5FBE" w:rsidRPr="000F613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F613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2"/>
            <w:vMerge w:val="restart"/>
          </w:tcPr>
          <w:p w14:paraId="5E83345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ДОД ЦРТДЮ,</w:t>
            </w:r>
          </w:p>
          <w:p w14:paraId="6A7C944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</w:t>
            </w:r>
          </w:p>
        </w:tc>
        <w:tc>
          <w:tcPr>
            <w:tcW w:w="1762" w:type="dxa"/>
            <w:gridSpan w:val="5"/>
            <w:vMerge w:val="restart"/>
          </w:tcPr>
          <w:p w14:paraId="4852108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Развитие кругозора, вовлечение</w:t>
            </w:r>
          </w:p>
          <w:p w14:paraId="0F50307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 познавательную деятельность детей</w:t>
            </w:r>
          </w:p>
        </w:tc>
      </w:tr>
      <w:tr w:rsidR="002C5FBE" w:rsidRPr="00974B0B" w14:paraId="008ADB0A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7D9D1399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</w:tcPr>
          <w:p w14:paraId="0E05DBC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14:paraId="11CC48AB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650C7B8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  <w:gridSpan w:val="2"/>
          </w:tcPr>
          <w:p w14:paraId="2AEB8E63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9C2231D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3"/>
          </w:tcPr>
          <w:p w14:paraId="17C9DD63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7" w:type="dxa"/>
          </w:tcPr>
          <w:p w14:paraId="363EEE3D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Merge/>
          </w:tcPr>
          <w:p w14:paraId="27467AB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55DFAA08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1F87B143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6A01B1D9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</w:tcPr>
          <w:p w14:paraId="5E10B9E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14:paraId="42B8EA0C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4AF7B65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1C1BC5C2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707E7140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3"/>
          </w:tcPr>
          <w:p w14:paraId="3DCB92EB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7" w:type="dxa"/>
          </w:tcPr>
          <w:p w14:paraId="45D02626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Merge/>
          </w:tcPr>
          <w:p w14:paraId="5D54656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09C32C50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6D331CE3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33A813A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</w:tcPr>
          <w:p w14:paraId="5206F656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14:paraId="70252711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5C58B19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51A28004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92" w:type="dxa"/>
          </w:tcPr>
          <w:p w14:paraId="62160B31" w14:textId="77777777" w:rsidR="002C5FBE" w:rsidRPr="00DB445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3"/>
          </w:tcPr>
          <w:p w14:paraId="02B84CAB" w14:textId="77777777" w:rsidR="002C5FBE" w:rsidRPr="00DB445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47" w:type="dxa"/>
          </w:tcPr>
          <w:p w14:paraId="7361E4E1" w14:textId="77777777" w:rsidR="002C5FBE" w:rsidRPr="00DB445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gridSpan w:val="2"/>
            <w:vMerge/>
          </w:tcPr>
          <w:p w14:paraId="0D9684C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626F91A4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04A22514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5CE82846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</w:tcPr>
          <w:p w14:paraId="515DF05A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14:paraId="1BDA8E41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2A901A1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63" w:type="dxa"/>
            <w:gridSpan w:val="2"/>
          </w:tcPr>
          <w:p w14:paraId="7546EE2D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D2C2929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3"/>
          </w:tcPr>
          <w:p w14:paraId="6233EAA0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</w:tcPr>
          <w:p w14:paraId="7CBCE911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  <w:vMerge/>
          </w:tcPr>
          <w:p w14:paraId="7646356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7E7C60FF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752F47" w14:textId="77777777" w:rsidR="00D449E4" w:rsidRPr="00926BE9" w:rsidRDefault="00D449E4" w:rsidP="00F04984">
      <w:pPr>
        <w:pStyle w:val="afb"/>
        <w:jc w:val="center"/>
        <w:rPr>
          <w:b/>
          <w:bCs/>
        </w:rPr>
      </w:pPr>
    </w:p>
    <w:tbl>
      <w:tblPr>
        <w:tblpPr w:leftFromText="180" w:rightFromText="180" w:vertAnchor="text" w:horzAnchor="page" w:tblpX="535" w:tblpY="7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0"/>
        <w:gridCol w:w="1234"/>
        <w:gridCol w:w="1134"/>
        <w:gridCol w:w="2553"/>
        <w:gridCol w:w="993"/>
        <w:gridCol w:w="850"/>
        <w:gridCol w:w="1134"/>
        <w:gridCol w:w="1701"/>
        <w:gridCol w:w="993"/>
        <w:gridCol w:w="1700"/>
      </w:tblGrid>
      <w:tr w:rsidR="001473F1" w:rsidRPr="00974B0B" w14:paraId="220D7109" w14:textId="77777777" w:rsidTr="00327349">
        <w:trPr>
          <w:trHeight w:val="255"/>
        </w:trPr>
        <w:tc>
          <w:tcPr>
            <w:tcW w:w="6060" w:type="dxa"/>
            <w:gridSpan w:val="4"/>
            <w:vMerge w:val="restart"/>
            <w:shd w:val="clear" w:color="auto" w:fill="auto"/>
          </w:tcPr>
          <w:p w14:paraId="39A3ADC8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Задача:3. Совершенствование форм и методов социализации детей и молодежи; вовлечение учащихся в социальную практику</w:t>
            </w:r>
          </w:p>
        </w:tc>
        <w:tc>
          <w:tcPr>
            <w:tcW w:w="2553" w:type="dxa"/>
            <w:shd w:val="clear" w:color="auto" w:fill="auto"/>
            <w:noWrap/>
          </w:tcPr>
          <w:p w14:paraId="574E9637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14:paraId="7CE59D89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473F1">
              <w:rPr>
                <w:rFonts w:ascii="Times New Roman" w:hAnsi="Times New Roman" w:cs="Times New Roman"/>
                <w:b/>
              </w:rPr>
              <w:t>63,0</w:t>
            </w:r>
          </w:p>
        </w:tc>
        <w:tc>
          <w:tcPr>
            <w:tcW w:w="850" w:type="dxa"/>
            <w:shd w:val="clear" w:color="auto" w:fill="auto"/>
            <w:noWrap/>
          </w:tcPr>
          <w:p w14:paraId="0FD97DA5" w14:textId="77777777" w:rsidR="001473F1" w:rsidRPr="001473F1" w:rsidRDefault="001473F1" w:rsidP="001473F1">
            <w:pPr>
              <w:rPr>
                <w:b/>
                <w:sz w:val="20"/>
                <w:szCs w:val="20"/>
              </w:rPr>
            </w:pPr>
            <w:r w:rsidRPr="001473F1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134" w:type="dxa"/>
            <w:shd w:val="clear" w:color="auto" w:fill="auto"/>
            <w:noWrap/>
          </w:tcPr>
          <w:p w14:paraId="25B5D392" w14:textId="77777777" w:rsidR="001473F1" w:rsidRPr="001473F1" w:rsidRDefault="001473F1" w:rsidP="001473F1">
            <w:pPr>
              <w:rPr>
                <w:b/>
                <w:sz w:val="20"/>
                <w:szCs w:val="20"/>
              </w:rPr>
            </w:pPr>
            <w:r w:rsidRPr="001473F1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701" w:type="dxa"/>
            <w:shd w:val="clear" w:color="auto" w:fill="auto"/>
            <w:noWrap/>
          </w:tcPr>
          <w:p w14:paraId="4B825D75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473F1">
              <w:rPr>
                <w:rFonts w:ascii="Times New Roman" w:hAnsi="Times New Roman" w:cs="Times New Roman"/>
                <w:b/>
              </w:rPr>
              <w:t>189,0</w:t>
            </w:r>
          </w:p>
        </w:tc>
        <w:tc>
          <w:tcPr>
            <w:tcW w:w="993" w:type="dxa"/>
            <w:vMerge w:val="restart"/>
          </w:tcPr>
          <w:p w14:paraId="63482E0A" w14:textId="77777777" w:rsidR="001473F1" w:rsidRPr="00974B0B" w:rsidRDefault="001473F1" w:rsidP="001473F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631B1BFC" w14:textId="77777777" w:rsidR="001473F1" w:rsidRPr="00974B0B" w:rsidRDefault="001473F1" w:rsidP="001473F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3DD731F5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78B61B9E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7D4E62D2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14:paraId="43321E2E" w14:textId="77777777" w:rsidR="00437D1B" w:rsidRPr="00974B0B" w:rsidRDefault="00437D1B" w:rsidP="00437D1B">
            <w:pPr>
              <w:ind w:firstLineChars="100" w:firstLine="24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4BCA958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4B97E9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B3B51BB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DBB671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96E0C35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46E97C54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03A462A4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5468F0DD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</w:tcPr>
          <w:p w14:paraId="58ED2C78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DCFDDCC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A7CABA8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BD22FFD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987BC3A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74CC334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5561E207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06538593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4D3810D3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</w:tcPr>
          <w:p w14:paraId="7AEA3FDF" w14:textId="77777777" w:rsidR="00437D1B" w:rsidRPr="00437D1B" w:rsidRDefault="00437D1B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D1B">
              <w:rPr>
                <w:rFonts w:ascii="Times New Roman" w:hAnsi="Times New Roman" w:cs="Times New Roman"/>
              </w:rPr>
              <w:t>6</w:t>
            </w:r>
            <w:r w:rsidR="001473F1">
              <w:rPr>
                <w:rFonts w:ascii="Times New Roman" w:hAnsi="Times New Roman" w:cs="Times New Roman"/>
              </w:rPr>
              <w:t>3</w:t>
            </w:r>
            <w:r w:rsidRPr="00437D1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14:paraId="07A14A52" w14:textId="77777777" w:rsidR="00437D1B" w:rsidRPr="00437D1B" w:rsidRDefault="00437D1B" w:rsidP="001473F1">
            <w:pPr>
              <w:rPr>
                <w:sz w:val="20"/>
                <w:szCs w:val="20"/>
              </w:rPr>
            </w:pPr>
            <w:r w:rsidRPr="00437D1B">
              <w:rPr>
                <w:rFonts w:ascii="Times New Roman" w:hAnsi="Times New Roman"/>
                <w:sz w:val="20"/>
                <w:szCs w:val="20"/>
              </w:rPr>
              <w:t>6</w:t>
            </w:r>
            <w:r w:rsidR="001473F1">
              <w:rPr>
                <w:rFonts w:ascii="Times New Roman" w:hAnsi="Times New Roman"/>
                <w:sz w:val="20"/>
                <w:szCs w:val="20"/>
              </w:rPr>
              <w:t>3</w:t>
            </w:r>
            <w:r w:rsidRPr="00437D1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noWrap/>
          </w:tcPr>
          <w:p w14:paraId="51ACEC74" w14:textId="77777777" w:rsidR="00437D1B" w:rsidRPr="00437D1B" w:rsidRDefault="00437D1B" w:rsidP="001473F1">
            <w:pPr>
              <w:rPr>
                <w:sz w:val="20"/>
                <w:szCs w:val="20"/>
              </w:rPr>
            </w:pPr>
            <w:r w:rsidRPr="00437D1B">
              <w:rPr>
                <w:rFonts w:ascii="Times New Roman" w:hAnsi="Times New Roman"/>
                <w:sz w:val="20"/>
                <w:szCs w:val="20"/>
              </w:rPr>
              <w:t>6</w:t>
            </w:r>
            <w:r w:rsidR="001473F1">
              <w:rPr>
                <w:rFonts w:ascii="Times New Roman" w:hAnsi="Times New Roman"/>
                <w:sz w:val="20"/>
                <w:szCs w:val="20"/>
              </w:rPr>
              <w:t>3</w:t>
            </w:r>
            <w:r w:rsidRPr="00437D1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  <w:shd w:val="clear" w:color="auto" w:fill="auto"/>
            <w:noWrap/>
          </w:tcPr>
          <w:p w14:paraId="71F7EE9C" w14:textId="77777777" w:rsidR="00437D1B" w:rsidRPr="00437D1B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  <w:r w:rsidR="00437D1B" w:rsidRPr="00437D1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Merge/>
          </w:tcPr>
          <w:p w14:paraId="4F89DA05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67DDBB0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6F9EF4F6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27290062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6B008145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</w:tcPr>
          <w:p w14:paraId="0D6C33D3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B0CCD98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537EC9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D7BB19F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D5A0205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10C4AD1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2C0B3EC1" w14:textId="77777777" w:rsidTr="00327349">
        <w:trPr>
          <w:trHeight w:val="255"/>
        </w:trPr>
        <w:tc>
          <w:tcPr>
            <w:tcW w:w="6060" w:type="dxa"/>
            <w:gridSpan w:val="4"/>
            <w:vMerge w:val="restart"/>
            <w:shd w:val="clear" w:color="auto" w:fill="auto"/>
          </w:tcPr>
          <w:p w14:paraId="402874AF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3.1. Развитие моделей и форм детского общественного движения, самоуправления, совершенствование волонтерской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 Муниципальные конкурсы лидеров и руководителей</w:t>
            </w:r>
          </w:p>
        </w:tc>
        <w:tc>
          <w:tcPr>
            <w:tcW w:w="2553" w:type="dxa"/>
            <w:shd w:val="clear" w:color="auto" w:fill="auto"/>
            <w:noWrap/>
          </w:tcPr>
          <w:p w14:paraId="6B11260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14:paraId="0BECCD30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6885A9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8093160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3B7D86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1EF61840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620D1C80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3C441FD9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46734D4D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50695EFC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14:paraId="756DC57B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F3DFB05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7D3A1B1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CEEE9F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49209A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1887D85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56A9402F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1C869B14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72F82089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</w:tcPr>
          <w:p w14:paraId="3405128B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1A53231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9835784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EC15B5D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ADAD4BB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81FCA85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73E47DFA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36102C2F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257BCA23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</w:tcPr>
          <w:p w14:paraId="190669F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61D27D7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78E3288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5355390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9D39214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497F025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20803DE8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1FC1C50D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67B1467B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</w:tcPr>
          <w:p w14:paraId="16E9D6D2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3E2EC9D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39C10F6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543839D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A1CD42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F02FBBD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38F80012" w14:textId="77777777" w:rsidTr="00327349">
        <w:trPr>
          <w:trHeight w:val="255"/>
        </w:trPr>
        <w:tc>
          <w:tcPr>
            <w:tcW w:w="3692" w:type="dxa"/>
            <w:gridSpan w:val="2"/>
            <w:vMerge w:val="restart"/>
            <w:shd w:val="clear" w:color="auto" w:fill="auto"/>
          </w:tcPr>
          <w:p w14:paraId="72D3A241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Смотр-конкурс волонтерских объединений "Волонтером быть здорово!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"Участие в областном фестивале волонтерских объединений, направленных на пропаганду идей здорового жизненного стиля</w:t>
            </w:r>
          </w:p>
        </w:tc>
        <w:tc>
          <w:tcPr>
            <w:tcW w:w="1234" w:type="dxa"/>
            <w:vMerge w:val="restart"/>
            <w:shd w:val="clear" w:color="auto" w:fill="auto"/>
          </w:tcPr>
          <w:p w14:paraId="3C048190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EB4529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3" w:type="dxa"/>
            <w:shd w:val="clear" w:color="auto" w:fill="auto"/>
            <w:noWrap/>
          </w:tcPr>
          <w:p w14:paraId="43C8F330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0F26423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9C81B24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CC60D0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4EE4398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73A402B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700" w:type="dxa"/>
            <w:vMerge w:val="restart"/>
          </w:tcPr>
          <w:p w14:paraId="760856D4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лидерской активности, выявление учащихся - лидеров</w:t>
            </w:r>
          </w:p>
        </w:tc>
      </w:tr>
      <w:tr w:rsidR="00437D1B" w:rsidRPr="00974B0B" w14:paraId="1B267421" w14:textId="77777777" w:rsidTr="00327349">
        <w:trPr>
          <w:trHeight w:val="255"/>
        </w:trPr>
        <w:tc>
          <w:tcPr>
            <w:tcW w:w="3692" w:type="dxa"/>
            <w:gridSpan w:val="2"/>
            <w:vMerge/>
          </w:tcPr>
          <w:p w14:paraId="1D279286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122CEC4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0724D11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1C037220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4B3DED26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1BF9523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DC91A62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706040F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CD680D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C19F706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075570E3" w14:textId="77777777" w:rsidTr="00327349">
        <w:trPr>
          <w:trHeight w:val="255"/>
        </w:trPr>
        <w:tc>
          <w:tcPr>
            <w:tcW w:w="3692" w:type="dxa"/>
            <w:gridSpan w:val="2"/>
            <w:vMerge/>
          </w:tcPr>
          <w:p w14:paraId="2D41CC63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504AC6DC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FBBB80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3F905AD5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FF9793E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0AD0D86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9ECAAE4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764C52C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FECE26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DB5825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3A04ECC1" w14:textId="77777777" w:rsidTr="00327349">
        <w:trPr>
          <w:trHeight w:val="255"/>
        </w:trPr>
        <w:tc>
          <w:tcPr>
            <w:tcW w:w="3692" w:type="dxa"/>
            <w:gridSpan w:val="2"/>
            <w:vMerge/>
          </w:tcPr>
          <w:p w14:paraId="73D879EC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52CA3B2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34D5C02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39CF7BB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67C9DDCA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64E8512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D53D297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3C2B68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FE16AC6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5CA394D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337E7CC0" w14:textId="77777777" w:rsidTr="00327349">
        <w:trPr>
          <w:trHeight w:val="593"/>
        </w:trPr>
        <w:tc>
          <w:tcPr>
            <w:tcW w:w="3692" w:type="dxa"/>
            <w:gridSpan w:val="2"/>
            <w:vMerge/>
          </w:tcPr>
          <w:p w14:paraId="69FB814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709B6079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3D10070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540A938A" w14:textId="77777777" w:rsidR="00437D1B" w:rsidRPr="00974B0B" w:rsidRDefault="00437D1B" w:rsidP="00437D1B">
            <w:pPr>
              <w:ind w:firstLineChars="13"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34CB0095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AE219BC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F0237AE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31F0E1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96D4AC6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0DA5868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F1" w:rsidRPr="00974B0B" w14:paraId="7C0460E8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48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84ABF7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.  Организация работы по реализации областного  проекта «Дворовая практика»         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C5F0E1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B6D2E3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(июнь-август, ежегодно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C51EB6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381A8F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473F1">
              <w:rPr>
                <w:rFonts w:ascii="Times New Roman" w:hAnsi="Times New Roman" w:cs="Times New Roman"/>
                <w:b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FD642" w14:textId="77777777" w:rsidR="001473F1" w:rsidRPr="001473F1" w:rsidRDefault="001473F1" w:rsidP="001473F1">
            <w:pPr>
              <w:rPr>
                <w:b/>
                <w:sz w:val="20"/>
                <w:szCs w:val="20"/>
              </w:rPr>
            </w:pPr>
            <w:r w:rsidRPr="001473F1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B9AFD" w14:textId="77777777" w:rsidR="001473F1" w:rsidRPr="001473F1" w:rsidRDefault="001473F1" w:rsidP="001473F1">
            <w:pPr>
              <w:rPr>
                <w:b/>
                <w:sz w:val="20"/>
                <w:szCs w:val="20"/>
              </w:rPr>
            </w:pPr>
            <w:r w:rsidRPr="001473F1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659CCB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473F1">
              <w:rPr>
                <w:rFonts w:ascii="Times New Roman" w:hAnsi="Times New Roman" w:cs="Times New Roman"/>
                <w:b/>
              </w:rPr>
              <w:t>189,0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3D237C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</w:t>
            </w:r>
          </w:p>
          <w:p w14:paraId="5C87431B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МБУ ДО ЦРТДЮ,</w:t>
            </w:r>
          </w:p>
          <w:p w14:paraId="4C2654C6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ОО, ЦЗН,</w:t>
            </w:r>
          </w:p>
          <w:p w14:paraId="758F1455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работодатели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0BEA02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уровня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молодежной  безработицы,   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развитие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творческой инициативы молодежи в работе с детьми и подростками.  </w:t>
            </w:r>
          </w:p>
          <w:p w14:paraId="1D1CFC36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2F5444C0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069473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79D678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259981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7EB086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6C32C" w14:textId="77777777" w:rsidR="001473F1" w:rsidRPr="00974B0B" w:rsidRDefault="001473F1" w:rsidP="001473F1">
            <w:pPr>
              <w:ind w:firstLineChars="100" w:firstLine="24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BA3532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977A34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82230" w14:textId="77777777" w:rsidR="001473F1" w:rsidRPr="00974B0B" w:rsidRDefault="001473F1" w:rsidP="001473F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846AAC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FD1D27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4DA13C3E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31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DE3C96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C7213B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52ACFF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3A74E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F607C4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94DF63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4ADC77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F892AD" w14:textId="77777777" w:rsidR="001473F1" w:rsidRPr="00974B0B" w:rsidRDefault="001473F1" w:rsidP="001473F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1FE1B2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224440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6636B6E2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90ED11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37725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5EBBB4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53CC92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DBD143" w14:textId="77777777" w:rsidR="001473F1" w:rsidRPr="00437D1B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D1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  <w:r w:rsidRPr="00437D1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F7B11C" w14:textId="77777777" w:rsidR="001473F1" w:rsidRPr="00437D1B" w:rsidRDefault="001473F1" w:rsidP="001473F1">
            <w:pPr>
              <w:rPr>
                <w:sz w:val="20"/>
                <w:szCs w:val="20"/>
              </w:rPr>
            </w:pPr>
            <w:r w:rsidRPr="00437D1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37D1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525ABC" w14:textId="77777777" w:rsidR="001473F1" w:rsidRPr="00437D1B" w:rsidRDefault="001473F1" w:rsidP="001473F1">
            <w:pPr>
              <w:rPr>
                <w:sz w:val="20"/>
                <w:szCs w:val="20"/>
              </w:rPr>
            </w:pPr>
            <w:r w:rsidRPr="00437D1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37D1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6FCDCA" w14:textId="77777777" w:rsidR="001473F1" w:rsidRPr="00437D1B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  <w:r w:rsidRPr="00437D1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36A303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1881C2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6D2A3B02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1086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12D9E9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EA95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F4604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F4C0E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860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E2DB2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FE84F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FE619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6B3C4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F4388D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49BE215D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49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26A800" w14:textId="77777777" w:rsidR="00437D1B" w:rsidRPr="00926BE9" w:rsidRDefault="00437D1B" w:rsidP="008D7C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акция </w:t>
            </w:r>
            <w:r w:rsidR="008D7C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здоровье и безопасность наших детей</w:t>
            </w:r>
            <w:r w:rsidR="008D7C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6A5B">
              <w:rPr>
                <w:rFonts w:ascii="Times New Roman" w:hAnsi="Times New Roman" w:cs="Times New Roman"/>
                <w:sz w:val="24"/>
                <w:szCs w:val="24"/>
              </w:rPr>
              <w:t>Творческие мастерские по изготовлению буклетов, памяток для формирования здорового образа жизни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07CD9C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C67A9B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E5EB34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7D060D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5E0A9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C95C5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E71C8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3EABCE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МКУ ИМЦ Образовательные организации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51D73B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молодежи </w:t>
            </w:r>
          </w:p>
          <w:p w14:paraId="18BA9A4C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о распространении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      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обусловленных  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заболеваний.    </w:t>
            </w:r>
          </w:p>
        </w:tc>
      </w:tr>
      <w:tr w:rsidR="00437D1B" w:rsidRPr="00974B0B" w14:paraId="02590D37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12CFC5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B96A05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251729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F65576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397A5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739B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0E00B7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3E412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563263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D7C2CD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164D553C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02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5CA92F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D33E6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10CD29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F81CBC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33A6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9377A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10D8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514DDC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24CBF7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B16A72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08C8F1ED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20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CB8CA8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DFC2CD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9410E09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C447C3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1CB2D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C2DD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6E57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2F1DE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9B7FA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7E4924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2BD5E167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764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D0B7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B82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286D95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00AB51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397C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3C0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239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61C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9237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250B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55BA34EC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34EE0E" w14:textId="77777777" w:rsidR="00437D1B" w:rsidRPr="006E6895" w:rsidRDefault="00437D1B" w:rsidP="008D7C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895">
              <w:rPr>
                <w:rFonts w:ascii="Times New Roman" w:hAnsi="Times New Roman" w:cs="Times New Roman"/>
                <w:sz w:val="24"/>
                <w:szCs w:val="24"/>
              </w:rPr>
              <w:t xml:space="preserve">3.13  Реализация классных часов </w:t>
            </w:r>
            <w:r w:rsidR="008D7C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6895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6E6895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8D7C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9D6D6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67B960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36B965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33C65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E0CD5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31D2CD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70E0A9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67733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BC9558" w14:textId="77777777" w:rsidR="00437D1B" w:rsidRPr="001B1827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2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ценностных установок, патриотизма и стремление к межнациональному единств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</w:tr>
      <w:tr w:rsidR="00437D1B" w:rsidRPr="00974B0B" w14:paraId="2535E5E2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50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8D2769" w14:textId="77777777" w:rsidR="00437D1B" w:rsidRPr="006E6895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2DD3A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1D1505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BC1D83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C4E30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45BB4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FC20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2875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7DF81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A3064F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46A53C63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38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C0D922" w14:textId="77777777" w:rsidR="00437D1B" w:rsidRPr="006E6895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56B28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D0B182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AAF586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9EF9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972DC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8373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3A2167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2034A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90A20B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50163B98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50"/>
        </w:trPr>
        <w:tc>
          <w:tcPr>
            <w:tcW w:w="36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0A8B3D" w14:textId="77777777" w:rsidR="00437D1B" w:rsidRPr="006E6895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8C84D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D20D17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4D2064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E091E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49B17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91F2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E0D77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75B5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F7A232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233AB17E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F9118E" w14:textId="77777777" w:rsidR="00437D1B" w:rsidRPr="006E6895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895">
              <w:rPr>
                <w:rFonts w:ascii="Times New Roman" w:hAnsi="Times New Roman" w:cs="Times New Roman"/>
                <w:sz w:val="24"/>
                <w:szCs w:val="24"/>
              </w:rPr>
              <w:t>3.14  Деятельность советников по воспитанию по взаимодействию с детскими общественными объединениями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235E8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4EE819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EF47B1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E1B1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2B16D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DD7B89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927E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DCFA4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7A271A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2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личности подростков путем правильного формирования духовных, нравственных ценностей </w:t>
            </w:r>
          </w:p>
        </w:tc>
      </w:tr>
      <w:tr w:rsidR="00437D1B" w:rsidRPr="00974B0B" w14:paraId="156FBD46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50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B7E63A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07F31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304D5A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843E0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4C89C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4D8AA7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D04D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3F22E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2A518E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878E6D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48C81D29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38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BCD974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EF2BB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76D70B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88DBEB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6980E5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827F5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5C4EF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E97F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290C6A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CE19FF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439AA9C4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50"/>
        </w:trPr>
        <w:tc>
          <w:tcPr>
            <w:tcW w:w="36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137959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2321CD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D4807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519B58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C13C5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4800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1FEBF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ABA297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896879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9E032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6FA89C" w14:textId="77777777" w:rsidR="00D449E4" w:rsidRPr="00A634D1" w:rsidRDefault="00D449E4" w:rsidP="00375C2E">
      <w:pPr>
        <w:tabs>
          <w:tab w:val="left" w:pos="4200"/>
        </w:tabs>
        <w:rPr>
          <w:rFonts w:ascii="Times New Roman" w:hAnsi="Times New Roman"/>
          <w:sz w:val="24"/>
          <w:szCs w:val="24"/>
        </w:rPr>
        <w:sectPr w:rsidR="00D449E4" w:rsidRPr="00A634D1" w:rsidSect="00375C2E">
          <w:headerReference w:type="even" r:id="rId21"/>
          <w:headerReference w:type="default" r:id="rId22"/>
          <w:footerReference w:type="even" r:id="rId23"/>
          <w:footerReference w:type="default" r:id="rId24"/>
          <w:pgSz w:w="16838" w:h="11906" w:orient="landscape" w:code="9"/>
          <w:pgMar w:top="567" w:right="1134" w:bottom="284" w:left="1134" w:header="425" w:footer="709" w:gutter="57"/>
          <w:cols w:space="708"/>
          <w:docGrid w:linePitch="360"/>
        </w:sectPr>
      </w:pPr>
    </w:p>
    <w:p w14:paraId="19A42B70" w14:textId="77777777" w:rsidR="00D449E4" w:rsidRPr="00926BE9" w:rsidRDefault="00D449E4" w:rsidP="00375C2E">
      <w:pPr>
        <w:pStyle w:val="1"/>
        <w:spacing w:before="0" w:after="0"/>
        <w:rPr>
          <w:rFonts w:ascii="Times New Roman" w:hAnsi="Times New Roman"/>
          <w:bCs w:val="0"/>
          <w:caps/>
          <w:snapToGrid w:val="0"/>
          <w:color w:val="auto"/>
        </w:rPr>
      </w:pPr>
      <w:bookmarkStart w:id="3" w:name="sub_107"/>
      <w:r w:rsidRPr="00926BE9">
        <w:rPr>
          <w:rFonts w:ascii="Times New Roman" w:hAnsi="Times New Roman"/>
          <w:bCs w:val="0"/>
          <w:caps/>
          <w:snapToGrid w:val="0"/>
          <w:color w:val="auto"/>
        </w:rPr>
        <w:lastRenderedPageBreak/>
        <w:t xml:space="preserve">подПРОГРАММА  </w:t>
      </w:r>
    </w:p>
    <w:p w14:paraId="4A231518" w14:textId="77777777" w:rsidR="00D449E4" w:rsidRPr="00926BE9" w:rsidRDefault="009D4A68" w:rsidP="00375C2E">
      <w:pPr>
        <w:pStyle w:val="1"/>
        <w:spacing w:before="0" w:after="0"/>
        <w:rPr>
          <w:rFonts w:ascii="Times New Roman" w:hAnsi="Times New Roman"/>
          <w:caps/>
          <w:color w:val="auto"/>
        </w:rPr>
      </w:pPr>
      <w:r>
        <w:rPr>
          <w:rFonts w:ascii="Times New Roman" w:hAnsi="Times New Roman"/>
          <w:bCs w:val="0"/>
          <w:caps/>
          <w:snapToGrid w:val="0"/>
          <w:color w:val="auto"/>
        </w:rPr>
        <w:t>«</w:t>
      </w:r>
      <w:r w:rsidR="00D449E4" w:rsidRPr="00926BE9">
        <w:rPr>
          <w:rFonts w:ascii="Times New Roman" w:hAnsi="Times New Roman"/>
          <w:bCs w:val="0"/>
          <w:caps/>
          <w:snapToGrid w:val="0"/>
          <w:color w:val="auto"/>
        </w:rPr>
        <w:t>Развитие системы оценки</w:t>
      </w:r>
      <w:r w:rsidR="00D449E4" w:rsidRPr="00926BE9">
        <w:rPr>
          <w:rFonts w:ascii="Times New Roman" w:hAnsi="Times New Roman"/>
          <w:caps/>
          <w:color w:val="auto"/>
        </w:rPr>
        <w:t xml:space="preserve"> качества образования и информационной прозрачности системы образования</w:t>
      </w:r>
      <w:bookmarkEnd w:id="3"/>
      <w:r>
        <w:rPr>
          <w:rFonts w:ascii="Times New Roman" w:hAnsi="Times New Roman"/>
          <w:caps/>
          <w:color w:val="auto"/>
        </w:rPr>
        <w:t>»</w:t>
      </w:r>
    </w:p>
    <w:p w14:paraId="3EED1668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  <w:bookmarkStart w:id="4" w:name="sub_108"/>
      <w:r w:rsidRPr="00926BE9">
        <w:rPr>
          <w:b w:val="0"/>
        </w:rPr>
        <w:t>(далее - Подпрограмма)</w:t>
      </w:r>
    </w:p>
    <w:p w14:paraId="288161B5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</w:p>
    <w:p w14:paraId="068E3300" w14:textId="77777777" w:rsidR="00D449E4" w:rsidRPr="00926BE9" w:rsidRDefault="00D449E4" w:rsidP="00375C2E">
      <w:pPr>
        <w:pStyle w:val="ConsPlusTitle"/>
        <w:widowControl/>
        <w:jc w:val="center"/>
      </w:pPr>
      <w:r w:rsidRPr="00926BE9">
        <w:t>1. ПАСПОРТ ПОДПРОГРАММЫ</w:t>
      </w:r>
    </w:p>
    <w:p w14:paraId="18473D1A" w14:textId="77777777" w:rsidR="00D449E4" w:rsidRPr="00926BE9" w:rsidRDefault="00D449E4" w:rsidP="00375C2E">
      <w:pPr>
        <w:pStyle w:val="ConsPlusTitle"/>
        <w:widowControl/>
        <w:jc w:val="center"/>
      </w:pPr>
    </w:p>
    <w:tbl>
      <w:tblPr>
        <w:tblW w:w="102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694"/>
        <w:gridCol w:w="7554"/>
      </w:tblGrid>
      <w:tr w:rsidR="00D449E4" w:rsidRPr="00974B0B" w14:paraId="7F3F9436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C776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1.1. Наименование 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02D7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Подпрограмма 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Развитие системы оценки качества образования и информационной прозрачности системы образования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33DA714" w14:textId="77777777" w:rsidR="00D449E4" w:rsidRPr="00974B0B" w:rsidRDefault="00D449E4" w:rsidP="00375C2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199AC108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5A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1.2. Основания для разработки </w:t>
            </w:r>
          </w:p>
          <w:p w14:paraId="578323A4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2397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29 декабря 2012 года № 273-ФЗ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образовании в Российской Федерации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914FF8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 июня 1999 года № 120-ФЗ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основах системы профилактики безнадзорности и правонарушений несовершеннолетних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B59717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 июля 1998 года № 124-ФЗ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основных гарантиях прав ребенка в Российской Федерации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721776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Национальная образовательная инициатива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Наша новая школа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утвержденная Президентом Российской Федерации от 4 февраля 2010 года № Пр-271;</w:t>
            </w:r>
          </w:p>
          <w:p w14:paraId="16FAD5FF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распоряжение Правительства Российской Федерации от 15 мая 2013 года № 792-р;</w:t>
            </w:r>
          </w:p>
          <w:p w14:paraId="2FF06018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Российской Федерации от </w:t>
            </w:r>
            <w:bookmarkStart w:id="5" w:name="From"/>
            <w:bookmarkEnd w:id="5"/>
            <w:r w:rsidRPr="00974B0B">
              <w:rPr>
                <w:rFonts w:ascii="Times New Roman" w:hAnsi="Times New Roman"/>
                <w:sz w:val="24"/>
                <w:szCs w:val="24"/>
              </w:rPr>
              <w:t>30 декабря 2012 года  №</w:t>
            </w:r>
            <w:bookmarkStart w:id="6" w:name="SignNumber"/>
            <w:bookmarkEnd w:id="6"/>
            <w:r w:rsidRPr="00974B0B">
              <w:rPr>
                <w:rFonts w:ascii="Times New Roman" w:hAnsi="Times New Roman"/>
                <w:sz w:val="24"/>
                <w:szCs w:val="24"/>
              </w:rPr>
              <w:t>2620-р;</w:t>
            </w:r>
          </w:p>
          <w:p w14:paraId="33A344FF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Нижегородской области от 28 февраля 2013 года № 429-р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утверждении Плана мероприятий (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дорожной карты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br/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Изменения в сфере образования Нижегородской области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49E4" w:rsidRPr="00974B0B" w14:paraId="58151953" w14:textId="77777777" w:rsidTr="00370965">
        <w:trPr>
          <w:trHeight w:val="8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13F1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1.3.Муниципальный заказчик</w:t>
            </w:r>
          </w:p>
          <w:p w14:paraId="5BC5DBB1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F8A8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="009D4A68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D449E4" w:rsidRPr="00974B0B" w14:paraId="0072DEF5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6C41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1.4.Основной разработчик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D10F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</w:tc>
      </w:tr>
      <w:tr w:rsidR="00D449E4" w:rsidRPr="00974B0B" w14:paraId="18D3BC0F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FA73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1.5. Цель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F662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принятия решений и достижения высокого качества образования через формирование районной системы оценки качества образования</w:t>
            </w:r>
          </w:p>
        </w:tc>
      </w:tr>
      <w:tr w:rsidR="00D449E4" w:rsidRPr="00974B0B" w14:paraId="54C9EE33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569B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1.6. Задачи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32E7" w14:textId="77777777" w:rsidR="00D449E4" w:rsidRPr="00926BE9" w:rsidRDefault="00D449E4" w:rsidP="00375C2E">
            <w:pPr>
              <w:pStyle w:val="af9"/>
              <w:jc w:val="both"/>
              <w:rPr>
                <w:rFonts w:ascii="Times New Roman" w:hAnsi="Times New Roman"/>
              </w:rPr>
            </w:pPr>
            <w:r w:rsidRPr="00926BE9">
              <w:rPr>
                <w:rFonts w:ascii="Times New Roman" w:hAnsi="Times New Roman"/>
              </w:rPr>
              <w:t>-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управления;</w:t>
            </w:r>
          </w:p>
          <w:p w14:paraId="77AAA367" w14:textId="77777777" w:rsidR="00D449E4" w:rsidRPr="00926BE9" w:rsidRDefault="00D449E4" w:rsidP="00375C2E">
            <w:pPr>
              <w:pStyle w:val="af9"/>
              <w:jc w:val="both"/>
              <w:rPr>
                <w:rFonts w:ascii="Times New Roman" w:hAnsi="Times New Roman"/>
              </w:rPr>
            </w:pPr>
            <w:r w:rsidRPr="00926BE9">
              <w:rPr>
                <w:rFonts w:ascii="Times New Roman" w:hAnsi="Times New Roman"/>
              </w:rPr>
              <w:t>- формирование культуры оценки качества образования на уровне ОМСУ и отдельных организаций через повышение квалификации кадров системы образования в области педагогических измерений, анализа и использования результатов оценочных процедур;</w:t>
            </w:r>
          </w:p>
          <w:p w14:paraId="684B9E4D" w14:textId="77777777" w:rsidR="00D449E4" w:rsidRPr="00926BE9" w:rsidRDefault="00D449E4" w:rsidP="00375C2E">
            <w:pPr>
              <w:pStyle w:val="af9"/>
              <w:jc w:val="both"/>
              <w:rPr>
                <w:rFonts w:ascii="Times New Roman" w:hAnsi="Times New Roman"/>
              </w:rPr>
            </w:pPr>
            <w:r w:rsidRPr="00926BE9">
              <w:rPr>
                <w:rFonts w:ascii="Times New Roman" w:hAnsi="Times New Roman"/>
              </w:rPr>
              <w:t>- создание системы поддержки сбора и анализа информации об индивидуальных образовательных достижениях;</w:t>
            </w:r>
          </w:p>
          <w:p w14:paraId="3804E1CA" w14:textId="77777777" w:rsidR="00D449E4" w:rsidRPr="00926BE9" w:rsidRDefault="00D449E4" w:rsidP="00375C2E">
            <w:pPr>
              <w:pStyle w:val="af9"/>
              <w:jc w:val="both"/>
              <w:rPr>
                <w:rFonts w:ascii="Times New Roman" w:hAnsi="Times New Roman"/>
              </w:rPr>
            </w:pPr>
            <w:r w:rsidRPr="00926BE9">
              <w:rPr>
                <w:rFonts w:ascii="Times New Roman" w:hAnsi="Times New Roman"/>
              </w:rPr>
              <w:t>- создание системы мониторинговых исследований качества образования;</w:t>
            </w:r>
          </w:p>
          <w:p w14:paraId="2E56D8DA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- формирование системы статистики образования на основе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федеральных стандартов</w:t>
            </w:r>
          </w:p>
        </w:tc>
      </w:tr>
      <w:tr w:rsidR="00D449E4" w:rsidRPr="00974B0B" w14:paraId="7B43EEFB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D8C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1.7. Сроки и этапы реализации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797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14:paraId="39332CA1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D449E4" w:rsidRPr="00974B0B" w14:paraId="0AF7F773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12DC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1.8. Исполнители основных мероприятий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6F8C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 w:rsidR="009D4A68">
              <w:rPr>
                <w:rFonts w:ascii="Times New Roman" w:hAnsi="Times New Roman"/>
                <w:sz w:val="24"/>
                <w:szCs w:val="24"/>
              </w:rPr>
              <w:t xml:space="preserve"> и молодежной политики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="009D4A68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</w:tr>
      <w:tr w:rsidR="00D449E4" w:rsidRPr="00974B0B" w14:paraId="3D3340A6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CA2FC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1.9. Объемы и источники финансирования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8954" w14:textId="77777777" w:rsidR="00D449E4" w:rsidRPr="004269AC" w:rsidRDefault="00D449E4" w:rsidP="00EF3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подпрограммы,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424744">
              <w:rPr>
                <w:rFonts w:ascii="Times New Roman" w:hAnsi="Times New Roman"/>
                <w:b/>
                <w:sz w:val="24"/>
                <w:szCs w:val="24"/>
              </w:rPr>
              <w:t>21908,47712</w:t>
            </w:r>
            <w:r w:rsidR="00D143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14:paraId="3E5253B3" w14:textId="77777777" w:rsidR="00D449E4" w:rsidRPr="004269AC" w:rsidRDefault="00D449E4" w:rsidP="00EF3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4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70597D" w:rsidRPr="004269AC">
              <w:rPr>
                <w:rFonts w:ascii="Times New Roman" w:hAnsi="Times New Roman"/>
                <w:sz w:val="24"/>
                <w:szCs w:val="24"/>
              </w:rPr>
              <w:t>–</w:t>
            </w:r>
            <w:r w:rsidR="00A5176A">
              <w:rPr>
                <w:rFonts w:ascii="Times New Roman" w:hAnsi="Times New Roman"/>
                <w:b/>
                <w:sz w:val="24"/>
                <w:szCs w:val="24"/>
              </w:rPr>
              <w:t>5840,8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7761E15A" w14:textId="77777777" w:rsidR="00D449E4" w:rsidRPr="004269AC" w:rsidRDefault="00D449E4" w:rsidP="00EF3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5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-   </w:t>
            </w:r>
            <w:r w:rsidR="00D1434B">
              <w:rPr>
                <w:rFonts w:ascii="Times New Roman" w:hAnsi="Times New Roman"/>
                <w:b/>
                <w:sz w:val="24"/>
                <w:szCs w:val="24"/>
              </w:rPr>
              <w:t>663</w:t>
            </w:r>
            <w:r w:rsidR="007B42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1434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B42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1434B">
              <w:rPr>
                <w:rFonts w:ascii="Times New Roman" w:hAnsi="Times New Roman"/>
                <w:b/>
                <w:sz w:val="24"/>
                <w:szCs w:val="24"/>
              </w:rPr>
              <w:t>7712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010F260C" w14:textId="77777777" w:rsidR="00D449E4" w:rsidRPr="00974B0B" w:rsidRDefault="00D449E4" w:rsidP="00A517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6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424744">
              <w:rPr>
                <w:rFonts w:ascii="Times New Roman" w:hAnsi="Times New Roman"/>
                <w:b/>
                <w:sz w:val="24"/>
                <w:szCs w:val="24"/>
              </w:rPr>
              <w:t xml:space="preserve">9436,3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  <w:tr w:rsidR="00D449E4" w:rsidRPr="00974B0B" w14:paraId="099F9976" w14:textId="77777777" w:rsidTr="00327349">
        <w:trPr>
          <w:trHeight w:val="10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F32C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1.10. Система организации контроля за исполнением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69B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Контроль   за   исполнением   Подпрограммы осуществляет    администрация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="009D4A68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D449E4" w:rsidRPr="00974B0B" w14:paraId="0EB6A90A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C7A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1.11. Индикаторы цели Подпрограммы</w:t>
            </w:r>
          </w:p>
          <w:p w14:paraId="7F52EF64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B6BED3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62EC" w14:textId="77777777" w:rsidR="00D449E4" w:rsidRPr="00974B0B" w:rsidRDefault="007E6A60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удельный вес числа МОО, обеспечивающих</w:t>
            </w:r>
            <w:r w:rsidRPr="00B475A4">
              <w:rPr>
                <w:rFonts w:ascii="Times New Roman" w:hAnsi="Times New Roman"/>
                <w:sz w:val="24"/>
                <w:szCs w:val="24"/>
              </w:rPr>
              <w:br/>
              <w:t>предоставление нормативно закрепленного перечня</w:t>
            </w:r>
            <w:r w:rsidRPr="00B475A4">
              <w:rPr>
                <w:rFonts w:ascii="Times New Roman" w:hAnsi="Times New Roman"/>
                <w:sz w:val="24"/>
                <w:szCs w:val="24"/>
              </w:rPr>
              <w:br/>
              <w:t>сведений о своей деятельности на официальных</w:t>
            </w:r>
            <w:r w:rsidRPr="00B475A4">
              <w:rPr>
                <w:rFonts w:ascii="Times New Roman" w:hAnsi="Times New Roman"/>
                <w:sz w:val="24"/>
                <w:szCs w:val="24"/>
              </w:rPr>
              <w:br/>
              <w:t>сайтах, в общем числе МОО увеличится до 100%;</w:t>
            </w:r>
          </w:p>
        </w:tc>
      </w:tr>
    </w:tbl>
    <w:p w14:paraId="107FAC0B" w14:textId="77777777" w:rsidR="00D449E4" w:rsidRPr="00926BE9" w:rsidRDefault="00D449E4" w:rsidP="00375C2E">
      <w:pPr>
        <w:rPr>
          <w:rFonts w:ascii="Times New Roman" w:hAnsi="Times New Roman"/>
          <w:sz w:val="24"/>
          <w:szCs w:val="24"/>
        </w:rPr>
      </w:pPr>
    </w:p>
    <w:p w14:paraId="0CF7D972" w14:textId="77777777" w:rsidR="00D449E4" w:rsidRPr="00926BE9" w:rsidRDefault="00D449E4" w:rsidP="00375C2E">
      <w:pPr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 ТЕКСТ ПОДПРОГРАММЫ </w:t>
      </w:r>
    </w:p>
    <w:p w14:paraId="1B5DADC7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 Характеристика текущего состояния</w:t>
      </w:r>
    </w:p>
    <w:p w14:paraId="73E06A14" w14:textId="77777777" w:rsidR="00D449E4" w:rsidRPr="00926BE9" w:rsidRDefault="00D449E4" w:rsidP="00375C2E">
      <w:pPr>
        <w:rPr>
          <w:rFonts w:ascii="Times New Roman" w:hAnsi="Times New Roman"/>
          <w:i/>
          <w:sz w:val="24"/>
          <w:szCs w:val="24"/>
        </w:rPr>
      </w:pPr>
    </w:p>
    <w:bookmarkEnd w:id="4"/>
    <w:p w14:paraId="035289B7" w14:textId="77777777" w:rsidR="00D449E4" w:rsidRPr="00926BE9" w:rsidRDefault="000245A3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449E4" w:rsidRPr="00926BE9">
        <w:rPr>
          <w:rFonts w:ascii="Times New Roman" w:hAnsi="Times New Roman"/>
          <w:sz w:val="24"/>
          <w:szCs w:val="24"/>
        </w:rPr>
        <w:t>истемы</w:t>
      </w:r>
      <w:r>
        <w:rPr>
          <w:rFonts w:ascii="Times New Roman" w:hAnsi="Times New Roman"/>
          <w:sz w:val="24"/>
          <w:szCs w:val="24"/>
        </w:rPr>
        <w:t xml:space="preserve"> оценки качества образования </w:t>
      </w:r>
      <w:r w:rsidR="00D449E4" w:rsidRPr="00926BE9">
        <w:rPr>
          <w:rFonts w:ascii="Times New Roman" w:hAnsi="Times New Roman"/>
          <w:sz w:val="24"/>
          <w:szCs w:val="24"/>
        </w:rPr>
        <w:t xml:space="preserve">призвана стать важнейшим компонентом системы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513DA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="00D449E4" w:rsidRPr="00926BE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Муниципальная</w:t>
      </w:r>
      <w:r w:rsidR="00D449E4" w:rsidRPr="00926BE9">
        <w:rPr>
          <w:rFonts w:ascii="Times New Roman" w:hAnsi="Times New Roman"/>
          <w:sz w:val="24"/>
          <w:szCs w:val="24"/>
        </w:rPr>
        <w:t xml:space="preserve"> система оценки качества образования включает в себя:</w:t>
      </w:r>
    </w:p>
    <w:p w14:paraId="1079DC1E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Наличие у образовательной организации лицензии на право ведения образовательной деятельности, свидетельства о государственной аккредитации организации,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резул</w:t>
      </w:r>
      <w:r w:rsidR="000245A3">
        <w:rPr>
          <w:rFonts w:ascii="Times New Roman" w:hAnsi="Times New Roman"/>
          <w:sz w:val="24"/>
          <w:szCs w:val="24"/>
        </w:rPr>
        <w:t xml:space="preserve">ьтаты государственного контроля, </w:t>
      </w:r>
      <w:r w:rsidRPr="00926BE9">
        <w:rPr>
          <w:rFonts w:ascii="Times New Roman" w:hAnsi="Times New Roman"/>
          <w:sz w:val="24"/>
          <w:szCs w:val="24"/>
        </w:rPr>
        <w:t>результаты государственной итоговой аттестации, единого государственного экзамена;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результаты независимой оценки качества образования, включая оценку качества образования внутри образовательной организации;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результаты мониторинговых исследований;</w:t>
      </w:r>
    </w:p>
    <w:p w14:paraId="2DFE2BF1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Система оценки качества должна опираться не только на централизованные проверки и контроль, но и на открытость, прозрачность всей системы </w:t>
      </w:r>
      <w:proofErr w:type="spellStart"/>
      <w:r w:rsidRPr="00926BE9">
        <w:rPr>
          <w:rFonts w:ascii="Times New Roman" w:hAnsi="Times New Roman"/>
          <w:sz w:val="24"/>
          <w:szCs w:val="24"/>
        </w:rPr>
        <w:t>образования</w:t>
      </w:r>
      <w:r w:rsidR="00CB3194">
        <w:rPr>
          <w:rFonts w:ascii="Times New Roman" w:hAnsi="Times New Roman"/>
          <w:sz w:val="24"/>
          <w:szCs w:val="24"/>
        </w:rPr>
        <w:t>округа</w:t>
      </w:r>
      <w:proofErr w:type="spellEnd"/>
      <w:r w:rsidRPr="00926BE9">
        <w:rPr>
          <w:rFonts w:ascii="Times New Roman" w:hAnsi="Times New Roman"/>
          <w:sz w:val="24"/>
          <w:szCs w:val="24"/>
        </w:rPr>
        <w:t xml:space="preserve"> и отдельных организаций. 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образования, развитием механизмов обратной связи.</w:t>
      </w:r>
    </w:p>
    <w:p w14:paraId="0AE87A25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Принципиальные изменения в системе оценки качества образования и изменения прозрачности системы образования будут происходить в следующих направлениях:</w:t>
      </w:r>
    </w:p>
    <w:p w14:paraId="13A29CC2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формирование современной и сбалансированной </w:t>
      </w:r>
      <w:r w:rsidR="000245A3">
        <w:rPr>
          <w:rFonts w:ascii="Times New Roman" w:hAnsi="Times New Roman"/>
          <w:sz w:val="24"/>
          <w:szCs w:val="24"/>
        </w:rPr>
        <w:t>муниципальной</w:t>
      </w:r>
      <w:r w:rsidRPr="00926BE9">
        <w:rPr>
          <w:rFonts w:ascii="Times New Roman" w:hAnsi="Times New Roman"/>
          <w:sz w:val="24"/>
          <w:szCs w:val="24"/>
        </w:rPr>
        <w:t xml:space="preserve"> системы оценки качества образования, включающей в себя прежде всего, мониторинговые </w:t>
      </w:r>
      <w:r w:rsidR="000245A3">
        <w:rPr>
          <w:rFonts w:ascii="Times New Roman" w:hAnsi="Times New Roman"/>
          <w:sz w:val="24"/>
          <w:szCs w:val="24"/>
        </w:rPr>
        <w:t>ис</w:t>
      </w:r>
      <w:r w:rsidRPr="00926BE9">
        <w:rPr>
          <w:rFonts w:ascii="Times New Roman" w:hAnsi="Times New Roman"/>
          <w:sz w:val="24"/>
          <w:szCs w:val="24"/>
        </w:rPr>
        <w:t>следования обучения и социализации обучающихся, процедуры оценки результатов обучения на уровне образовательной организации;</w:t>
      </w:r>
    </w:p>
    <w:p w14:paraId="6064849C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введение инструментов оценки и учета разнообразных индивидуальных образовательных достижений учащихся, направленных на поддержку и повышение результатов обучения конкретных обучаемых на уровне образовательной организации;</w:t>
      </w:r>
    </w:p>
    <w:p w14:paraId="0B402F1D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введение на уровне образовательных организаций прозрачных процедур внутренней оценки (самооценки) для управления качеством образования;</w:t>
      </w:r>
    </w:p>
    <w:p w14:paraId="385C283A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внедрение механизмов внешней независимой системы оценки качества работы образовательных организаций с участием общественности и работодателей;</w:t>
      </w:r>
    </w:p>
    <w:p w14:paraId="428017DB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lastRenderedPageBreak/>
        <w:t>создание системы сбора и анализа информации об индивидуальных образовательных достижениях, о результатах деятельности образовательных организаций и систем;</w:t>
      </w:r>
    </w:p>
    <w:p w14:paraId="471FFDC8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использование информационной системы, обеспечивающей сбор данных об образовательных организациях для  аналитической обработки  и информирования общественности.</w:t>
      </w:r>
    </w:p>
    <w:p w14:paraId="3157B79A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 соответствии с ключевыми ориентирами стратегических документов определены приоритетные задачи в сфере оценки качества образования:</w:t>
      </w:r>
    </w:p>
    <w:p w14:paraId="0D2B4F89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формирование и развитие единого образовательного пространства на основе целостной и сбалансированной системы процедур оценки качества образования, реализуемой на </w:t>
      </w:r>
      <w:r w:rsidR="000245A3">
        <w:rPr>
          <w:rFonts w:ascii="Times New Roman" w:hAnsi="Times New Roman"/>
          <w:sz w:val="24"/>
          <w:szCs w:val="24"/>
        </w:rPr>
        <w:t>муниципальном</w:t>
      </w:r>
      <w:r w:rsidRPr="00926BE9">
        <w:rPr>
          <w:rFonts w:ascii="Times New Roman" w:hAnsi="Times New Roman"/>
          <w:sz w:val="24"/>
          <w:szCs w:val="24"/>
        </w:rPr>
        <w:t xml:space="preserve"> уровне;</w:t>
      </w:r>
    </w:p>
    <w:p w14:paraId="51970446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использование системы мониторингов качества образовательных результатов;</w:t>
      </w:r>
    </w:p>
    <w:p w14:paraId="298BD28A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обеспечение максимально возможной прозрачности и доступности информации о системе образования, о качестве работы отдельных организаций;</w:t>
      </w:r>
    </w:p>
    <w:p w14:paraId="7418BB31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привлечение к оценке качества внешних заинтересованных лиц и организаций;</w:t>
      </w:r>
    </w:p>
    <w:p w14:paraId="73D23671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создание с участием общественности независимой системы оценки качества работы ОО и введение публичных рейтингов их деятельности;</w:t>
      </w:r>
    </w:p>
    <w:p w14:paraId="627F7FC4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использование в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Pr="00926BE9">
        <w:rPr>
          <w:rFonts w:ascii="Times New Roman" w:hAnsi="Times New Roman"/>
          <w:sz w:val="24"/>
          <w:szCs w:val="24"/>
        </w:rPr>
        <w:t xml:space="preserve"> и ОБОО систем обеспечения качества, базирующихся не на контроле, а на получении своевременной и содержательной информации для принятия управленческих решений, на вовлечении общественных органов управления.</w:t>
      </w:r>
    </w:p>
    <w:p w14:paraId="50555FA3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Основная роль в осуществлении функций по внедрению и реализации механизмов </w:t>
      </w:r>
      <w:r w:rsidR="000245A3">
        <w:rPr>
          <w:rFonts w:ascii="Times New Roman" w:hAnsi="Times New Roman"/>
          <w:sz w:val="24"/>
          <w:szCs w:val="24"/>
        </w:rPr>
        <w:t xml:space="preserve">муниципальной </w:t>
      </w:r>
      <w:r w:rsidRPr="00926BE9">
        <w:rPr>
          <w:rFonts w:ascii="Times New Roman" w:hAnsi="Times New Roman"/>
          <w:sz w:val="24"/>
          <w:szCs w:val="24"/>
        </w:rPr>
        <w:t xml:space="preserve">системы оценки качества образования, принадлежит Управлению образования и молодежной политики </w:t>
      </w:r>
      <w:r w:rsidR="00D4764B" w:rsidRPr="00926BE9">
        <w:rPr>
          <w:rFonts w:ascii="Times New Roman" w:hAnsi="Times New Roman"/>
          <w:sz w:val="24"/>
          <w:szCs w:val="24"/>
        </w:rPr>
        <w:t xml:space="preserve">администрации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513DA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sz w:val="24"/>
          <w:szCs w:val="24"/>
        </w:rPr>
        <w:t>, МКУ ИМЦ</w:t>
      </w:r>
      <w:r w:rsidR="00513DAD">
        <w:rPr>
          <w:rFonts w:ascii="Times New Roman" w:hAnsi="Times New Roman"/>
          <w:sz w:val="24"/>
          <w:szCs w:val="24"/>
        </w:rPr>
        <w:t>.</w:t>
      </w:r>
    </w:p>
    <w:p w14:paraId="7642DD75" w14:textId="77777777" w:rsidR="00D449E4" w:rsidRPr="00926BE9" w:rsidRDefault="00D449E4" w:rsidP="000821E6">
      <w:pPr>
        <w:pStyle w:val="1"/>
        <w:spacing w:before="0" w:after="0"/>
        <w:rPr>
          <w:rFonts w:ascii="Times New Roman" w:hAnsi="Times New Roman"/>
        </w:rPr>
      </w:pPr>
      <w:bookmarkStart w:id="7" w:name="sub_111"/>
    </w:p>
    <w:p w14:paraId="7E36CB42" w14:textId="77777777" w:rsidR="00D449E4" w:rsidRPr="00513DAD" w:rsidRDefault="00D449E4" w:rsidP="000821E6">
      <w:pPr>
        <w:pStyle w:val="1"/>
        <w:spacing w:before="0" w:after="0"/>
        <w:rPr>
          <w:rFonts w:ascii="Times New Roman" w:hAnsi="Times New Roman"/>
          <w:color w:val="auto"/>
        </w:rPr>
      </w:pPr>
      <w:r w:rsidRPr="00513DAD">
        <w:rPr>
          <w:rFonts w:ascii="Times New Roman" w:hAnsi="Times New Roman"/>
          <w:color w:val="auto"/>
        </w:rPr>
        <w:t>2.2. Цель и задачи Подпрограммы</w:t>
      </w:r>
      <w:bookmarkEnd w:id="7"/>
    </w:p>
    <w:p w14:paraId="1720A9A0" w14:textId="77777777" w:rsidR="00D449E4" w:rsidRPr="00926BE9" w:rsidRDefault="00D449E4" w:rsidP="000821E6">
      <w:pPr>
        <w:jc w:val="center"/>
        <w:rPr>
          <w:rFonts w:ascii="Times New Roman" w:hAnsi="Times New Roman"/>
          <w:sz w:val="24"/>
          <w:szCs w:val="24"/>
        </w:rPr>
      </w:pPr>
    </w:p>
    <w:p w14:paraId="5B182256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Основная стратегическая цель заключается в обеспечении надежной и актуальной информацией процессов принятия решений  руководителей и работников системы образования, а также потребителей образовательных услуг для принятия решений и достижения высокого качества образования через формирование районной системы оценки качества образования.</w:t>
      </w:r>
    </w:p>
    <w:p w14:paraId="47EA1475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Подпрограмма предполагает решение следующих задач:</w:t>
      </w:r>
    </w:p>
    <w:p w14:paraId="7A1FB6D3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управления.</w:t>
      </w:r>
    </w:p>
    <w:p w14:paraId="2DB5B331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2. </w:t>
      </w:r>
      <w:r w:rsidRPr="00926BE9">
        <w:rPr>
          <w:rFonts w:ascii="Times New Roman" w:hAnsi="Times New Roman"/>
          <w:caps/>
          <w:sz w:val="24"/>
          <w:szCs w:val="24"/>
        </w:rPr>
        <w:t>ф</w:t>
      </w:r>
      <w:r w:rsidRPr="00926BE9">
        <w:rPr>
          <w:rFonts w:ascii="Times New Roman" w:hAnsi="Times New Roman"/>
          <w:sz w:val="24"/>
          <w:szCs w:val="24"/>
        </w:rPr>
        <w:t>ормирование культуры оценки качества образования на уровне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Pr="00926BE9">
        <w:rPr>
          <w:rFonts w:ascii="Times New Roman" w:hAnsi="Times New Roman"/>
          <w:sz w:val="24"/>
          <w:szCs w:val="24"/>
        </w:rPr>
        <w:t xml:space="preserve"> и отдельных организаций через повышение квалификации кадров системы образования в области педагогических измерений, анализа и использования результатов оценочных процедур.</w:t>
      </w:r>
    </w:p>
    <w:p w14:paraId="2EA82011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3. Использование системы поддержки сбора и анализа информации об индивидуальных образовательных достижениях.</w:t>
      </w:r>
    </w:p>
    <w:p w14:paraId="02E2E7AC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4. Использование системы мониторинговых исследований качества образования.</w:t>
      </w:r>
    </w:p>
    <w:p w14:paraId="55DE6D80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5. </w:t>
      </w:r>
      <w:r w:rsidRPr="00926BE9">
        <w:rPr>
          <w:rFonts w:ascii="Times New Roman" w:hAnsi="Times New Roman"/>
          <w:caps/>
          <w:sz w:val="24"/>
          <w:szCs w:val="24"/>
        </w:rPr>
        <w:t>ф</w:t>
      </w:r>
      <w:r w:rsidRPr="00926BE9">
        <w:rPr>
          <w:rFonts w:ascii="Times New Roman" w:hAnsi="Times New Roman"/>
          <w:sz w:val="24"/>
          <w:szCs w:val="24"/>
        </w:rPr>
        <w:t>ормирование системы статистики образования и сбора информации на основе федеральных стандартов.</w:t>
      </w:r>
    </w:p>
    <w:p w14:paraId="511BB44C" w14:textId="77777777" w:rsidR="00D449E4" w:rsidRPr="00926BE9" w:rsidRDefault="00D449E4" w:rsidP="00375C2E">
      <w:pPr>
        <w:rPr>
          <w:rFonts w:ascii="Times New Roman" w:hAnsi="Times New Roman"/>
          <w:sz w:val="24"/>
          <w:szCs w:val="24"/>
        </w:rPr>
      </w:pPr>
    </w:p>
    <w:p w14:paraId="2EE0AE90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ab/>
      </w: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Подпрограммы</w:t>
      </w:r>
    </w:p>
    <w:p w14:paraId="7C9593D0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1416"/>
        <w:gridCol w:w="1417"/>
        <w:gridCol w:w="1276"/>
        <w:gridCol w:w="1830"/>
      </w:tblGrid>
      <w:tr w:rsidR="00D449E4" w:rsidRPr="00974B0B" w14:paraId="26AEF7B5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9A09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sub_113"/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 индикатора цели</w:t>
            </w:r>
          </w:p>
          <w:p w14:paraId="75A60E54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9C28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9D40" w14:textId="77777777" w:rsidR="00D449E4" w:rsidRPr="006815A7" w:rsidRDefault="00D4764B" w:rsidP="009A6031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A6031">
              <w:rPr>
                <w:rFonts w:ascii="Times New Roman" w:hAnsi="Times New Roman"/>
                <w:sz w:val="24"/>
                <w:szCs w:val="24"/>
              </w:rPr>
              <w:t>4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5752" w14:textId="77777777" w:rsidR="00D449E4" w:rsidRPr="006815A7" w:rsidRDefault="00D4764B" w:rsidP="009A6031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A6031">
              <w:rPr>
                <w:rFonts w:ascii="Times New Roman" w:hAnsi="Times New Roman"/>
                <w:sz w:val="24"/>
                <w:szCs w:val="24"/>
              </w:rPr>
              <w:t>5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D209" w14:textId="77777777" w:rsidR="00D449E4" w:rsidRPr="006815A7" w:rsidRDefault="00D4764B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A603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BE476D1" w14:textId="77777777" w:rsidR="00D449E4" w:rsidRPr="006815A7" w:rsidRDefault="00D449E4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D449E4" w:rsidRPr="00974B0B" w14:paraId="0F2B16E8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50B" w14:textId="77777777" w:rsidR="00D449E4" w:rsidRPr="006815A7" w:rsidRDefault="00D449E4" w:rsidP="007E6A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1. Удельный вес числа ОО, в которых созданы органы коллегиального управления, в общем числе ОО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B3C1D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0B8F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63C9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F327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49E4" w:rsidRPr="00974B0B" w14:paraId="2BF5F978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7FF4" w14:textId="77777777" w:rsidR="00D449E4" w:rsidRPr="006815A7" w:rsidRDefault="00D449E4" w:rsidP="00375C2E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lastRenderedPageBreak/>
              <w:t>2. Удельный вес числа ОО, обеспечивающих предоставление нормативно закрепленного перечня сведений о своей деятельности на официальных сайтах, в общем числе ОО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5390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7D55" w14:textId="77777777" w:rsidR="00D449E4" w:rsidRPr="006815A7" w:rsidRDefault="00D449E4" w:rsidP="00375C2E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CAF7" w14:textId="77777777" w:rsidR="00D449E4" w:rsidRPr="006815A7" w:rsidRDefault="00D449E4" w:rsidP="00375C2E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6290" w14:textId="77777777" w:rsidR="00D449E4" w:rsidRPr="006815A7" w:rsidRDefault="00D449E4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16702B31" w14:textId="77777777" w:rsidR="00D449E4" w:rsidRPr="00926BE9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p w14:paraId="6835ABEC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Подпрограммы</w:t>
      </w:r>
    </w:p>
    <w:p w14:paraId="6E11749E" w14:textId="77777777" w:rsidR="00D449E4" w:rsidRPr="00926BE9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1416"/>
        <w:gridCol w:w="1417"/>
        <w:gridCol w:w="1276"/>
        <w:gridCol w:w="1830"/>
      </w:tblGrid>
      <w:tr w:rsidR="00D449E4" w:rsidRPr="00974B0B" w14:paraId="168C9142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C337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4154EB86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Показателя (индикатора) цели </w:t>
            </w:r>
          </w:p>
          <w:p w14:paraId="71DC45A6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E692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2CDC" w14:textId="77777777" w:rsidR="00D449E4" w:rsidRPr="006815A7" w:rsidRDefault="00D4764B" w:rsidP="00F6077A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A1C6" w14:textId="77777777" w:rsidR="00D449E4" w:rsidRPr="006815A7" w:rsidRDefault="00D4764B" w:rsidP="00F6077A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E2F6D" w14:textId="77777777" w:rsidR="00D449E4" w:rsidRPr="006815A7" w:rsidRDefault="00D4764B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5FE443C" w14:textId="77777777" w:rsidR="00D449E4" w:rsidRPr="006815A7" w:rsidRDefault="00D449E4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D449E4" w:rsidRPr="00974B0B" w14:paraId="7E0AD0A3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5430" w14:textId="77777777" w:rsidR="00D449E4" w:rsidRPr="006815A7" w:rsidRDefault="00D449E4" w:rsidP="00375C2E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1. Число уровней образования, на которых реализуются механизмы внешней оценки качества образования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8CA7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CCFE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FC86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68C2" w14:textId="77777777" w:rsidR="00D449E4" w:rsidRPr="006815A7" w:rsidRDefault="00D449E4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bookmarkEnd w:id="8"/>
    </w:tbl>
    <w:p w14:paraId="7FF2E849" w14:textId="77777777" w:rsidR="00D449E4" w:rsidRPr="00926BE9" w:rsidRDefault="00D449E4" w:rsidP="00375C2E">
      <w:pPr>
        <w:rPr>
          <w:rFonts w:ascii="Times New Roman" w:hAnsi="Times New Roman"/>
          <w:sz w:val="24"/>
          <w:szCs w:val="24"/>
        </w:rPr>
      </w:pPr>
    </w:p>
    <w:p w14:paraId="24C62817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2.5. Ресурсное обеспечение Подпрограммы </w:t>
      </w:r>
    </w:p>
    <w:p w14:paraId="60FCBFAA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51B745" w14:textId="77777777" w:rsidR="00D449E4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Финансирование мероприятий Подпрограммы планируется осуществлять в рамках текущего финансирования управления образования и молодежной политики администрации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513DA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sz w:val="24"/>
          <w:szCs w:val="24"/>
        </w:rPr>
        <w:t>, муниципальных ОО.</w:t>
      </w:r>
    </w:p>
    <w:p w14:paraId="68F0BC16" w14:textId="77777777" w:rsidR="00513DAD" w:rsidRPr="00926BE9" w:rsidRDefault="00513DAD" w:rsidP="000821E6">
      <w:pPr>
        <w:ind w:firstLine="488"/>
        <w:jc w:val="both"/>
        <w:rPr>
          <w:rFonts w:ascii="Times New Roman" w:hAnsi="Times New Roman"/>
          <w:sz w:val="24"/>
          <w:szCs w:val="24"/>
        </w:rPr>
      </w:pPr>
    </w:p>
    <w:p w14:paraId="766C9904" w14:textId="77777777" w:rsidR="00D449E4" w:rsidRPr="00926BE9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Аналитическое распределение средств местного бюджета Подпрограммы</w:t>
      </w:r>
    </w:p>
    <w:p w14:paraId="3F37266A" w14:textId="77777777" w:rsidR="00D449E4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«Развитие системы оценки качества образования и информационной прозрачности системы образования»</w:t>
      </w:r>
    </w:p>
    <w:p w14:paraId="41C98301" w14:textId="77777777" w:rsidR="00513DAD" w:rsidRPr="00926BE9" w:rsidRDefault="00513DAD" w:rsidP="00375C2E">
      <w:pPr>
        <w:pStyle w:val="afb"/>
        <w:jc w:val="center"/>
      </w:pPr>
    </w:p>
    <w:tbl>
      <w:tblPr>
        <w:tblW w:w="10206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93"/>
        <w:gridCol w:w="1843"/>
        <w:gridCol w:w="709"/>
        <w:gridCol w:w="850"/>
        <w:gridCol w:w="851"/>
        <w:gridCol w:w="1217"/>
        <w:gridCol w:w="1134"/>
        <w:gridCol w:w="1134"/>
        <w:gridCol w:w="1275"/>
      </w:tblGrid>
      <w:tr w:rsidR="00D449E4" w:rsidRPr="00974B0B" w14:paraId="32959E33" w14:textId="77777777" w:rsidTr="00513DAD">
        <w:trPr>
          <w:trHeight w:val="1632"/>
        </w:trPr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AB396AD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Статус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6A85879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Наименование муниципальной программы/ подпрограммы муниципальной программы</w:t>
            </w:r>
          </w:p>
        </w:tc>
        <w:tc>
          <w:tcPr>
            <w:tcW w:w="717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6C379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Расходы (тыс. руб.), годы</w:t>
            </w:r>
          </w:p>
        </w:tc>
      </w:tr>
      <w:tr w:rsidR="00D449E4" w:rsidRPr="00974B0B" w14:paraId="51833211" w14:textId="77777777" w:rsidTr="00513DAD">
        <w:tc>
          <w:tcPr>
            <w:tcW w:w="11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2C892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54BCE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9CB3F" w14:textId="77777777" w:rsidR="00D449E4" w:rsidRPr="00926BE9" w:rsidRDefault="00D449E4" w:rsidP="00375C2E">
            <w:pPr>
              <w:pStyle w:val="afb"/>
              <w:jc w:val="center"/>
            </w:pPr>
            <w:proofErr w:type="spellStart"/>
            <w:r w:rsidRPr="00926BE9">
              <w:rPr>
                <w:bCs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6E635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t>ВР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A738B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КОСГУ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F71BD" w14:textId="77777777" w:rsidR="00D449E4" w:rsidRPr="00926BE9" w:rsidRDefault="00D4764B" w:rsidP="009A6031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9A6031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B3C1E" w14:textId="77777777" w:rsidR="00D449E4" w:rsidRPr="00926BE9" w:rsidRDefault="00D4764B" w:rsidP="009A6031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9A6031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E50A5" w14:textId="77777777" w:rsidR="00D449E4" w:rsidRPr="00926BE9" w:rsidRDefault="00D4764B" w:rsidP="009A6031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9A6031">
              <w:rPr>
                <w:bCs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8ACA0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ИТОГО</w:t>
            </w:r>
          </w:p>
        </w:tc>
      </w:tr>
      <w:tr w:rsidR="007B426E" w:rsidRPr="00974B0B" w14:paraId="699F7319" w14:textId="77777777" w:rsidTr="00AD6344">
        <w:tc>
          <w:tcPr>
            <w:tcW w:w="11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49C01" w14:textId="77777777" w:rsidR="007B426E" w:rsidRPr="00926BE9" w:rsidRDefault="007B426E" w:rsidP="007B426E">
            <w:pPr>
              <w:pStyle w:val="afb"/>
            </w:pPr>
            <w:r w:rsidRPr="00926BE9">
              <w:t>Итого по подпрограмме</w:t>
            </w: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1A66E" w14:textId="77777777" w:rsidR="007B426E" w:rsidRPr="00926BE9" w:rsidRDefault="007B426E" w:rsidP="007B426E">
            <w:pPr>
              <w:pStyle w:val="afb"/>
            </w:pPr>
            <w:r>
              <w:rPr>
                <w:bCs/>
              </w:rPr>
              <w:t>«</w:t>
            </w:r>
            <w:r w:rsidRPr="00926BE9">
              <w:rPr>
                <w:bCs/>
              </w:rPr>
              <w:t xml:space="preserve">Развитие образования </w:t>
            </w:r>
            <w:r>
              <w:rPr>
                <w:bCs/>
              </w:rPr>
              <w:t>Большемурашкинского муниципального округа</w:t>
            </w:r>
            <w:r w:rsidRPr="00926BE9">
              <w:rPr>
                <w:bCs/>
              </w:rPr>
              <w:t xml:space="preserve"> на 20</w:t>
            </w:r>
            <w:r>
              <w:rPr>
                <w:bCs/>
              </w:rPr>
              <w:t>24</w:t>
            </w:r>
            <w:r w:rsidRPr="00926BE9">
              <w:rPr>
                <w:bCs/>
              </w:rPr>
              <w:t xml:space="preserve"> -202</w:t>
            </w:r>
            <w:r>
              <w:rPr>
                <w:bCs/>
              </w:rPr>
              <w:t>6</w:t>
            </w:r>
            <w:r w:rsidRPr="00926BE9">
              <w:rPr>
                <w:bCs/>
              </w:rPr>
              <w:t xml:space="preserve"> годы</w:t>
            </w:r>
            <w:r>
              <w:rPr>
                <w:bCs/>
              </w:rPr>
              <w:t>»</w:t>
            </w:r>
            <w:r w:rsidRPr="00926BE9">
              <w:t xml:space="preserve"> /</w:t>
            </w:r>
            <w:r w:rsidRPr="00926BE9">
              <w:rPr>
                <w:bCs/>
              </w:rPr>
              <w:t xml:space="preserve">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AC285" w14:textId="77777777" w:rsidR="007B426E" w:rsidRPr="00926BE9" w:rsidRDefault="007B426E" w:rsidP="007B426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0709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54C1F" w14:textId="77777777" w:rsidR="007B426E" w:rsidRPr="00926BE9" w:rsidRDefault="007B426E" w:rsidP="007B426E">
            <w:pPr>
              <w:pStyle w:val="afb"/>
              <w:jc w:val="center"/>
              <w:rPr>
                <w:b/>
              </w:rPr>
            </w:pPr>
            <w:r w:rsidRPr="00926BE9">
              <w:rPr>
                <w:b/>
              </w:rPr>
              <w:t>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61900" w14:textId="77777777" w:rsidR="007B426E" w:rsidRPr="00926BE9" w:rsidRDefault="007B426E" w:rsidP="007B426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9A09BD" w14:textId="77777777" w:rsidR="007B426E" w:rsidRPr="007B426E" w:rsidRDefault="007B426E" w:rsidP="007B426E">
            <w:pPr>
              <w:pStyle w:val="afb"/>
              <w:jc w:val="center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747180" w14:textId="77777777" w:rsidR="007B426E" w:rsidRPr="007B426E" w:rsidRDefault="007B426E" w:rsidP="007B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330D2C" w14:textId="77777777" w:rsidR="007B426E" w:rsidRPr="007B426E" w:rsidRDefault="00287853" w:rsidP="007B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8D2A5F" w14:textId="77777777" w:rsidR="007B426E" w:rsidRPr="007B426E" w:rsidRDefault="00287853" w:rsidP="007B426E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21908,47712</w:t>
            </w:r>
          </w:p>
        </w:tc>
      </w:tr>
      <w:tr w:rsidR="00287853" w:rsidRPr="00974B0B" w14:paraId="65E714F1" w14:textId="77777777" w:rsidTr="00AD6344">
        <w:trPr>
          <w:trHeight w:val="1789"/>
        </w:trPr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0F7833" w14:textId="77777777" w:rsidR="00287853" w:rsidRPr="00926BE9" w:rsidRDefault="00287853" w:rsidP="00287853">
            <w:pPr>
              <w:pStyle w:val="afb"/>
            </w:pPr>
            <w:r w:rsidRPr="00926BE9">
              <w:lastRenderedPageBreak/>
              <w:t>МКУ ИМЦ</w:t>
            </w:r>
            <w:r>
              <w:t>, МБУ ППМС-ЦЕНТР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5D830881" w14:textId="77777777" w:rsidR="00287853" w:rsidRPr="00926BE9" w:rsidRDefault="00287853" w:rsidP="00287853">
            <w:pPr>
              <w:pStyle w:val="afb"/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06EA1DC0" w14:textId="77777777" w:rsidR="00287853" w:rsidRPr="00926BE9" w:rsidRDefault="00287853" w:rsidP="00287853">
            <w:pPr>
              <w:pStyle w:val="afb"/>
              <w:ind w:firstLine="60"/>
              <w:rPr>
                <w:b/>
              </w:rPr>
            </w:pPr>
            <w:r>
              <w:rPr>
                <w:b/>
              </w:rPr>
              <w:t>07</w:t>
            </w:r>
            <w:r w:rsidRPr="00926BE9">
              <w:rPr>
                <w:b/>
              </w:rPr>
              <w:t>09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E83FCE7" w14:textId="77777777" w:rsidR="00287853" w:rsidRPr="00926BE9" w:rsidRDefault="00287853" w:rsidP="00287853">
            <w:pPr>
              <w:pStyle w:val="afb"/>
              <w:rPr>
                <w:b/>
              </w:rPr>
            </w:pPr>
            <w:r w:rsidRPr="00926BE9">
              <w:rPr>
                <w:b/>
              </w:rPr>
              <w:t>000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88A25EE" w14:textId="77777777" w:rsidR="00287853" w:rsidRPr="00926BE9" w:rsidRDefault="00287853" w:rsidP="00287853">
            <w:pPr>
              <w:pStyle w:val="afb"/>
              <w:ind w:firstLine="60"/>
              <w:rPr>
                <w:b/>
              </w:rPr>
            </w:pPr>
            <w:r w:rsidRPr="00926BE9">
              <w:rPr>
                <w:b/>
              </w:rPr>
              <w:t>000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DDC02D" w14:textId="77777777" w:rsidR="00287853" w:rsidRPr="007B426E" w:rsidRDefault="00287853" w:rsidP="00287853">
            <w:pPr>
              <w:pStyle w:val="afb"/>
              <w:jc w:val="center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225855" w14:textId="77777777" w:rsidR="00287853" w:rsidRPr="007B426E" w:rsidRDefault="00287853" w:rsidP="002878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A3BAD9" w14:textId="77777777" w:rsidR="00287853" w:rsidRPr="007B426E" w:rsidRDefault="00287853" w:rsidP="002878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9436,3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440E57" w14:textId="77777777" w:rsidR="00287853" w:rsidRPr="007B426E" w:rsidRDefault="00287853" w:rsidP="00287853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21908,47712</w:t>
            </w:r>
          </w:p>
        </w:tc>
      </w:tr>
      <w:tr w:rsidR="001B0451" w:rsidRPr="00974B0B" w14:paraId="114A5CA6" w14:textId="77777777" w:rsidTr="00513DAD">
        <w:trPr>
          <w:trHeight w:val="56"/>
        </w:trPr>
        <w:tc>
          <w:tcPr>
            <w:tcW w:w="1193" w:type="dxa"/>
            <w:tcBorders>
              <w:left w:val="single" w:sz="2" w:space="0" w:color="auto"/>
              <w:right w:val="single" w:sz="2" w:space="0" w:color="auto"/>
            </w:tcBorders>
          </w:tcPr>
          <w:p w14:paraId="6D1B4CC5" w14:textId="77777777" w:rsidR="001B0451" w:rsidRPr="00926BE9" w:rsidRDefault="001B0451" w:rsidP="00375C2E">
            <w:pPr>
              <w:pStyle w:val="afb"/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4" w:space="0" w:color="auto"/>
            </w:tcBorders>
          </w:tcPr>
          <w:p w14:paraId="4B5D1EFF" w14:textId="77777777" w:rsidR="001B0451" w:rsidRPr="00926BE9" w:rsidRDefault="001B0451" w:rsidP="00375C2E">
            <w:pPr>
              <w:pStyle w:val="afb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4E7AF92C" w14:textId="77777777" w:rsidR="001B0451" w:rsidRPr="00926BE9" w:rsidRDefault="001B0451" w:rsidP="00375C2E">
            <w:pPr>
              <w:pStyle w:val="afb"/>
              <w:ind w:firstLine="60"/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EB5F356" w14:textId="77777777" w:rsidR="001B0451" w:rsidRPr="00926BE9" w:rsidRDefault="001B0451" w:rsidP="00375C2E">
            <w:pPr>
              <w:pStyle w:val="afb"/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54508BB" w14:textId="77777777" w:rsidR="001B0451" w:rsidRPr="00926BE9" w:rsidRDefault="001B0451" w:rsidP="00375C2E">
            <w:pPr>
              <w:pStyle w:val="afb"/>
              <w:ind w:firstLine="60"/>
            </w:pPr>
          </w:p>
        </w:tc>
        <w:tc>
          <w:tcPr>
            <w:tcW w:w="12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46CA348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6C0E796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1812496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27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653FB8" w14:textId="77777777" w:rsidR="001B0451" w:rsidRPr="00926BE9" w:rsidRDefault="001B0451" w:rsidP="00375C2E">
            <w:pPr>
              <w:pStyle w:val="afb"/>
              <w:jc w:val="center"/>
            </w:pPr>
          </w:p>
        </w:tc>
      </w:tr>
      <w:tr w:rsidR="001B0451" w:rsidRPr="00974B0B" w14:paraId="1DC91E57" w14:textId="77777777" w:rsidTr="00513DAD">
        <w:trPr>
          <w:trHeight w:val="210"/>
        </w:trPr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D11356" w14:textId="77777777" w:rsidR="001B0451" w:rsidRPr="006F5311" w:rsidRDefault="001B0451" w:rsidP="00375C2E">
            <w:pPr>
              <w:pStyle w:val="afb"/>
            </w:pPr>
            <w:r w:rsidRPr="006F5311">
              <w:t xml:space="preserve">Обучение граждан в ФГБОУ ВО </w:t>
            </w:r>
            <w:proofErr w:type="spellStart"/>
            <w:r w:rsidRPr="006F5311">
              <w:t>НижГМА</w:t>
            </w:r>
            <w:proofErr w:type="spellEnd"/>
            <w:r w:rsidRPr="006F5311">
              <w:t xml:space="preserve"> Минздрава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DFAB93" w14:textId="77777777" w:rsidR="001B0451" w:rsidRPr="006F5311" w:rsidRDefault="001B0451" w:rsidP="00375C2E">
            <w:pPr>
              <w:pStyle w:val="afb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C5FE72" w14:textId="77777777" w:rsidR="001B0451" w:rsidRPr="006F5311" w:rsidRDefault="001B0451" w:rsidP="00375C2E">
            <w:pPr>
              <w:pStyle w:val="afb"/>
              <w:ind w:firstLine="60"/>
            </w:pPr>
            <w:r w:rsidRPr="006F5311">
              <w:t>0709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F1F4C" w14:textId="77777777" w:rsidR="001B0451" w:rsidRPr="006F5311" w:rsidRDefault="001B0451" w:rsidP="00375C2E">
            <w:pPr>
              <w:pStyle w:val="afb"/>
            </w:pPr>
            <w:r w:rsidRPr="006F5311"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20962D" w14:textId="77777777" w:rsidR="001B0451" w:rsidRPr="006F5311" w:rsidRDefault="001B0451" w:rsidP="00375C2E">
            <w:pPr>
              <w:pStyle w:val="afb"/>
              <w:ind w:firstLine="60"/>
            </w:pPr>
            <w:r w:rsidRPr="006F5311"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2E27F3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BF4275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6570A7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9F6A98" w14:textId="77777777" w:rsidR="001B0451" w:rsidRPr="00926BE9" w:rsidRDefault="001B0451" w:rsidP="00375C2E">
            <w:pPr>
              <w:pStyle w:val="afb"/>
              <w:jc w:val="center"/>
            </w:pPr>
          </w:p>
        </w:tc>
      </w:tr>
    </w:tbl>
    <w:p w14:paraId="479DBBC5" w14:textId="77777777" w:rsidR="00D449E4" w:rsidRPr="00926BE9" w:rsidRDefault="00D449E4" w:rsidP="00375C2E">
      <w:pPr>
        <w:jc w:val="both"/>
        <w:rPr>
          <w:rFonts w:ascii="Times New Roman" w:hAnsi="Times New Roman"/>
          <w:sz w:val="24"/>
          <w:szCs w:val="24"/>
        </w:rPr>
        <w:sectPr w:rsidR="00D449E4" w:rsidRPr="00926BE9" w:rsidSect="00D449E4">
          <w:headerReference w:type="even" r:id="rId25"/>
          <w:headerReference w:type="default" r:id="rId2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93953B1" w14:textId="77777777" w:rsidR="00D449E4" w:rsidRDefault="00D449E4" w:rsidP="00375C2E">
      <w:pPr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9" w:name="sub_114"/>
      <w:r w:rsidRPr="00926BE9">
        <w:rPr>
          <w:rFonts w:ascii="Times New Roman" w:hAnsi="Times New Roman"/>
          <w:b/>
          <w:sz w:val="24"/>
          <w:szCs w:val="24"/>
        </w:rPr>
        <w:lastRenderedPageBreak/>
        <w:t xml:space="preserve">2.6. Система программных мероприятий </w:t>
      </w:r>
    </w:p>
    <w:p w14:paraId="774C644C" w14:textId="77777777" w:rsidR="00513DAD" w:rsidRPr="00926BE9" w:rsidRDefault="00513DAD" w:rsidP="00375C2E">
      <w:pPr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503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1525"/>
        <w:gridCol w:w="1409"/>
        <w:gridCol w:w="1276"/>
        <w:gridCol w:w="2551"/>
        <w:gridCol w:w="993"/>
        <w:gridCol w:w="1134"/>
        <w:gridCol w:w="992"/>
        <w:gridCol w:w="1276"/>
        <w:gridCol w:w="1559"/>
      </w:tblGrid>
      <w:tr w:rsidR="00D449E4" w:rsidRPr="00974B0B" w14:paraId="190D913C" w14:textId="77777777" w:rsidTr="00375C2E">
        <w:trPr>
          <w:trHeight w:val="1590"/>
        </w:trPr>
        <w:tc>
          <w:tcPr>
            <w:tcW w:w="2316" w:type="dxa"/>
            <w:vMerge w:val="restart"/>
            <w:shd w:val="clear" w:color="auto" w:fill="auto"/>
          </w:tcPr>
          <w:p w14:paraId="48B09DE3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14:paraId="3AA5E50F" w14:textId="77777777" w:rsidR="00D449E4" w:rsidRPr="00974B0B" w:rsidRDefault="00D449E4" w:rsidP="00370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3709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задачи, направления деятельности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095130E4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Категория расходов (капитальные вложения, НИОКР и прочие расходы)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0ACD5666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2784A0B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946" w:type="dxa"/>
            <w:gridSpan w:val="5"/>
            <w:shd w:val="clear" w:color="auto" w:fill="auto"/>
          </w:tcPr>
          <w:p w14:paraId="5BBD4A4E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Потребность в финансовых ресурсах по годам реализации Подпрограммы, тыс. рублей</w:t>
            </w:r>
          </w:p>
        </w:tc>
        <w:tc>
          <w:tcPr>
            <w:tcW w:w="1559" w:type="dxa"/>
          </w:tcPr>
          <w:p w14:paraId="07D88907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Ожидаемые результаты (целевые индикаторы)</w:t>
            </w:r>
          </w:p>
        </w:tc>
      </w:tr>
      <w:tr w:rsidR="00D449E4" w:rsidRPr="00974B0B" w14:paraId="638E82A8" w14:textId="77777777" w:rsidTr="00375C2E">
        <w:trPr>
          <w:trHeight w:val="405"/>
        </w:trPr>
        <w:tc>
          <w:tcPr>
            <w:tcW w:w="2316" w:type="dxa"/>
            <w:vMerge/>
          </w:tcPr>
          <w:p w14:paraId="38896D69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0B371AFB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5C12CDBF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6C0BED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4126062" w14:textId="77777777" w:rsidR="00D449E4" w:rsidRPr="00974B0B" w:rsidRDefault="00D449E4" w:rsidP="0032734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Объём финансирования 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74B0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сего,вт.ч</w:t>
            </w:r>
            <w:proofErr w:type="spellEnd"/>
            <w:r w:rsidRPr="00974B0B">
              <w:rPr>
                <w:rFonts w:ascii="Times New Roman" w:hAnsi="Times New Roman"/>
                <w:sz w:val="24"/>
                <w:szCs w:val="24"/>
              </w:rPr>
              <w:t>. по бюджетам(</w:t>
            </w:r>
            <w:proofErr w:type="spellStart"/>
            <w:r w:rsidRPr="00974B0B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974B0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shd w:val="clear" w:color="auto" w:fill="auto"/>
            <w:noWrap/>
          </w:tcPr>
          <w:p w14:paraId="10086EEA" w14:textId="77777777" w:rsidR="00D449E4" w:rsidRPr="00974B0B" w:rsidRDefault="00D4764B" w:rsidP="00F60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14:paraId="2E93BC49" w14:textId="77777777" w:rsidR="00D449E4" w:rsidRPr="00974B0B" w:rsidRDefault="00D4764B" w:rsidP="00F60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14:paraId="74AAF59D" w14:textId="77777777" w:rsidR="00D449E4" w:rsidRPr="00974B0B" w:rsidRDefault="00D4764B" w:rsidP="00F60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14:paraId="5D9D719C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7C1C44F6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974B0B" w14:paraId="4747A0D0" w14:textId="77777777" w:rsidTr="00AD6344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  <w:noWrap/>
          </w:tcPr>
          <w:p w14:paraId="6D375972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Всего по Подпрограмме </w:t>
            </w:r>
          </w:p>
          <w:p w14:paraId="7F6F5243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CB3CB40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8893A47" w14:textId="77777777" w:rsidR="00287853" w:rsidRPr="007B426E" w:rsidRDefault="00287853" w:rsidP="00287853">
            <w:pPr>
              <w:pStyle w:val="afb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538DA283" w14:textId="77777777" w:rsidR="00287853" w:rsidRPr="007B426E" w:rsidRDefault="00287853" w:rsidP="0028785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7BA06AEE" w14:textId="77777777" w:rsidR="00287853" w:rsidRPr="007B426E" w:rsidRDefault="00287853" w:rsidP="002878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54332984" w14:textId="77777777" w:rsidR="00287853" w:rsidRPr="007B426E" w:rsidRDefault="00287853" w:rsidP="00287853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21908,47712</w:t>
            </w:r>
          </w:p>
        </w:tc>
        <w:tc>
          <w:tcPr>
            <w:tcW w:w="1559" w:type="dxa"/>
          </w:tcPr>
          <w:p w14:paraId="49CC8CF0" w14:textId="77777777" w:rsidR="00287853" w:rsidRPr="00974B0B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7D" w:rsidRPr="00974B0B" w14:paraId="39652CDB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21F12C4C" w14:textId="77777777" w:rsidR="0070597D" w:rsidRPr="00974B0B" w:rsidRDefault="0070597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C3D2631" w14:textId="77777777" w:rsidR="0070597D" w:rsidRPr="00974B0B" w:rsidRDefault="0070597D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0EF03B0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C6D4144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66DAEBC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8D544C0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BB6D84" w14:textId="77777777" w:rsidR="0070597D" w:rsidRPr="00974B0B" w:rsidRDefault="0070597D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7D" w:rsidRPr="00974B0B" w14:paraId="0ACA52AE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7976A778" w14:textId="77777777" w:rsidR="0070597D" w:rsidRPr="00974B0B" w:rsidRDefault="0070597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803A599" w14:textId="77777777" w:rsidR="0070597D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70597D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EF4B3ED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CA760AB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C34443C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C2A698B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1FD8BB" w14:textId="77777777" w:rsidR="0070597D" w:rsidRPr="00974B0B" w:rsidRDefault="0070597D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974B0B" w14:paraId="79F675FD" w14:textId="77777777" w:rsidTr="00AD6344">
        <w:trPr>
          <w:trHeight w:val="255"/>
        </w:trPr>
        <w:tc>
          <w:tcPr>
            <w:tcW w:w="6526" w:type="dxa"/>
            <w:gridSpan w:val="4"/>
            <w:vMerge/>
          </w:tcPr>
          <w:p w14:paraId="0ED2A166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18684C5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60A054AD" w14:textId="77777777" w:rsidR="00287853" w:rsidRPr="007B426E" w:rsidRDefault="00287853" w:rsidP="00287853">
            <w:pPr>
              <w:pStyle w:val="afb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1DD6C42" w14:textId="77777777" w:rsidR="00287853" w:rsidRPr="007B426E" w:rsidRDefault="00287853" w:rsidP="0028785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68ED9AC" w14:textId="77777777" w:rsidR="00287853" w:rsidRPr="007B426E" w:rsidRDefault="00287853" w:rsidP="002878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51417014" w14:textId="77777777" w:rsidR="00287853" w:rsidRPr="007B426E" w:rsidRDefault="00287853" w:rsidP="00287853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21908,47712</w:t>
            </w:r>
          </w:p>
        </w:tc>
        <w:tc>
          <w:tcPr>
            <w:tcW w:w="1559" w:type="dxa"/>
          </w:tcPr>
          <w:p w14:paraId="5675A2E1" w14:textId="77777777" w:rsidR="00287853" w:rsidRPr="00974B0B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B6F7F80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7F196C7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D62C6F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217761A0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BE8E893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12F4B1C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E6146D0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E68B0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2414E83E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0F7B3F2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Цель: 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принятия решений и достижения высокого качества образования через формирование районной системы оценки качества образования</w:t>
            </w:r>
          </w:p>
        </w:tc>
        <w:tc>
          <w:tcPr>
            <w:tcW w:w="2551" w:type="dxa"/>
            <w:shd w:val="clear" w:color="auto" w:fill="auto"/>
            <w:noWrap/>
          </w:tcPr>
          <w:p w14:paraId="0631582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2E0F0252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0D8C1D5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690CB23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BCDF7D9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AA1C8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56F57CC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511E68C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6A603A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79E7702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EC5F7A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BBBCFE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F24079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4425E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F6A0A21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7B882C7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21F8928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7EDDA3F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7E80BC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C19A5F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F01D80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C9DE8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152DF55F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721352D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A5E5E3E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415263D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0CCF77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23F3BB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EE2DC5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2C791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3395D9BF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1F2AEFB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D3B0DC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6D8C846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2BF451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ECA8B0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B4549A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28C83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4A22D8B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16CF403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2551" w:type="dxa"/>
            <w:shd w:val="clear" w:color="auto" w:fill="auto"/>
            <w:noWrap/>
          </w:tcPr>
          <w:p w14:paraId="27DF50E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3D3070D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6667CD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4CF300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B73193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9A6F0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3474566A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1CBA0AB6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8399A1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  <w:p w14:paraId="44D96A7A" w14:textId="77777777" w:rsidR="001B0451" w:rsidRPr="00974B0B" w:rsidRDefault="001B0451" w:rsidP="00375C2E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63D6A96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D2DC18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F65AA6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A47669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37B70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E21925C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6E23EB0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2FD9462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0532703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B077DC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97194B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563CEE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066A1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20EAC95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38F8934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33641E4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438A856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42D3F8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6EBCA5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EBEDF7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90EE3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2ABD138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67FFC7B6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A9D8D6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69474F2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FB5ADF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7DED7A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B04317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EA1EC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15D761E2" w14:textId="77777777" w:rsidTr="00375C2E">
        <w:trPr>
          <w:trHeight w:val="255"/>
        </w:trPr>
        <w:tc>
          <w:tcPr>
            <w:tcW w:w="2316" w:type="dxa"/>
            <w:vMerge w:val="restart"/>
            <w:shd w:val="clear" w:color="auto" w:fill="auto"/>
          </w:tcPr>
          <w:p w14:paraId="7486472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1.1.Развитие механизмов обратной связи и поддержки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потребителя в образовании как части общероссийской системы оценки качества образования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5E63AB8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30B77112" w14:textId="77777777" w:rsidR="001B0451" w:rsidRPr="00974B0B" w:rsidRDefault="00DA13D9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879870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</w:t>
            </w:r>
          </w:p>
          <w:p w14:paraId="393DAF9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14:paraId="0E863FD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4B40D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502707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19A227B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CDAECD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5BE333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CBF260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23008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EB334C4" w14:textId="77777777" w:rsidTr="00375C2E">
        <w:trPr>
          <w:trHeight w:val="255"/>
        </w:trPr>
        <w:tc>
          <w:tcPr>
            <w:tcW w:w="2316" w:type="dxa"/>
            <w:vMerge/>
          </w:tcPr>
          <w:p w14:paraId="02D2C8E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6B715F4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7760936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F032C1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7BF09D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06E9E37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5C7011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E820BE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E0E6A8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19112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72CFCD4" w14:textId="77777777" w:rsidTr="00375C2E">
        <w:trPr>
          <w:trHeight w:val="255"/>
        </w:trPr>
        <w:tc>
          <w:tcPr>
            <w:tcW w:w="2316" w:type="dxa"/>
            <w:vMerge/>
          </w:tcPr>
          <w:p w14:paraId="6BFC473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4845580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274E19C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A3F7A9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05020B7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4D040F8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FD4A26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B674CF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501849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495AC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3BF675E" w14:textId="77777777" w:rsidTr="00375C2E">
        <w:trPr>
          <w:trHeight w:val="255"/>
        </w:trPr>
        <w:tc>
          <w:tcPr>
            <w:tcW w:w="2316" w:type="dxa"/>
            <w:vMerge/>
          </w:tcPr>
          <w:p w14:paraId="13EC3E3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691A83F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3944797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2F5681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BA6C5E4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7802BAF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BCC127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EED2CA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BD60EA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FDFC2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24AA2266" w14:textId="77777777" w:rsidTr="00375C2E">
        <w:trPr>
          <w:trHeight w:val="255"/>
        </w:trPr>
        <w:tc>
          <w:tcPr>
            <w:tcW w:w="2316" w:type="dxa"/>
            <w:vMerge/>
          </w:tcPr>
          <w:p w14:paraId="40ED5D0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6D160A1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018DF19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D79200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ACE1936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7FAA172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B478B7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2BEFD2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40354C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D74CC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296A6DA" w14:textId="77777777" w:rsidTr="00375C2E">
        <w:trPr>
          <w:trHeight w:val="255"/>
        </w:trPr>
        <w:tc>
          <w:tcPr>
            <w:tcW w:w="2316" w:type="dxa"/>
            <w:vMerge w:val="restart"/>
            <w:shd w:val="clear" w:color="auto" w:fill="auto"/>
          </w:tcPr>
          <w:p w14:paraId="2DF6794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1.2. Развитие общественности в управлении образованием и повышении качества образования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6398351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6138D2EC" w14:textId="77777777" w:rsidR="001B0451" w:rsidRPr="00974B0B" w:rsidRDefault="00DA13D9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C008A5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</w:t>
            </w:r>
          </w:p>
          <w:p w14:paraId="1BC806F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14:paraId="63BF357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74433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C42AAE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64A2722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701F1A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0A1337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340503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52551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35D835E6" w14:textId="77777777" w:rsidTr="00375C2E">
        <w:trPr>
          <w:trHeight w:val="255"/>
        </w:trPr>
        <w:tc>
          <w:tcPr>
            <w:tcW w:w="2316" w:type="dxa"/>
            <w:vMerge/>
          </w:tcPr>
          <w:p w14:paraId="688BB0B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52074D2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7D28890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71D5E3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CB3E58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7C7A4B4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AA7DD8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4EB71E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77E1C6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14D26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403E622" w14:textId="77777777" w:rsidTr="00375C2E">
        <w:trPr>
          <w:trHeight w:val="255"/>
        </w:trPr>
        <w:tc>
          <w:tcPr>
            <w:tcW w:w="2316" w:type="dxa"/>
            <w:vMerge/>
          </w:tcPr>
          <w:p w14:paraId="42987DC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6F1E81E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006B4F3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CBD7F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A28DB6D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4C76A88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F2BD63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FC635B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208058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C7CCA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349BBCC2" w14:textId="77777777" w:rsidTr="00375C2E">
        <w:trPr>
          <w:trHeight w:val="255"/>
        </w:trPr>
        <w:tc>
          <w:tcPr>
            <w:tcW w:w="2316" w:type="dxa"/>
            <w:vMerge/>
          </w:tcPr>
          <w:p w14:paraId="54A09CA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30A69C6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02CA8D7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A289C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98BF522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5947C40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13961D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16A7E2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D75340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59659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B6DE78D" w14:textId="77777777" w:rsidTr="00375C2E">
        <w:trPr>
          <w:trHeight w:val="255"/>
        </w:trPr>
        <w:tc>
          <w:tcPr>
            <w:tcW w:w="2316" w:type="dxa"/>
            <w:vMerge/>
          </w:tcPr>
          <w:p w14:paraId="55A522F6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3B3B11F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642CAEA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134536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F701BA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3AE217A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EB26C3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DEE27D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47B1CE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0F990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C5CD54F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1258CF7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Задача: 2. Формирование культуры оценки качества образования на </w:t>
            </w:r>
            <w:proofErr w:type="spellStart"/>
            <w:r w:rsidRPr="00974B0B">
              <w:rPr>
                <w:rFonts w:ascii="Times New Roman" w:hAnsi="Times New Roman"/>
                <w:sz w:val="24"/>
                <w:szCs w:val="24"/>
              </w:rPr>
              <w:t>уровне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округа</w:t>
            </w:r>
            <w:proofErr w:type="spellEnd"/>
            <w:r w:rsidRPr="00974B0B">
              <w:rPr>
                <w:rFonts w:ascii="Times New Roman" w:hAnsi="Times New Roman"/>
                <w:sz w:val="24"/>
                <w:szCs w:val="24"/>
              </w:rPr>
              <w:t>, и отдельных организаций через повышение квалификации кадров системы образования в области педагогических измерений, анализа и использования результатов оценочных процедур</w:t>
            </w:r>
          </w:p>
        </w:tc>
        <w:tc>
          <w:tcPr>
            <w:tcW w:w="2551" w:type="dxa"/>
            <w:shd w:val="clear" w:color="auto" w:fill="auto"/>
            <w:noWrap/>
          </w:tcPr>
          <w:p w14:paraId="741AAC8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3E5A147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0CF9CC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7BD603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7202DF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90215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2926A213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7070207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899B31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5B77848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3249B8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E6EFAA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293DC5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7914F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0EF6C34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4A2488F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6A86D29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3670A58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A8AC14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824773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9FF217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B3EF4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FBDD02F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5C16F8E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858ADD4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7D11A96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99BE8B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D3CC0A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EB6A0C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42C64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74AC9FE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2FE889F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701C25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698955E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4B05D2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CF24E6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6B77A5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DD7E8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AC923C5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6B33F8C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3. Создание системы поддержки сбора и анализа информации об индивидуальных образовательных достижениях</w:t>
            </w:r>
          </w:p>
        </w:tc>
        <w:tc>
          <w:tcPr>
            <w:tcW w:w="2551" w:type="dxa"/>
            <w:shd w:val="clear" w:color="auto" w:fill="auto"/>
            <w:noWrap/>
          </w:tcPr>
          <w:p w14:paraId="43DBCC86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62420F9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B5DD93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A6220D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193A5F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539D5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3DC32241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116E29B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A44042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E60843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7BC29D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89DCF0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91B588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1FA32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220B1282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0205E09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685FDE9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4D6AB38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1772C4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3E948A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795DBE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21281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23DAFC7C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1DD1C22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311D2C5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DCF946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F7DF0A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D86862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CD511D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1AE54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0062177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2314E84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420C83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28AD8B3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4C2C7D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F78B36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486864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D9225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7023216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163EBA3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4. Создание системы мониторинговых исследований качества образования</w:t>
            </w:r>
          </w:p>
        </w:tc>
        <w:tc>
          <w:tcPr>
            <w:tcW w:w="2551" w:type="dxa"/>
            <w:shd w:val="clear" w:color="auto" w:fill="auto"/>
            <w:noWrap/>
          </w:tcPr>
          <w:p w14:paraId="7F7B47C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377D1E5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601DE6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0BEC7E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206B2C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04F39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6C83E1D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5A48595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4987FA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0965043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35FFC8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467067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F6F7A5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B437A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8933E8C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5B03B1B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7C54F10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776D84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553EFD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025C37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3C9297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49782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24ABF9F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13D3343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885D92D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31E94E9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E79D0D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24EF42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9FA0AD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7D845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849CF7C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08A5EB4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0403606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1A65613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E4FF5E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C99F7E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9C880A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FD87A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F64E5FA" w14:textId="77777777" w:rsidTr="00375C2E">
        <w:trPr>
          <w:trHeight w:val="255"/>
        </w:trPr>
        <w:tc>
          <w:tcPr>
            <w:tcW w:w="2316" w:type="dxa"/>
            <w:vMerge w:val="restart"/>
            <w:shd w:val="clear" w:color="auto" w:fill="auto"/>
          </w:tcPr>
          <w:p w14:paraId="52A99C5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4.1. Создание системы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мониторингов в области образования и социализации, развитие единой системы статистики образования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4FDF9CB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508BA332" w14:textId="77777777" w:rsidR="001B0451" w:rsidRPr="00974B0B" w:rsidRDefault="00DA13D9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008E0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</w:t>
            </w:r>
          </w:p>
          <w:p w14:paraId="68558CB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14:paraId="3504311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DBBBF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4C785B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4561AF4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F8ECD1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45E434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F47811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300CB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8BB075E" w14:textId="77777777" w:rsidTr="00375C2E">
        <w:trPr>
          <w:trHeight w:val="255"/>
        </w:trPr>
        <w:tc>
          <w:tcPr>
            <w:tcW w:w="2316" w:type="dxa"/>
            <w:vMerge/>
          </w:tcPr>
          <w:p w14:paraId="0CD7A0A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473C0C9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65BC3E2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1A9E9B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E78C3A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9F6251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2FA103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E4CE98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7A851F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5E1E3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AE10E1B" w14:textId="77777777" w:rsidTr="00375C2E">
        <w:trPr>
          <w:trHeight w:val="255"/>
        </w:trPr>
        <w:tc>
          <w:tcPr>
            <w:tcW w:w="2316" w:type="dxa"/>
            <w:vMerge/>
          </w:tcPr>
          <w:p w14:paraId="0A1668B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18BBAD2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72EDF93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E7DD91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CFD3C37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09FBD80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D9C754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64B85E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A5D8ED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3EB63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160AF6B5" w14:textId="77777777" w:rsidTr="00375C2E">
        <w:trPr>
          <w:trHeight w:val="255"/>
        </w:trPr>
        <w:tc>
          <w:tcPr>
            <w:tcW w:w="2316" w:type="dxa"/>
            <w:vMerge/>
          </w:tcPr>
          <w:p w14:paraId="06E70F8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694A9EB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6EB74D3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91ADB9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6667C14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04B2F7C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D7CE4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2115CD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F23CF9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E0B1A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9281545" w14:textId="77777777" w:rsidTr="00375C2E">
        <w:trPr>
          <w:trHeight w:val="255"/>
        </w:trPr>
        <w:tc>
          <w:tcPr>
            <w:tcW w:w="2316" w:type="dxa"/>
            <w:vMerge/>
          </w:tcPr>
          <w:p w14:paraId="3DA73E5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540F7F7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719A261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1B31D3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F75768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2850792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2438BE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45BF1F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65F708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6C709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26E" w:rsidRPr="00974B0B" w14:paraId="426D1431" w14:textId="77777777" w:rsidTr="00AD6344">
        <w:trPr>
          <w:trHeight w:val="255"/>
        </w:trPr>
        <w:tc>
          <w:tcPr>
            <w:tcW w:w="6526" w:type="dxa"/>
            <w:gridSpan w:val="4"/>
            <w:vMerge w:val="restart"/>
          </w:tcPr>
          <w:p w14:paraId="61C4A552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 6. Финансовое обеспечение деятельности МКУ «Информационно-методический центр»</w:t>
            </w:r>
          </w:p>
        </w:tc>
        <w:tc>
          <w:tcPr>
            <w:tcW w:w="2551" w:type="dxa"/>
            <w:shd w:val="clear" w:color="auto" w:fill="auto"/>
            <w:noWrap/>
          </w:tcPr>
          <w:p w14:paraId="50072FE7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EC58716" w14:textId="77777777" w:rsidR="007B426E" w:rsidRPr="007B426E" w:rsidRDefault="007B426E" w:rsidP="007B426E">
            <w:pPr>
              <w:pStyle w:val="afb"/>
              <w:jc w:val="center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ADC2C7C" w14:textId="77777777" w:rsidR="007B426E" w:rsidRPr="007B426E" w:rsidRDefault="007B426E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BA3748E" w14:textId="77777777" w:rsidR="007B426E" w:rsidRPr="007B426E" w:rsidRDefault="00287853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8BB2774" w14:textId="77777777" w:rsidR="007B426E" w:rsidRPr="007B426E" w:rsidRDefault="00287853" w:rsidP="007B426E">
            <w:pPr>
              <w:pStyle w:val="afb"/>
              <w:rPr>
                <w:b/>
              </w:rPr>
            </w:pPr>
            <w:r w:rsidRPr="00287853">
              <w:rPr>
                <w:b/>
              </w:rPr>
              <w:t>18605,37712</w:t>
            </w:r>
          </w:p>
        </w:tc>
        <w:tc>
          <w:tcPr>
            <w:tcW w:w="1559" w:type="dxa"/>
          </w:tcPr>
          <w:p w14:paraId="7EE56BFF" w14:textId="77777777" w:rsidR="007B426E" w:rsidRPr="00291006" w:rsidRDefault="007B426E" w:rsidP="007B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12C3FE8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6DAC6DB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AF933F6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54B263B" w14:textId="77777777" w:rsidR="001B0451" w:rsidRPr="004269AC" w:rsidRDefault="001B0451" w:rsidP="00663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F06724E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55C287A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B8999D4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DF14C2" w14:textId="77777777" w:rsidR="001B0451" w:rsidRPr="00291006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38FC363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199C4A3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BD752BC" w14:textId="77777777" w:rsidR="001B0451" w:rsidRPr="00974B0B" w:rsidRDefault="00302172" w:rsidP="00375C2E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E8DAADC" w14:textId="77777777" w:rsidR="001B0451" w:rsidRPr="004269AC" w:rsidRDefault="001B0451" w:rsidP="00663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BE090BB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11D06C0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198C769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26C63C" w14:textId="77777777" w:rsidR="001B0451" w:rsidRPr="00291006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26E" w:rsidRPr="00974B0B" w14:paraId="1A65ECE9" w14:textId="77777777" w:rsidTr="00AD6344">
        <w:trPr>
          <w:trHeight w:val="255"/>
        </w:trPr>
        <w:tc>
          <w:tcPr>
            <w:tcW w:w="6526" w:type="dxa"/>
            <w:gridSpan w:val="4"/>
            <w:vMerge/>
          </w:tcPr>
          <w:p w14:paraId="7D4793C3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DFCA823" w14:textId="77777777" w:rsidR="007B426E" w:rsidRPr="00974B0B" w:rsidRDefault="007B426E" w:rsidP="007B426E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0CB09C7" w14:textId="77777777" w:rsidR="007B426E" w:rsidRPr="007B426E" w:rsidRDefault="007B426E" w:rsidP="007B426E">
            <w:pPr>
              <w:pStyle w:val="afb"/>
              <w:jc w:val="center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842E093" w14:textId="77777777" w:rsidR="007B426E" w:rsidRPr="007B426E" w:rsidRDefault="007B426E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8AE339B" w14:textId="77777777" w:rsidR="007B426E" w:rsidRPr="007B426E" w:rsidRDefault="00287853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DFE90BC" w14:textId="77777777" w:rsidR="007B426E" w:rsidRPr="007B426E" w:rsidRDefault="00287853" w:rsidP="007B426E">
            <w:pPr>
              <w:pStyle w:val="afb"/>
              <w:rPr>
                <w:b/>
              </w:rPr>
            </w:pPr>
            <w:r>
              <w:rPr>
                <w:b/>
              </w:rPr>
              <w:t>18605,37712</w:t>
            </w:r>
          </w:p>
        </w:tc>
        <w:tc>
          <w:tcPr>
            <w:tcW w:w="1559" w:type="dxa"/>
          </w:tcPr>
          <w:p w14:paraId="6A034473" w14:textId="77777777" w:rsidR="007B426E" w:rsidRPr="00291006" w:rsidRDefault="007B426E" w:rsidP="007B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704AB91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533E672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C08526F" w14:textId="77777777" w:rsidR="001B0451" w:rsidRPr="00974B0B" w:rsidRDefault="001B0451" w:rsidP="00375C2E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064F2B31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638B97D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930BD36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DD7A16E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58A027" w14:textId="77777777" w:rsidR="001B0451" w:rsidRPr="00291006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974B0B" w14:paraId="2AF812D3" w14:textId="77777777" w:rsidTr="004F450D">
        <w:trPr>
          <w:trHeight w:val="255"/>
        </w:trPr>
        <w:tc>
          <w:tcPr>
            <w:tcW w:w="6526" w:type="dxa"/>
            <w:gridSpan w:val="4"/>
          </w:tcPr>
          <w:p w14:paraId="0936CABF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. Финансовое обеспечение деятельности </w:t>
            </w:r>
            <w:r w:rsidRPr="0028785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«Центр Психолого-педагогической, </w:t>
            </w:r>
            <w:proofErr w:type="spellStart"/>
            <w:r w:rsidRPr="00287853">
              <w:rPr>
                <w:rFonts w:ascii="Times New Roman" w:hAnsi="Times New Roman"/>
                <w:sz w:val="24"/>
                <w:szCs w:val="24"/>
              </w:rPr>
              <w:t>мкдицинской</w:t>
            </w:r>
            <w:proofErr w:type="spellEnd"/>
            <w:r w:rsidRPr="00287853">
              <w:rPr>
                <w:rFonts w:ascii="Times New Roman" w:hAnsi="Times New Roman"/>
                <w:sz w:val="24"/>
                <w:szCs w:val="24"/>
              </w:rPr>
              <w:t xml:space="preserve"> и социальной помощи Большемурашкинского </w:t>
            </w:r>
            <w:proofErr w:type="spellStart"/>
            <w:r w:rsidRPr="00287853">
              <w:rPr>
                <w:rFonts w:ascii="Times New Roman" w:hAnsi="Times New Roman"/>
                <w:sz w:val="24"/>
                <w:szCs w:val="24"/>
              </w:rPr>
              <w:t>муниципальног</w:t>
            </w:r>
            <w:proofErr w:type="spellEnd"/>
            <w:r w:rsidRPr="00287853">
              <w:rPr>
                <w:rFonts w:ascii="Times New Roman" w:hAnsi="Times New Roman"/>
                <w:sz w:val="24"/>
                <w:szCs w:val="24"/>
              </w:rPr>
              <w:t xml:space="preserve"> округа»</w:t>
            </w:r>
          </w:p>
        </w:tc>
        <w:tc>
          <w:tcPr>
            <w:tcW w:w="2551" w:type="dxa"/>
            <w:shd w:val="clear" w:color="auto" w:fill="auto"/>
            <w:noWrap/>
          </w:tcPr>
          <w:p w14:paraId="160CB89D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1130D7F" w14:textId="77777777" w:rsidR="00287853" w:rsidRPr="007B426E" w:rsidRDefault="00287853" w:rsidP="00287853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52F965ED" w14:textId="77777777" w:rsidR="00287853" w:rsidRPr="007B426E" w:rsidRDefault="00287853" w:rsidP="0028785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4C8160E" w14:textId="77777777" w:rsidR="00287853" w:rsidRPr="00287853" w:rsidRDefault="00287853" w:rsidP="002878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87853">
              <w:rPr>
                <w:rFonts w:ascii="Times New Roman" w:hAnsi="Times New Roman"/>
                <w:b/>
                <w:bCs/>
              </w:rPr>
              <w:t>3103,1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B02FE09" w14:textId="77777777" w:rsidR="00287853" w:rsidRPr="00287853" w:rsidRDefault="00287853" w:rsidP="002878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87853">
              <w:rPr>
                <w:rFonts w:ascii="Times New Roman" w:hAnsi="Times New Roman"/>
                <w:b/>
                <w:bCs/>
              </w:rPr>
              <w:t>3103,1</w:t>
            </w:r>
          </w:p>
        </w:tc>
        <w:tc>
          <w:tcPr>
            <w:tcW w:w="1559" w:type="dxa"/>
          </w:tcPr>
          <w:p w14:paraId="4CD88F23" w14:textId="77777777" w:rsidR="00287853" w:rsidRPr="00291006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291006" w14:paraId="2F5AEB1F" w14:textId="77777777" w:rsidTr="004F450D">
        <w:trPr>
          <w:trHeight w:val="255"/>
        </w:trPr>
        <w:tc>
          <w:tcPr>
            <w:tcW w:w="6526" w:type="dxa"/>
            <w:gridSpan w:val="4"/>
          </w:tcPr>
          <w:p w14:paraId="09F6EBB7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0BD94C2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6400C90A" w14:textId="77777777" w:rsidR="00287853" w:rsidRPr="004269AC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D2D7A6C" w14:textId="77777777" w:rsidR="00287853" w:rsidRPr="004269AC" w:rsidRDefault="00287853" w:rsidP="002878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4BE4964" w14:textId="77777777" w:rsidR="00287853" w:rsidRPr="004269AC" w:rsidRDefault="00287853" w:rsidP="002878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3125819" w14:textId="77777777" w:rsidR="00287853" w:rsidRPr="004269AC" w:rsidRDefault="00287853" w:rsidP="002878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CA7798" w14:textId="77777777" w:rsidR="00287853" w:rsidRPr="00291006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291006" w14:paraId="4149A91D" w14:textId="77777777" w:rsidTr="004F450D">
        <w:trPr>
          <w:trHeight w:val="255"/>
        </w:trPr>
        <w:tc>
          <w:tcPr>
            <w:tcW w:w="6526" w:type="dxa"/>
            <w:gridSpan w:val="4"/>
          </w:tcPr>
          <w:p w14:paraId="4DFAC320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81C8BAD" w14:textId="77777777" w:rsidR="00287853" w:rsidRPr="00974B0B" w:rsidRDefault="00287853" w:rsidP="00287853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6A2738A6" w14:textId="77777777" w:rsidR="00287853" w:rsidRPr="004269AC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DB5191C" w14:textId="77777777" w:rsidR="00287853" w:rsidRPr="004269AC" w:rsidRDefault="00287853" w:rsidP="002878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7913B16" w14:textId="77777777" w:rsidR="00287853" w:rsidRPr="004269AC" w:rsidRDefault="00287853" w:rsidP="002878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99494D6" w14:textId="77777777" w:rsidR="00287853" w:rsidRPr="004269AC" w:rsidRDefault="00287853" w:rsidP="002878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1E810E" w14:textId="77777777" w:rsidR="00287853" w:rsidRPr="00291006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291006" w14:paraId="75528532" w14:textId="77777777" w:rsidTr="004F450D">
        <w:trPr>
          <w:trHeight w:val="255"/>
        </w:trPr>
        <w:tc>
          <w:tcPr>
            <w:tcW w:w="6526" w:type="dxa"/>
            <w:gridSpan w:val="4"/>
          </w:tcPr>
          <w:p w14:paraId="41E98BC3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7A38398" w14:textId="77777777" w:rsidR="00287853" w:rsidRPr="00974B0B" w:rsidRDefault="00287853" w:rsidP="00287853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16FC2A33" w14:textId="77777777" w:rsidR="00287853" w:rsidRPr="007B426E" w:rsidRDefault="00287853" w:rsidP="00287853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62EBA10B" w14:textId="77777777" w:rsidR="00287853" w:rsidRPr="007B426E" w:rsidRDefault="00287853" w:rsidP="0028785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48E1DE2" w14:textId="77777777" w:rsidR="00287853" w:rsidRPr="007B426E" w:rsidRDefault="00287853" w:rsidP="007876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5B1D1661" w14:textId="77777777" w:rsidR="00287853" w:rsidRPr="007B426E" w:rsidRDefault="00287853" w:rsidP="007876BE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3103,1</w:t>
            </w:r>
          </w:p>
        </w:tc>
        <w:tc>
          <w:tcPr>
            <w:tcW w:w="1559" w:type="dxa"/>
          </w:tcPr>
          <w:p w14:paraId="05F078AF" w14:textId="77777777" w:rsidR="00287853" w:rsidRPr="00291006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291006" w14:paraId="24D8781B" w14:textId="77777777" w:rsidTr="004F450D">
        <w:trPr>
          <w:trHeight w:val="255"/>
        </w:trPr>
        <w:tc>
          <w:tcPr>
            <w:tcW w:w="6526" w:type="dxa"/>
            <w:gridSpan w:val="4"/>
          </w:tcPr>
          <w:p w14:paraId="79CCD522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21970DD" w14:textId="77777777" w:rsidR="00287853" w:rsidRPr="00974B0B" w:rsidRDefault="00287853" w:rsidP="00287853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650B9D55" w14:textId="77777777" w:rsidR="00287853" w:rsidRPr="004269AC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99FB7EC" w14:textId="77777777" w:rsidR="00287853" w:rsidRPr="004269AC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F5F9DBE" w14:textId="77777777" w:rsidR="00287853" w:rsidRPr="004269AC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2336707" w14:textId="77777777" w:rsidR="00287853" w:rsidRPr="004269AC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044BB0" w14:textId="77777777" w:rsidR="00287853" w:rsidRPr="00291006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845D22" w14:textId="77777777" w:rsidR="00D449E4" w:rsidRPr="00926BE9" w:rsidRDefault="00D449E4" w:rsidP="00375C2E">
      <w:pPr>
        <w:rPr>
          <w:rFonts w:ascii="Times New Roman" w:hAnsi="Times New Roman"/>
          <w:sz w:val="24"/>
          <w:szCs w:val="24"/>
        </w:rPr>
        <w:sectPr w:rsidR="00D449E4" w:rsidRPr="00926BE9" w:rsidSect="00375C2E">
          <w:headerReference w:type="even" r:id="rId27"/>
          <w:headerReference w:type="default" r:id="rId28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bookmarkEnd w:id="9"/>
    <w:p w14:paraId="33F5931B" w14:textId="77777777" w:rsidR="00D449E4" w:rsidRPr="00926BE9" w:rsidRDefault="00D449E4" w:rsidP="00375C2E">
      <w:pPr>
        <w:widowControl w:val="0"/>
        <w:ind w:right="49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6BE9">
        <w:rPr>
          <w:rFonts w:ascii="Times New Roman" w:hAnsi="Times New Roman"/>
          <w:b/>
          <w:caps/>
          <w:sz w:val="24"/>
          <w:szCs w:val="24"/>
        </w:rPr>
        <w:lastRenderedPageBreak/>
        <w:t>под</w:t>
      </w:r>
      <w:r w:rsidRPr="00926BE9">
        <w:rPr>
          <w:rFonts w:ascii="Times New Roman" w:hAnsi="Times New Roman"/>
          <w:b/>
          <w:sz w:val="24"/>
          <w:szCs w:val="24"/>
        </w:rPr>
        <w:t xml:space="preserve">ПРОГРАММА </w:t>
      </w:r>
    </w:p>
    <w:p w14:paraId="6F193DA9" w14:textId="77777777" w:rsidR="00D449E4" w:rsidRPr="00926BE9" w:rsidRDefault="005F3084" w:rsidP="00375C2E">
      <w:pPr>
        <w:widowControl w:val="0"/>
        <w:ind w:right="4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</w:t>
      </w:r>
      <w:r w:rsidR="00D449E4" w:rsidRPr="00BB0B0E">
        <w:rPr>
          <w:rFonts w:ascii="Times New Roman" w:hAnsi="Times New Roman"/>
          <w:b/>
          <w:caps/>
          <w:sz w:val="24"/>
          <w:szCs w:val="24"/>
        </w:rPr>
        <w:t>Ресурсное обеспечение сферы образования</w:t>
      </w:r>
      <w:r w:rsidRPr="00BB0B0E">
        <w:rPr>
          <w:rFonts w:ascii="Times New Roman" w:hAnsi="Times New Roman"/>
          <w:b/>
          <w:caps/>
          <w:sz w:val="24"/>
          <w:szCs w:val="24"/>
        </w:rPr>
        <w:t>»</w:t>
      </w:r>
    </w:p>
    <w:p w14:paraId="365F67D8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  <w:r w:rsidRPr="00926BE9">
        <w:rPr>
          <w:b w:val="0"/>
        </w:rPr>
        <w:t>(далее - Подпрограмма)</w:t>
      </w:r>
    </w:p>
    <w:p w14:paraId="051F8F3B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</w:p>
    <w:p w14:paraId="26C68208" w14:textId="77777777" w:rsidR="00D449E4" w:rsidRPr="00926BE9" w:rsidRDefault="00D449E4" w:rsidP="00375C2E">
      <w:pPr>
        <w:pStyle w:val="ConsPlusTitle"/>
        <w:widowControl/>
        <w:jc w:val="center"/>
      </w:pPr>
      <w:r w:rsidRPr="00926BE9">
        <w:t>1. ПАСПОРТ ПОДПРОГРАММЫ</w:t>
      </w:r>
    </w:p>
    <w:p w14:paraId="28773E35" w14:textId="77777777" w:rsidR="00D449E4" w:rsidRPr="00926BE9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2411"/>
        <w:gridCol w:w="1619"/>
        <w:gridCol w:w="3064"/>
        <w:gridCol w:w="1122"/>
        <w:gridCol w:w="1109"/>
        <w:gridCol w:w="1307"/>
      </w:tblGrid>
      <w:tr w:rsidR="00D449E4" w:rsidRPr="00974B0B" w14:paraId="44BE28A5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2DCE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1.1. Наименование  Подпрограммы</w:t>
            </w:r>
          </w:p>
          <w:p w14:paraId="12DBF44E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E38" w14:textId="77777777" w:rsidR="00D449E4" w:rsidRPr="00974B0B" w:rsidRDefault="00D449E4" w:rsidP="003664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Подпрограмма   </w:t>
            </w:r>
            <w:r w:rsidR="0036645D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Ресурсное обеспечение сферы образования</w:t>
            </w:r>
            <w:r w:rsidR="003664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2EC0D11" w14:textId="77777777" w:rsidR="00D449E4" w:rsidRPr="00974B0B" w:rsidRDefault="00D449E4" w:rsidP="00375C2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09FE8997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0D78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1.2. Основания для разработки </w:t>
            </w:r>
          </w:p>
          <w:p w14:paraId="3E539208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03CA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29 декабря 2012 года № 273-ФЗ 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образовании в Российской Федерации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9C2FC8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  <w:r w:rsidR="007D24B4">
              <w:rPr>
                <w:rFonts w:ascii="Times New Roman" w:hAnsi="Times New Roman"/>
                <w:sz w:val="24"/>
                <w:szCs w:val="24"/>
              </w:rPr>
              <w:t xml:space="preserve"> от 24 июня 1999 года № 120-ФЗ 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основах системы профилактики безнадзорности и правонарушений несовершеннолетних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CE1C581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 июля 1998 года № 124-ФЗ 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основных гарантиях прав ребенка в Российской Федерации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C62A208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Национальная образовательная инициатива 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Наша новая школа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утвержденная Президентом Российской Федерации от 4 февраля 2010 года № Пр-271;</w:t>
            </w:r>
          </w:p>
          <w:p w14:paraId="7EEEE146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распоряжение Правительства Российской Федерации от 15 мая 2013 года № 792-р;</w:t>
            </w:r>
          </w:p>
          <w:p w14:paraId="2D452880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распоряжение Правительства Российской Федерации от 30 декабря 2012 года  № 2620-р;</w:t>
            </w:r>
          </w:p>
          <w:p w14:paraId="512F89E5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Нижегородской области от 28 февраля 2013 года № 429-р 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утверждении Плана мероприятий (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дорожной карты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br/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Изменения в сфере образования Нижегородской области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7C9F667" w14:textId="77777777" w:rsidR="00D449E4" w:rsidRPr="00974B0B" w:rsidRDefault="00D449E4" w:rsidP="00375C2E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36F94376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3DE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1.3.Муниципальныйзаказчик </w:t>
            </w:r>
            <w:r w:rsidR="000A3ABA" w:rsidRPr="00974B0B">
              <w:rPr>
                <w:rFonts w:ascii="Times New Roman" w:hAnsi="Times New Roman"/>
                <w:sz w:val="24"/>
                <w:szCs w:val="24"/>
              </w:rPr>
              <w:t>п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одпрограммы</w:t>
            </w:r>
          </w:p>
          <w:p w14:paraId="2F93CCFE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F98" w14:textId="77777777" w:rsidR="00D449E4" w:rsidRPr="00974B0B" w:rsidRDefault="00D449E4" w:rsidP="007D2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D449E4" w:rsidRPr="00974B0B" w14:paraId="5831C645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C629" w14:textId="77777777" w:rsidR="00D449E4" w:rsidRPr="00974B0B" w:rsidRDefault="00D449E4" w:rsidP="00327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1.4.Основной разработчик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C087" w14:textId="77777777" w:rsidR="00D449E4" w:rsidRPr="00974B0B" w:rsidRDefault="00D449E4" w:rsidP="007D2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</w:t>
            </w:r>
          </w:p>
        </w:tc>
      </w:tr>
      <w:tr w:rsidR="00D449E4" w:rsidRPr="00974B0B" w14:paraId="5E65FC40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2CFF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1.5.Цель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E3A4" w14:textId="77777777" w:rsidR="00D449E4" w:rsidRPr="00974B0B" w:rsidRDefault="00D449E4" w:rsidP="007D2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Развитие инфраструктуры и организационн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экономических механизмов, обеспечивающих  доступность качественного образования</w:t>
            </w:r>
          </w:p>
          <w:p w14:paraId="089BDC7A" w14:textId="77777777" w:rsidR="00D449E4" w:rsidRPr="00974B0B" w:rsidRDefault="00D449E4" w:rsidP="00375C2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25A2B653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0B7B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1.6.</w:t>
            </w:r>
            <w:r w:rsidR="000A3ABA" w:rsidRPr="00974B0B">
              <w:rPr>
                <w:rFonts w:ascii="Times New Roman" w:hAnsi="Times New Roman"/>
                <w:sz w:val="24"/>
                <w:szCs w:val="24"/>
              </w:rPr>
              <w:t>Зад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ачи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1433" w14:textId="77777777" w:rsidR="00D449E4" w:rsidRPr="00974B0B" w:rsidRDefault="00D449E4" w:rsidP="007D2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 Совершенствование  системы работы с педагогическими кадрами.</w:t>
            </w:r>
          </w:p>
          <w:p w14:paraId="6CC7A9F0" w14:textId="77777777" w:rsidR="00D449E4" w:rsidRPr="00974B0B" w:rsidRDefault="00D449E4" w:rsidP="007D24B4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 Ресурсное обеспечение сферы образования</w:t>
            </w:r>
          </w:p>
          <w:p w14:paraId="42CF4BFB" w14:textId="77777777" w:rsidR="00D449E4" w:rsidRPr="00974B0B" w:rsidRDefault="00D449E4" w:rsidP="007D24B4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3.Материально-техническое обеспечение ОО</w:t>
            </w:r>
          </w:p>
        </w:tc>
      </w:tr>
      <w:tr w:rsidR="00D449E4" w:rsidRPr="00974B0B" w14:paraId="3FAD90F1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5555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1.7. Сроки и этапы реализации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8D26" w14:textId="77777777" w:rsidR="00D449E4" w:rsidRPr="00974B0B" w:rsidRDefault="00D449E4" w:rsidP="00CB52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– 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6 годы</w:t>
            </w:r>
          </w:p>
          <w:p w14:paraId="0CB2BA9B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D449E4" w:rsidRPr="00974B0B" w14:paraId="0EE433C3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5614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1.8. Исполнители основных мероприятий Подпрограммы</w:t>
            </w:r>
          </w:p>
          <w:p w14:paraId="5558FFA7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0F6" w14:textId="77777777" w:rsidR="00D449E4" w:rsidRPr="00974B0B" w:rsidRDefault="00D449E4" w:rsidP="00CB52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D449E4" w:rsidRPr="00974B0B" w14:paraId="3652C919" w14:textId="77777777" w:rsidTr="0036645D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283DF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1.9. Объемы и источники финансирования Подпрограммы</w:t>
            </w:r>
          </w:p>
          <w:p w14:paraId="6CA9FF84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BC4E4F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150124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B71E" w14:textId="77777777" w:rsidR="00D449E4" w:rsidRPr="00974B0B" w:rsidRDefault="00D449E4" w:rsidP="00327349">
            <w:pPr>
              <w:autoSpaceDE w:val="0"/>
              <w:autoSpaceDN w:val="0"/>
              <w:adjustRightInd w:val="0"/>
              <w:ind w:firstLine="4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По годам, тыс. руб.</w:t>
            </w:r>
          </w:p>
        </w:tc>
      </w:tr>
      <w:tr w:rsidR="00D449E4" w:rsidRPr="00974B0B" w14:paraId="5EE0F3D4" w14:textId="77777777" w:rsidTr="0036645D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99DB3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2398CC" w14:textId="77777777" w:rsidR="00D449E4" w:rsidRPr="00926BE9" w:rsidRDefault="00D449E4" w:rsidP="00375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A98980" w14:textId="77777777" w:rsidR="00D449E4" w:rsidRPr="00974B0B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CC09A" w14:textId="77777777" w:rsidR="00D449E4" w:rsidRPr="00974B0B" w:rsidRDefault="00D4764B" w:rsidP="00584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5AA43" w14:textId="77777777" w:rsidR="00D449E4" w:rsidRPr="00974B0B" w:rsidRDefault="00D4764B" w:rsidP="00584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1AFC6" w14:textId="77777777" w:rsidR="00D449E4" w:rsidRPr="00974B0B" w:rsidRDefault="00D4764B" w:rsidP="00584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5176A" w:rsidRPr="00157013" w14:paraId="63E030B5" w14:textId="77777777" w:rsidTr="0036645D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6EEFE" w14:textId="77777777" w:rsidR="00A5176A" w:rsidRPr="00974B0B" w:rsidRDefault="00A5176A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A3B8473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молодежной политики</w:t>
            </w:r>
          </w:p>
          <w:p w14:paraId="58552B7C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209B0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A9660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7E13B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84DC0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BBD3B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74B49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01AF7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761B5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C067D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1C9EB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C146A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EA65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7EDE5" w14:textId="77777777" w:rsidR="00A5176A" w:rsidRPr="00926BE9" w:rsidRDefault="00A5176A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E55CB" w14:textId="77777777" w:rsidR="00A5176A" w:rsidRPr="00926BE9" w:rsidRDefault="00A5176A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DF9ED" w14:textId="77777777" w:rsidR="00A5176A" w:rsidRPr="00926BE9" w:rsidRDefault="00A5176A" w:rsidP="00375C2E">
            <w:pPr>
              <w:pStyle w:val="ConsPlusCell"/>
              <w:widowControl/>
              <w:ind w:firstLine="4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9E73E" w14:textId="77777777" w:rsidR="00A5176A" w:rsidRPr="00926BE9" w:rsidRDefault="00A5176A" w:rsidP="00375C2E">
            <w:pPr>
              <w:pStyle w:val="ConsPlusCel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190FD0" w14:textId="77777777" w:rsidR="00A5176A" w:rsidRPr="00974B0B" w:rsidRDefault="00A5176A" w:rsidP="00375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Региональный</w:t>
            </w: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073AD" w14:textId="77777777" w:rsidR="00A5176A" w:rsidRPr="007E5487" w:rsidRDefault="00BB0B0E" w:rsidP="00666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2C13C" w14:textId="77777777" w:rsidR="00A5176A" w:rsidRDefault="001A4F58">
            <w:r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C11B6" w14:textId="77777777" w:rsidR="00A5176A" w:rsidRDefault="00962A0B"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09B5" w:rsidRPr="00157013" w14:paraId="7080707E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9756F" w14:textId="77777777" w:rsidR="00A509B5" w:rsidRPr="00974B0B" w:rsidRDefault="00A509B5" w:rsidP="00A50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AE975" w14:textId="77777777" w:rsidR="00A509B5" w:rsidRPr="00926BE9" w:rsidRDefault="00A509B5" w:rsidP="00A509B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3B07F2" w14:textId="77777777" w:rsidR="00A509B5" w:rsidRPr="00926BE9" w:rsidRDefault="00A509B5" w:rsidP="00A509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C8B9B" w14:textId="77777777" w:rsidR="00A509B5" w:rsidRPr="007E5487" w:rsidRDefault="00A509B5" w:rsidP="00A50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49817" w14:textId="77777777" w:rsidR="00A509B5" w:rsidRDefault="001A4F58" w:rsidP="00A509B5">
            <w:r w:rsidRPr="001A4F58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BA1F1" w14:textId="77777777" w:rsidR="00A509B5" w:rsidRDefault="00962A0B" w:rsidP="00A509B5"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B0451" w:rsidRPr="00157013" w14:paraId="4001FB6C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878B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C4139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8F16C0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8A4EF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C2EDB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E4CB8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3375353E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72A2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85AA1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79AB21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6E641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C4093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63612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7801885C" w14:textId="77777777" w:rsidTr="0036645D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86A2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D6A2E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BF44E6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бюджет, в т.ч.: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2EB65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D523C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8D21D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6B58EF68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92BE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722B3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7B13C1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1AE15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FFC60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1B0CF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11EDFB50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54C8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50E6F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F7B826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608582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EC83B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470F3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4A4C25DA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EE82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D13EF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E283B9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4507C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07DB0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29E35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543" w:rsidRPr="00157013" w14:paraId="15DDF8F1" w14:textId="77777777" w:rsidTr="002D5543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50ACA" w14:textId="77777777" w:rsidR="002D5543" w:rsidRPr="00974B0B" w:rsidRDefault="002D5543" w:rsidP="002D55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BC51E" w14:textId="77777777" w:rsidR="002D5543" w:rsidRPr="00926BE9" w:rsidRDefault="002D5543" w:rsidP="002D554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15F2A7" w14:textId="77777777" w:rsidR="002D5543" w:rsidRPr="00926BE9" w:rsidRDefault="002D5543" w:rsidP="002D554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бюджет,</w:t>
            </w:r>
          </w:p>
          <w:p w14:paraId="7D0AD9F0" w14:textId="77777777" w:rsidR="002D5543" w:rsidRPr="00926BE9" w:rsidRDefault="002D5543" w:rsidP="002D554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в т.ч.: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7D456" w14:textId="77777777" w:rsidR="002D5543" w:rsidRPr="00502B87" w:rsidRDefault="00BB0B0E" w:rsidP="002D5543">
            <w:pPr>
              <w:jc w:val="center"/>
            </w:pPr>
            <w:r>
              <w:rPr>
                <w:rFonts w:ascii="Times New Roman" w:hAnsi="Times New Roman"/>
              </w:rPr>
              <w:t>5341,98441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99C5D" w14:textId="77777777" w:rsidR="002D5543" w:rsidRPr="007E5487" w:rsidRDefault="001A4F58" w:rsidP="002D5543">
            <w:pPr>
              <w:jc w:val="center"/>
            </w:pPr>
            <w:r>
              <w:rPr>
                <w:rFonts w:ascii="Times New Roman" w:hAnsi="Times New Roman"/>
              </w:rPr>
              <w:t>8168,45525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093AC" w14:textId="77777777" w:rsidR="002D5543" w:rsidRPr="007E5487" w:rsidRDefault="00962A0B" w:rsidP="002D5543">
            <w:pPr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09B5" w:rsidRPr="00157013" w14:paraId="58C88A59" w14:textId="77777777" w:rsidTr="002D5543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3E5A7" w14:textId="77777777" w:rsidR="00A509B5" w:rsidRPr="00974B0B" w:rsidRDefault="00A509B5" w:rsidP="00A50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E2909" w14:textId="77777777" w:rsidR="00A509B5" w:rsidRPr="00926BE9" w:rsidRDefault="00A509B5" w:rsidP="00A509B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69115E" w14:textId="77777777" w:rsidR="00A509B5" w:rsidRPr="00926BE9" w:rsidRDefault="00A509B5" w:rsidP="00A509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C077C" w14:textId="77777777" w:rsidR="00A509B5" w:rsidRPr="00502B87" w:rsidRDefault="00A509B5" w:rsidP="00A509B5">
            <w:pPr>
              <w:jc w:val="center"/>
            </w:pPr>
            <w:r>
              <w:rPr>
                <w:rFonts w:ascii="Times New Roman" w:hAnsi="Times New Roman"/>
              </w:rPr>
              <w:t>5151,98441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7ECB3" w14:textId="77777777" w:rsidR="00A509B5" w:rsidRPr="007E5487" w:rsidRDefault="001A4F58" w:rsidP="00A509B5">
            <w:pPr>
              <w:jc w:val="center"/>
            </w:pPr>
            <w:r>
              <w:rPr>
                <w:rFonts w:ascii="Times New Roman" w:hAnsi="Times New Roman"/>
              </w:rPr>
              <w:t>8168,45525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061E6" w14:textId="77777777" w:rsidR="00962A0B" w:rsidRPr="00962A0B" w:rsidRDefault="00962A0B" w:rsidP="00962A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1B0451" w:rsidRPr="00157013" w14:paraId="10868CEC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0515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D9515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7D00A0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DC43A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DD78F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377C5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539B59DA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8F0B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81C36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7F1B23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0C72F" w14:textId="77777777" w:rsidR="001B0451" w:rsidRPr="007E5487" w:rsidRDefault="00502B87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63C20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D809A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42952422" w14:textId="77777777" w:rsidTr="0036645D">
        <w:trPr>
          <w:cantSplit/>
          <w:trHeight w:val="48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2EC1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81DC5" w14:textId="77777777" w:rsidR="001B0451" w:rsidRPr="00926BE9" w:rsidRDefault="001B0451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5B1297" w14:textId="77777777" w:rsidR="001B0451" w:rsidRPr="00926BE9" w:rsidRDefault="001B0451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</w:t>
            </w:r>
          </w:p>
          <w:p w14:paraId="7DE506CA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источники, в т.ч.: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26EB7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E3BB8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5E87F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6387C036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7F79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1D0B1" w14:textId="77777777" w:rsidR="001B0451" w:rsidRPr="00926BE9" w:rsidRDefault="001B0451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AFEDBD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06AE4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170C9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0C58E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02EB7CF2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5B97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93957" w14:textId="77777777" w:rsidR="001B0451" w:rsidRPr="00926BE9" w:rsidRDefault="001B0451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E98509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1A094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A46B4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72176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41BD3E88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4F18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3C3C8" w14:textId="77777777" w:rsidR="001B0451" w:rsidRPr="00926BE9" w:rsidRDefault="001B0451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8AAF6B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85497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211F4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7831A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543" w:rsidRPr="00157013" w14:paraId="00C261DE" w14:textId="77777777" w:rsidTr="002D5543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4C931" w14:textId="77777777" w:rsidR="002D5543" w:rsidRPr="00974B0B" w:rsidRDefault="002D5543" w:rsidP="002D55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11D9" w14:textId="77777777" w:rsidR="002D5543" w:rsidRPr="00926BE9" w:rsidRDefault="002D5543" w:rsidP="002D5543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F4A2BF" w14:textId="77777777" w:rsidR="002D5543" w:rsidRPr="00926BE9" w:rsidRDefault="002D5543" w:rsidP="002D554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      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46F67" w14:textId="77777777" w:rsidR="002D5543" w:rsidRPr="00502B87" w:rsidRDefault="00BB0B0E" w:rsidP="002D554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27931" w14:textId="77777777" w:rsidR="002D5543" w:rsidRPr="00F865C3" w:rsidRDefault="001A4F58" w:rsidP="002D554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01E2C" w14:textId="77777777" w:rsidR="002D5543" w:rsidRPr="00F865C3" w:rsidRDefault="00962A0B" w:rsidP="002D554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A4F58" w:rsidRPr="00157013" w14:paraId="52E57A05" w14:textId="77777777" w:rsidTr="002D5543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13A12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95C3" w14:textId="77777777" w:rsidR="001A4F58" w:rsidRPr="00926BE9" w:rsidRDefault="001A4F58" w:rsidP="001A4F5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B73B40" w14:textId="77777777" w:rsidR="001A4F58" w:rsidRPr="00926BE9" w:rsidRDefault="001A4F58" w:rsidP="001A4F5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8BED3" w14:textId="77777777" w:rsidR="001A4F58" w:rsidRPr="00502B87" w:rsidRDefault="001A4F58" w:rsidP="001A4F5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68504,20747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D5D72" w14:textId="77777777" w:rsidR="001A4F58" w:rsidRPr="00F865C3" w:rsidRDefault="001A4F58" w:rsidP="001A4F5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6D27B" w14:textId="77777777" w:rsidR="001A4F58" w:rsidRPr="00F865C3" w:rsidRDefault="00962A0B" w:rsidP="001A4F5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A4F58" w:rsidRPr="00157013" w14:paraId="5A42FABF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6FAA4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A43D6" w14:textId="77777777" w:rsidR="001A4F58" w:rsidRPr="00926BE9" w:rsidRDefault="001A4F58" w:rsidP="001A4F5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1955EA" w14:textId="77777777" w:rsidR="001A4F58" w:rsidRPr="00926BE9" w:rsidRDefault="001A4F58" w:rsidP="001A4F5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1BE82" w14:textId="77777777" w:rsidR="001A4F58" w:rsidRPr="009A6031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66C86" w14:textId="77777777" w:rsidR="001A4F58" w:rsidRPr="009A6031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E2EB6" w14:textId="77777777" w:rsidR="001A4F58" w:rsidRPr="009A6031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1A4F58" w:rsidRPr="00157013" w14:paraId="0195B8D9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A4A2D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838D" w14:textId="77777777" w:rsidR="001A4F58" w:rsidRPr="00926BE9" w:rsidRDefault="001A4F58" w:rsidP="001A4F5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A4F1" w14:textId="77777777" w:rsidR="001A4F58" w:rsidRPr="00926BE9" w:rsidRDefault="001A4F58" w:rsidP="001A4F5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7A0F9" w14:textId="77777777" w:rsidR="001A4F58" w:rsidRPr="00157013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727D5" w14:textId="77777777" w:rsidR="001A4F58" w:rsidRPr="00157013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FD2C6" w14:textId="77777777" w:rsidR="001A4F58" w:rsidRPr="00157013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F58" w:rsidRPr="00974B0B" w14:paraId="58A2A7F7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F72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1.10. Система организации контроля за исполнением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579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Контроль   за   исполнением   Подпрограммы осуществляет    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1A4F58" w:rsidRPr="00974B0B" w14:paraId="41D6586D" w14:textId="77777777" w:rsidTr="0036645D">
        <w:trPr>
          <w:trHeight w:val="69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93BB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1.11. Индикаторы цели Подпрограммы</w:t>
            </w:r>
          </w:p>
          <w:p w14:paraId="2ABA6771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746" w:type="dxa"/>
              <w:tblLayout w:type="fixed"/>
              <w:tblLook w:val="01E0" w:firstRow="1" w:lastRow="1" w:firstColumn="1" w:lastColumn="1" w:noHBand="0" w:noVBand="0"/>
            </w:tblPr>
            <w:tblGrid>
              <w:gridCol w:w="7746"/>
            </w:tblGrid>
            <w:tr w:rsidR="001A4F58" w:rsidRPr="00974B0B" w14:paraId="6D27ACE2" w14:textId="77777777" w:rsidTr="009552E2">
              <w:trPr>
                <w:trHeight w:val="708"/>
              </w:trPr>
              <w:tc>
                <w:tcPr>
                  <w:tcW w:w="7746" w:type="dxa"/>
                </w:tcPr>
                <w:p w14:paraId="4C1F334A" w14:textId="77777777" w:rsidR="001A4F58" w:rsidRDefault="001A4F58" w:rsidP="001A4F58">
                  <w:pPr>
                    <w:ind w:left="-5" w:firstLine="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974B0B">
                    <w:rPr>
                      <w:rFonts w:ascii="Times New Roman" w:hAnsi="Times New Roman"/>
                      <w:sz w:val="24"/>
                      <w:szCs w:val="24"/>
                    </w:rPr>
                    <w:t xml:space="preserve"> удельный вес численности руководителей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детей увеличится до100 %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63FF8488" w14:textId="77777777" w:rsidR="001A4F58" w:rsidRPr="00B475A4" w:rsidRDefault="001A4F58" w:rsidP="001A4F58">
                  <w:pPr>
                    <w:ind w:left="-5" w:firstLine="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удельный вес численности руководителей муниципальных ДОО, 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О и организаций дополнительного образования детей, прошедших в течение последних трех лет повышение квалификации или профессиональную;</w:t>
                  </w:r>
                </w:p>
                <w:p w14:paraId="5C8C4FC3" w14:textId="77777777" w:rsidR="001A4F58" w:rsidRPr="00B475A4" w:rsidRDefault="001A4F58" w:rsidP="001A4F58">
                  <w:pPr>
                    <w:tabs>
                      <w:tab w:val="left" w:pos="20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NewRomanPSMT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отношение среднемесячной заработной платы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педагогов  и педагогических МООО к среднемесячной заработной плате Нижегородской области достигнет 100%;</w:t>
                  </w:r>
                </w:p>
                <w:p w14:paraId="0DDCDD6F" w14:textId="77777777" w:rsidR="001A4F58" w:rsidRPr="00974B0B" w:rsidRDefault="001A4F58" w:rsidP="001A4F58">
                  <w:pPr>
                    <w:autoSpaceDE w:val="0"/>
                    <w:autoSpaceDN w:val="0"/>
                    <w:adjustRightInd w:val="0"/>
                    <w:ind w:left="-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Cs w:val="24"/>
                    </w:rPr>
                    <w:t xml:space="preserve">- </w:t>
                  </w:r>
                  <w:r w:rsidRPr="009552E2">
                    <w:rPr>
                      <w:rStyle w:val="pt-a1-000038"/>
                      <w:rFonts w:ascii="Times New Roman" w:hAnsi="Times New Roman"/>
                      <w:sz w:val="24"/>
                    </w:rPr>
                    <w:t>доля педагогических работников, осуществляющих функции классного руководителя, получающих ежемесячное денежное вознаграждение за классное руководство сохранится на уровне 100 %.</w:t>
                  </w:r>
                </w:p>
              </w:tc>
            </w:tr>
          </w:tbl>
          <w:p w14:paraId="262057D5" w14:textId="77777777" w:rsidR="001A4F58" w:rsidRPr="00974B0B" w:rsidRDefault="001A4F58" w:rsidP="001A4F58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0B2377" w14:textId="77777777" w:rsidR="00D449E4" w:rsidRPr="00926BE9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p w14:paraId="615C6C36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1B0479B" w14:textId="77777777" w:rsidR="00434565" w:rsidRDefault="0043456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52B7E60A" w14:textId="77777777" w:rsidR="00434565" w:rsidRDefault="0043456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400FA93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499DDA6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DD91A11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CCA0C8B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E4FE878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 ТЕКСТ ПОДПРОГРАММЫ </w:t>
      </w:r>
    </w:p>
    <w:p w14:paraId="1A96115F" w14:textId="77777777" w:rsidR="00D449E4" w:rsidRPr="00CB52C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B52C9">
        <w:rPr>
          <w:rFonts w:ascii="Times New Roman" w:hAnsi="Times New Roman"/>
          <w:b/>
          <w:sz w:val="24"/>
          <w:szCs w:val="24"/>
        </w:rPr>
        <w:t>2.1. Характеристика текущего состояния</w:t>
      </w:r>
    </w:p>
    <w:p w14:paraId="0A2531D2" w14:textId="77777777" w:rsidR="00D449E4" w:rsidRPr="00926BE9" w:rsidRDefault="00D449E4" w:rsidP="00375C2E">
      <w:pPr>
        <w:tabs>
          <w:tab w:val="left" w:pos="9355"/>
        </w:tabs>
        <w:ind w:right="-5" w:firstLine="709"/>
        <w:jc w:val="both"/>
        <w:rPr>
          <w:rFonts w:ascii="Times New Roman" w:hAnsi="Times New Roman"/>
          <w:i/>
          <w:noProof/>
          <w:sz w:val="24"/>
          <w:szCs w:val="24"/>
        </w:rPr>
      </w:pPr>
    </w:p>
    <w:p w14:paraId="4FF503A1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 xml:space="preserve">В Большемурашкинском муниципальном </w:t>
      </w:r>
      <w:r w:rsidR="009D611C">
        <w:rPr>
          <w:rFonts w:ascii="Times New Roman" w:hAnsi="Times New Roman"/>
          <w:noProof/>
          <w:sz w:val="24"/>
          <w:szCs w:val="24"/>
        </w:rPr>
        <w:t>округе</w:t>
      </w:r>
      <w:r w:rsidR="00CB52C9">
        <w:rPr>
          <w:rFonts w:ascii="Times New Roman" w:hAnsi="Times New Roman"/>
          <w:noProof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функционирует </w:t>
      </w:r>
      <w:r w:rsidR="00584565">
        <w:rPr>
          <w:rFonts w:ascii="Times New Roman" w:hAnsi="Times New Roman"/>
          <w:noProof/>
          <w:sz w:val="24"/>
          <w:szCs w:val="24"/>
        </w:rPr>
        <w:t>14</w:t>
      </w:r>
      <w:r w:rsidRPr="00926BE9">
        <w:rPr>
          <w:rFonts w:ascii="Times New Roman" w:hAnsi="Times New Roman"/>
          <w:noProof/>
          <w:sz w:val="24"/>
          <w:szCs w:val="24"/>
        </w:rPr>
        <w:t xml:space="preserve"> образовательных организаций:</w:t>
      </w:r>
    </w:p>
    <w:p w14:paraId="05991620" w14:textId="77777777" w:rsidR="00D449E4" w:rsidRPr="00926BE9" w:rsidRDefault="00D449E4" w:rsidP="00D93172">
      <w:pPr>
        <w:numPr>
          <w:ilvl w:val="0"/>
          <w:numId w:val="2"/>
        </w:numPr>
        <w:ind w:left="-567" w:right="-285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 xml:space="preserve">ОБОО – 3 организации- юридических лица с </w:t>
      </w:r>
      <w:r w:rsidR="00584565">
        <w:rPr>
          <w:rFonts w:ascii="Times New Roman" w:hAnsi="Times New Roman"/>
          <w:noProof/>
          <w:sz w:val="24"/>
          <w:szCs w:val="24"/>
        </w:rPr>
        <w:t>1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</w:t>
      </w:r>
      <w:r w:rsidR="00584565">
        <w:rPr>
          <w:rFonts w:ascii="Times New Roman" w:hAnsi="Times New Roman"/>
          <w:noProof/>
          <w:sz w:val="24"/>
          <w:szCs w:val="24"/>
        </w:rPr>
        <w:t>ом</w:t>
      </w:r>
    </w:p>
    <w:p w14:paraId="5CF28CE9" w14:textId="77777777" w:rsidR="00D449E4" w:rsidRPr="00926BE9" w:rsidRDefault="00D449E4" w:rsidP="00D93172">
      <w:pPr>
        <w:numPr>
          <w:ilvl w:val="0"/>
          <w:numId w:val="2"/>
        </w:numPr>
        <w:ind w:left="-567" w:right="-285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>ДОО –</w:t>
      </w:r>
      <w:r w:rsidR="00D4764B" w:rsidRPr="00926BE9">
        <w:rPr>
          <w:rFonts w:ascii="Times New Roman" w:hAnsi="Times New Roman"/>
          <w:noProof/>
          <w:sz w:val="24"/>
          <w:szCs w:val="24"/>
        </w:rPr>
        <w:t>3</w:t>
      </w:r>
      <w:r w:rsidRPr="00926BE9">
        <w:rPr>
          <w:rFonts w:ascii="Times New Roman" w:hAnsi="Times New Roman"/>
          <w:noProof/>
          <w:sz w:val="24"/>
          <w:szCs w:val="24"/>
        </w:rPr>
        <w:t xml:space="preserve"> организации юридических лица и </w:t>
      </w:r>
      <w:r w:rsidR="00D4764B" w:rsidRPr="00926BE9">
        <w:rPr>
          <w:rFonts w:ascii="Times New Roman" w:hAnsi="Times New Roman"/>
          <w:noProof/>
          <w:sz w:val="24"/>
          <w:szCs w:val="24"/>
        </w:rPr>
        <w:t>5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филиалов;</w:t>
      </w:r>
    </w:p>
    <w:p w14:paraId="6014A4D4" w14:textId="77777777" w:rsidR="00D449E4" w:rsidRPr="00926BE9" w:rsidRDefault="00D449E4" w:rsidP="00D93172">
      <w:pPr>
        <w:numPr>
          <w:ilvl w:val="0"/>
          <w:numId w:val="2"/>
        </w:numPr>
        <w:ind w:left="-567" w:right="-285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>ДОД – 2 организации.</w:t>
      </w:r>
    </w:p>
    <w:p w14:paraId="13043F39" w14:textId="77777777" w:rsidR="00D449E4" w:rsidRPr="00926BE9" w:rsidRDefault="00D449E4" w:rsidP="00D93172">
      <w:pPr>
        <w:pStyle w:val="ConsPlusNormal"/>
        <w:widowControl/>
        <w:ind w:left="-567"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 xml:space="preserve">Одной из основных задач администрации </w:t>
      </w:r>
      <w:r w:rsidR="00CB3194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D93172">
        <w:rPr>
          <w:rFonts w:ascii="Times New Roman" w:hAnsi="Times New Roman"/>
          <w:noProof/>
          <w:sz w:val="24"/>
          <w:szCs w:val="24"/>
        </w:rPr>
        <w:t>Нижегородской области</w:t>
      </w:r>
      <w:r w:rsidR="00355DB7">
        <w:rPr>
          <w:rFonts w:ascii="Times New Roman" w:hAnsi="Times New Roman"/>
          <w:noProof/>
          <w:sz w:val="24"/>
          <w:szCs w:val="24"/>
        </w:rPr>
        <w:t xml:space="preserve"> </w:t>
      </w:r>
      <w:r w:rsidRPr="00926BE9">
        <w:rPr>
          <w:rFonts w:ascii="Times New Roman" w:hAnsi="Times New Roman" w:cs="Times New Roman"/>
          <w:sz w:val="24"/>
          <w:szCs w:val="24"/>
        </w:rPr>
        <w:t>является реализация государственной политики и требований нормативных правовых актов в области обеспечения безопасности ОО, направленных на защиту здоровья и на сохранение жизни детей от возможных пожаров.</w:t>
      </w:r>
    </w:p>
    <w:p w14:paraId="24FA17E5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Все ОБОО в настоящее время оборудованы системами автоматической пожарной сигнализации и оповещения людей о пожаре.</w:t>
      </w:r>
    </w:p>
    <w:p w14:paraId="297369C9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За счет средств местного бюджета выполнены мероприятия по усилению пожарной безопасности ОО</w:t>
      </w:r>
      <w:r w:rsidR="00355DB7">
        <w:rPr>
          <w:rFonts w:ascii="Times New Roman" w:hAnsi="Times New Roman"/>
          <w:sz w:val="24"/>
          <w:szCs w:val="24"/>
        </w:rPr>
        <w:t xml:space="preserve"> о</w:t>
      </w:r>
      <w:r w:rsidR="00CB3194">
        <w:rPr>
          <w:rFonts w:ascii="Times New Roman" w:hAnsi="Times New Roman"/>
          <w:sz w:val="24"/>
          <w:szCs w:val="24"/>
        </w:rPr>
        <w:t>круга</w:t>
      </w:r>
      <w:r w:rsidRPr="00926BE9">
        <w:rPr>
          <w:rFonts w:ascii="Times New Roman" w:hAnsi="Times New Roman"/>
          <w:sz w:val="24"/>
          <w:szCs w:val="24"/>
        </w:rPr>
        <w:t xml:space="preserve">, а именно: приобретены и перезаряжены огнетушители, выполнены замеры сопротивления изоляции электропроводки, выполнена огнезащитная обработка чердачных перекрытий,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электропроводки, выполнены работы по устройству и ремонту пожарных водоемов, приобретены средства индивидуальной защиты органов дыхания, установлены уплотнители в притворах дверей и устройства для </w:t>
      </w:r>
      <w:proofErr w:type="spellStart"/>
      <w:r w:rsidRPr="00926BE9">
        <w:rPr>
          <w:rFonts w:ascii="Times New Roman" w:hAnsi="Times New Roman"/>
          <w:sz w:val="24"/>
          <w:szCs w:val="24"/>
        </w:rPr>
        <w:t>самозакрывания</w:t>
      </w:r>
      <w:proofErr w:type="spellEnd"/>
      <w:r w:rsidRPr="00926BE9">
        <w:rPr>
          <w:rFonts w:ascii="Times New Roman" w:hAnsi="Times New Roman"/>
          <w:sz w:val="24"/>
          <w:szCs w:val="24"/>
        </w:rPr>
        <w:t xml:space="preserve"> дверей, установлены противопожарные двери, приведены в соответствие с противопожарными нормами пути эвакуации детей и другое.</w:t>
      </w:r>
    </w:p>
    <w:p w14:paraId="4BAE0355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Реализация плана мероприятий по пожарной безопасности позволила снять ряд проблем в обеспечении пожарной безопасности в ОО, повысить уровень противопожарной защиты, укрепить материально-техническую базу ОО.</w:t>
      </w:r>
    </w:p>
    <w:p w14:paraId="6DC2C05F" w14:textId="77777777" w:rsidR="00D449E4" w:rsidRPr="00926BE9" w:rsidRDefault="00D449E4" w:rsidP="00D93172">
      <w:pPr>
        <w:pStyle w:val="af1"/>
        <w:spacing w:after="0"/>
        <w:ind w:left="-567" w:right="-285" w:firstLine="567"/>
        <w:jc w:val="both"/>
      </w:pPr>
      <w:r w:rsidRPr="00926BE9">
        <w:t xml:space="preserve">С целью организации подвоза учащихся из отдаленных населенных пунктов в базовые ОБОО задействовано </w:t>
      </w:r>
      <w:r w:rsidR="00584565">
        <w:t>7</w:t>
      </w:r>
      <w:r w:rsidRPr="00926BE9">
        <w:t xml:space="preserve"> единиц школьных автобусов. </w:t>
      </w:r>
    </w:p>
    <w:p w14:paraId="635AFD50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Также одним из направлений ежегодной работы по подготовке ОО к новому учебному году является работа по обеспечению учебной литературой.</w:t>
      </w:r>
    </w:p>
    <w:p w14:paraId="34B4C932" w14:textId="77777777" w:rsidR="00D449E4" w:rsidRPr="00926BE9" w:rsidRDefault="00D449E4" w:rsidP="00D93172">
      <w:pPr>
        <w:pStyle w:val="afa"/>
        <w:spacing w:after="0" w:line="240" w:lineRule="auto"/>
        <w:ind w:left="-567" w:right="-285" w:firstLine="567"/>
        <w:jc w:val="both"/>
        <w:rPr>
          <w:rFonts w:ascii="Times New Roman" w:hAnsi="Times New Roman"/>
          <w:bCs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         Обеспеченность обучающихся учебниками согласно Федеральному перечню учебников, рекомендованных (допущенных) Министерством образования и науки РФ к использованию в образовательном  процессе в ОУ составляет 100%. </w:t>
      </w:r>
    </w:p>
    <w:p w14:paraId="1697428E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ОО продолжают активно использовать в процессе обучения информационные технологии с учетом современного мирового уровня их развития. </w:t>
      </w:r>
      <w:r w:rsidRPr="00926BE9">
        <w:rPr>
          <w:rFonts w:ascii="Times New Roman" w:hAnsi="Times New Roman"/>
          <w:bCs/>
          <w:sz w:val="24"/>
          <w:szCs w:val="24"/>
        </w:rPr>
        <w:t>100%  ОБОО</w:t>
      </w:r>
      <w:r w:rsidR="00355DB7">
        <w:rPr>
          <w:rFonts w:ascii="Times New Roman" w:hAnsi="Times New Roman"/>
          <w:bCs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 xml:space="preserve">используют в своей работе информационные системы управления деятельностью, все ОБОО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 обеспечены доступом в информационно-телек</w:t>
      </w:r>
      <w:r w:rsidR="00584565">
        <w:rPr>
          <w:rFonts w:ascii="Times New Roman" w:hAnsi="Times New Roman"/>
          <w:sz w:val="24"/>
          <w:szCs w:val="24"/>
        </w:rPr>
        <w:t xml:space="preserve">оммуникационную сеть </w:t>
      </w:r>
      <w:r w:rsidR="00D93172">
        <w:rPr>
          <w:rFonts w:ascii="Times New Roman" w:hAnsi="Times New Roman"/>
          <w:sz w:val="24"/>
          <w:szCs w:val="24"/>
        </w:rPr>
        <w:t>«</w:t>
      </w:r>
      <w:r w:rsidR="00584565">
        <w:rPr>
          <w:rFonts w:ascii="Times New Roman" w:hAnsi="Times New Roman"/>
          <w:sz w:val="24"/>
          <w:szCs w:val="24"/>
        </w:rPr>
        <w:t>Интернет</w:t>
      </w:r>
      <w:r w:rsidR="00D93172">
        <w:rPr>
          <w:rFonts w:ascii="Times New Roman" w:hAnsi="Times New Roman"/>
          <w:sz w:val="24"/>
          <w:szCs w:val="24"/>
        </w:rPr>
        <w:t>»</w:t>
      </w:r>
      <w:r w:rsidR="00584565">
        <w:rPr>
          <w:rFonts w:ascii="Times New Roman" w:hAnsi="Times New Roman"/>
          <w:sz w:val="24"/>
          <w:szCs w:val="24"/>
        </w:rPr>
        <w:t>, функционируют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584565">
        <w:rPr>
          <w:rFonts w:ascii="Times New Roman" w:hAnsi="Times New Roman"/>
          <w:sz w:val="24"/>
          <w:szCs w:val="24"/>
        </w:rPr>
        <w:t xml:space="preserve">официальные </w:t>
      </w:r>
      <w:r w:rsidRPr="00926BE9">
        <w:rPr>
          <w:rFonts w:ascii="Times New Roman" w:hAnsi="Times New Roman"/>
          <w:sz w:val="24"/>
          <w:szCs w:val="24"/>
        </w:rPr>
        <w:t xml:space="preserve"> сайты.</w:t>
      </w:r>
    </w:p>
    <w:p w14:paraId="43E10EB0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Увеличение числа компьютерной техники, периферийных устройств, подключение образовательных организаций к Интернет-ресурсам, повышение информационно-коммуникативной и технологической компетентности преподавателей способствует эффективности образовательной деятельности.</w:t>
      </w:r>
    </w:p>
    <w:p w14:paraId="2BFD4C42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       Модернизация образования требует целенаправленной работы по ресурсному обеспечению системы.</w:t>
      </w:r>
    </w:p>
    <w:p w14:paraId="2F633D0B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0D29AA43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2.2. Цель и задачи Подпрограммы</w:t>
      </w:r>
    </w:p>
    <w:p w14:paraId="127588F6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13F6D2" w14:textId="77777777" w:rsidR="00D449E4" w:rsidRPr="00926BE9" w:rsidRDefault="00D449E4" w:rsidP="00D93172">
      <w:pPr>
        <w:ind w:left="-567" w:right="-285" w:firstLine="606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Основная стратегическая цель - развитие инфраструктуры и организационно-</w:t>
      </w:r>
      <w:proofErr w:type="gramStart"/>
      <w:r w:rsidRPr="00926BE9">
        <w:rPr>
          <w:rFonts w:ascii="Times New Roman" w:hAnsi="Times New Roman"/>
          <w:sz w:val="24"/>
          <w:szCs w:val="24"/>
        </w:rPr>
        <w:t>экономических механизмов</w:t>
      </w:r>
      <w:proofErr w:type="gramEnd"/>
      <w:r w:rsidRPr="00926BE9">
        <w:rPr>
          <w:rFonts w:ascii="Times New Roman" w:hAnsi="Times New Roman"/>
          <w:sz w:val="24"/>
          <w:szCs w:val="24"/>
        </w:rPr>
        <w:t>, обеспечивающих  доступность качественного образования.</w:t>
      </w:r>
    </w:p>
    <w:p w14:paraId="12F0ABA3" w14:textId="77777777" w:rsidR="00D449E4" w:rsidRPr="00926BE9" w:rsidRDefault="00D449E4" w:rsidP="00D93172">
      <w:pPr>
        <w:ind w:left="-567" w:right="-285" w:firstLine="606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lastRenderedPageBreak/>
        <w:t>Подпрограмма предполагает решение следующих задач:</w:t>
      </w:r>
    </w:p>
    <w:p w14:paraId="35F53B6C" w14:textId="77777777" w:rsidR="00D449E4" w:rsidRPr="00926BE9" w:rsidRDefault="00D449E4" w:rsidP="00D93172">
      <w:pPr>
        <w:ind w:left="-567" w:right="-285" w:firstLine="606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1.  Совершенствование  системы работы с педагогическими кадрами.</w:t>
      </w:r>
    </w:p>
    <w:p w14:paraId="1BF56259" w14:textId="77777777" w:rsidR="00D449E4" w:rsidRPr="00926BE9" w:rsidRDefault="00D449E4" w:rsidP="00D93172">
      <w:pPr>
        <w:ind w:left="-567" w:right="-285" w:firstLine="606"/>
        <w:jc w:val="both"/>
        <w:rPr>
          <w:rFonts w:ascii="Times New Roman" w:hAnsi="Times New Roman"/>
          <w:i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2. Ресурсное обеспечение сферы образования. </w:t>
      </w:r>
    </w:p>
    <w:p w14:paraId="2FCAA814" w14:textId="77777777" w:rsidR="00D449E4" w:rsidRPr="00926BE9" w:rsidRDefault="00D449E4" w:rsidP="00375C2E">
      <w:pPr>
        <w:shd w:val="clear" w:color="auto" w:fill="FFFFFF"/>
        <w:jc w:val="both"/>
        <w:rPr>
          <w:rFonts w:ascii="Times New Roman" w:hAnsi="Times New Roman"/>
          <w:i/>
          <w:sz w:val="24"/>
          <w:szCs w:val="24"/>
        </w:rPr>
      </w:pPr>
    </w:p>
    <w:p w14:paraId="0C9EE681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Совершенствование  системы работы с педагогическими кадрами</w:t>
      </w:r>
    </w:p>
    <w:p w14:paraId="46FD912B" w14:textId="77777777" w:rsidR="00D449E4" w:rsidRPr="00926BE9" w:rsidRDefault="00D449E4" w:rsidP="00375C2E">
      <w:pPr>
        <w:jc w:val="both"/>
        <w:rPr>
          <w:rFonts w:ascii="Times New Roman" w:hAnsi="Times New Roman"/>
          <w:sz w:val="24"/>
          <w:szCs w:val="24"/>
        </w:rPr>
      </w:pPr>
    </w:p>
    <w:p w14:paraId="08B70234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Решение стратегической задачи совершенствования системы работы с педагогическими кадрами обеспечивается за счет реализации программных мероприятий по следующим основным направлениям:</w:t>
      </w:r>
    </w:p>
    <w:p w14:paraId="6FDC47B9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повышение уровня оплаты труда на основе эффективности и результативности труда, внедрение механизмов эффективного контракта в системе образования;</w:t>
      </w:r>
    </w:p>
    <w:p w14:paraId="70B8854E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совершенствование механизмов распространения и внедрения в образовательную практику позитивного опыта образовательной деятельности;</w:t>
      </w:r>
    </w:p>
    <w:p w14:paraId="71DF0056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совершенствование системы подготовки и переподготовки педагогических кадров; </w:t>
      </w:r>
    </w:p>
    <w:p w14:paraId="131CDEF4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совершенствование механизмов управления инновационными процессами в районной системе образования;</w:t>
      </w:r>
    </w:p>
    <w:p w14:paraId="55A1E5EB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реализация мероприятий по награждению и поощрению педагогических работников, добившихся высоких результатов в профессиональной деятельности; </w:t>
      </w:r>
    </w:p>
    <w:p w14:paraId="3EFE59D0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обеспечение материальной поддержки неработающим ветеранам педагогического труда, награжденным почетными званиями Российской Федерации, государственными наградами;</w:t>
      </w:r>
    </w:p>
    <w:p w14:paraId="3EC85A8D" w14:textId="77777777" w:rsidR="00D449E4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реализация мероприятий, направленных на привлечение молодых специалистов для работы в системе образования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Pr="00926BE9">
        <w:rPr>
          <w:rFonts w:ascii="Times New Roman" w:hAnsi="Times New Roman"/>
          <w:sz w:val="24"/>
          <w:szCs w:val="24"/>
        </w:rPr>
        <w:t>.</w:t>
      </w:r>
    </w:p>
    <w:p w14:paraId="2746B2D5" w14:textId="77777777" w:rsidR="002D7D67" w:rsidRPr="00926BE9" w:rsidRDefault="002D7D67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</w:p>
    <w:p w14:paraId="5E476686" w14:textId="77777777" w:rsidR="00D449E4" w:rsidRPr="00926BE9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 Ресурсное обеспечение системы образования </w:t>
      </w:r>
    </w:p>
    <w:p w14:paraId="74351804" w14:textId="77777777" w:rsidR="00D449E4" w:rsidRPr="00926BE9" w:rsidRDefault="00D449E4" w:rsidP="000821E6">
      <w:pPr>
        <w:jc w:val="both"/>
        <w:rPr>
          <w:rFonts w:ascii="Times New Roman" w:hAnsi="Times New Roman"/>
          <w:sz w:val="24"/>
          <w:szCs w:val="24"/>
        </w:rPr>
      </w:pPr>
    </w:p>
    <w:p w14:paraId="33E73C87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Решение стратегической задачи ресурсного обеспечения системы образования обеспечивается за счет реализации программных мероприятий по следующим основным направлениям:</w:t>
      </w:r>
    </w:p>
    <w:p w14:paraId="4909D03F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модернизация и обновление автобусного парка для перевозки учащихся  муниципальных ОО;</w:t>
      </w:r>
    </w:p>
    <w:p w14:paraId="1886EC7D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содействие в обеспечении бланками документов об уровне образования муниципальных ОО</w:t>
      </w:r>
    </w:p>
    <w:p w14:paraId="0B2B2498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оснащение материально-технической базы ОО</w:t>
      </w:r>
    </w:p>
    <w:p w14:paraId="1127A301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выплаты заработной платы педагогическим работникам</w:t>
      </w:r>
    </w:p>
    <w:p w14:paraId="38A5114A" w14:textId="77777777" w:rsidR="00D449E4" w:rsidRPr="00926BE9" w:rsidRDefault="00D449E4" w:rsidP="00375C2E">
      <w:pPr>
        <w:jc w:val="both"/>
        <w:rPr>
          <w:rFonts w:ascii="Times New Roman" w:hAnsi="Times New Roman"/>
          <w:i/>
          <w:sz w:val="24"/>
          <w:szCs w:val="24"/>
        </w:rPr>
      </w:pPr>
    </w:p>
    <w:p w14:paraId="2F951901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Подпрограммы</w:t>
      </w:r>
    </w:p>
    <w:p w14:paraId="05ECFC08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8"/>
        <w:gridCol w:w="1936"/>
        <w:gridCol w:w="993"/>
        <w:gridCol w:w="1134"/>
        <w:gridCol w:w="1275"/>
      </w:tblGrid>
      <w:tr w:rsidR="00D449E4" w:rsidRPr="00974B0B" w14:paraId="4D4876A1" w14:textId="77777777" w:rsidTr="001F3914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6903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 индикатора цели Подпрограммы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9B71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0190" w14:textId="77777777" w:rsidR="00D449E4" w:rsidRPr="006815A7" w:rsidRDefault="00D4764B" w:rsidP="00584565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4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BE0A" w14:textId="77777777" w:rsidR="00D449E4" w:rsidRPr="006815A7" w:rsidRDefault="00D449E4" w:rsidP="00584565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6815A7">
              <w:rPr>
                <w:rFonts w:ascii="Times New Roman" w:hAnsi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5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5F78" w14:textId="77777777" w:rsidR="00D449E4" w:rsidRPr="006815A7" w:rsidRDefault="00D449E4" w:rsidP="00584565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5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449E4" w:rsidRPr="00974B0B" w14:paraId="3E78968E" w14:textId="77777777" w:rsidTr="001F3914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D806" w14:textId="77777777" w:rsidR="00D449E4" w:rsidRPr="006815A7" w:rsidRDefault="00D449E4" w:rsidP="009552E2">
            <w:pPr>
              <w:pStyle w:val="af"/>
              <w:ind w:firstLine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 муниципальных </w:t>
            </w:r>
            <w:r w:rsidR="009552E2" w:rsidRPr="006815A7">
              <w:rPr>
                <w:rFonts w:ascii="Times New Roman" w:hAnsi="Times New Roman"/>
                <w:sz w:val="24"/>
                <w:szCs w:val="24"/>
              </w:rPr>
              <w:t>М</w:t>
            </w:r>
            <w:r w:rsidRPr="006815A7">
              <w:rPr>
                <w:rFonts w:ascii="Times New Roman" w:hAnsi="Times New Roman"/>
                <w:sz w:val="24"/>
                <w:szCs w:val="24"/>
              </w:rPr>
              <w:t>ОО,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60B5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C36B" w14:textId="77777777" w:rsidR="00D449E4" w:rsidRPr="006815A7" w:rsidRDefault="00584565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942B" w14:textId="77777777" w:rsidR="00D449E4" w:rsidRPr="006815A7" w:rsidRDefault="00584565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D96" w14:textId="77777777" w:rsidR="00D449E4" w:rsidRPr="006815A7" w:rsidRDefault="00584565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49E4" w:rsidRPr="00974B0B" w14:paraId="6A110600" w14:textId="77777777" w:rsidTr="001F3914">
        <w:trPr>
          <w:cantSplit/>
          <w:trHeight w:val="2267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8EDE" w14:textId="77777777" w:rsidR="00D449E4" w:rsidRPr="006815A7" w:rsidRDefault="00D449E4" w:rsidP="009552E2">
            <w:pPr>
              <w:pStyle w:val="af"/>
              <w:ind w:firstLine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lastRenderedPageBreak/>
              <w:t>Удельный вес численности ру</w:t>
            </w:r>
            <w:r w:rsidR="009552E2" w:rsidRPr="006815A7">
              <w:rPr>
                <w:rFonts w:ascii="Times New Roman" w:hAnsi="Times New Roman"/>
                <w:sz w:val="24"/>
                <w:szCs w:val="24"/>
              </w:rPr>
              <w:t>ководителей муниципальных ДОО, М</w:t>
            </w: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</w:t>
            </w:r>
            <w:r w:rsidR="009552E2" w:rsidRPr="006815A7">
              <w:rPr>
                <w:rFonts w:ascii="Times New Roman" w:hAnsi="Times New Roman"/>
                <w:sz w:val="24"/>
                <w:szCs w:val="24"/>
              </w:rPr>
              <w:t>МОО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A6DB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4462C89F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B743EC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B57C24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684EE3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74431" w14:textId="77777777" w:rsidR="00D449E4" w:rsidRPr="00974B0B" w:rsidRDefault="009552E2" w:rsidP="009552E2">
            <w:pPr>
              <w:suppressAutoHyphens/>
              <w:ind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CAAB" w14:textId="77777777" w:rsidR="00D449E4" w:rsidRPr="00974B0B" w:rsidRDefault="009552E2" w:rsidP="009552E2">
            <w:pPr>
              <w:suppressAutoHyphens/>
              <w:ind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C4CF" w14:textId="77777777" w:rsidR="00D449E4" w:rsidRPr="00926BE9" w:rsidRDefault="00D449E4" w:rsidP="009552E2">
            <w:pPr>
              <w:pStyle w:val="ConsPlusCell"/>
              <w:widowControl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52E2" w:rsidRPr="00974B0B" w14:paraId="1B0D6959" w14:textId="77777777" w:rsidTr="001F3914">
        <w:trPr>
          <w:cantSplit/>
          <w:trHeight w:val="1123"/>
        </w:trPr>
        <w:tc>
          <w:tcPr>
            <w:tcW w:w="4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200ECF" w14:textId="77777777" w:rsidR="009552E2" w:rsidRPr="00B475A4" w:rsidRDefault="009552E2" w:rsidP="00367A2E">
            <w:pPr>
              <w:ind w:firstLine="1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475A4">
              <w:rPr>
                <w:rFonts w:ascii="Times New Roman" w:hAnsi="Times New Roman"/>
                <w:sz w:val="24"/>
                <w:szCs w:val="24"/>
              </w:rPr>
              <w:t xml:space="preserve">тношение среднемесячной заработной </w:t>
            </w:r>
            <w:proofErr w:type="spellStart"/>
            <w:r w:rsidRPr="00B475A4">
              <w:rPr>
                <w:rFonts w:ascii="Times New Roman" w:hAnsi="Times New Roman"/>
                <w:sz w:val="24"/>
                <w:szCs w:val="24"/>
              </w:rPr>
              <w:t>платыпедагогов</w:t>
            </w:r>
            <w:proofErr w:type="spellEnd"/>
            <w:r w:rsidRPr="00B475A4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proofErr w:type="gramStart"/>
            <w:r w:rsidRPr="00B475A4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proofErr w:type="gramEnd"/>
            <w:r w:rsidRPr="00B475A4">
              <w:rPr>
                <w:rFonts w:ascii="Times New Roman" w:hAnsi="Times New Roman"/>
                <w:sz w:val="24"/>
                <w:szCs w:val="24"/>
              </w:rPr>
              <w:t xml:space="preserve"> МООО к среднемесячной заработной плате Нижегородской области достигнет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E4E8C0" w14:textId="77777777" w:rsidR="009552E2" w:rsidRPr="00926BE9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1E784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B7DA7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0738A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52E2" w:rsidRPr="00974B0B" w14:paraId="537B9522" w14:textId="77777777" w:rsidTr="001F3914">
        <w:trPr>
          <w:cantSplit/>
          <w:trHeight w:val="1477"/>
        </w:trPr>
        <w:tc>
          <w:tcPr>
            <w:tcW w:w="4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F4A9B" w14:textId="77777777" w:rsidR="009552E2" w:rsidRPr="00B475A4" w:rsidRDefault="009552E2" w:rsidP="009552E2">
            <w:pPr>
              <w:autoSpaceDE w:val="0"/>
              <w:autoSpaceDN w:val="0"/>
              <w:adjustRightInd w:val="0"/>
              <w:ind w:firstLine="104"/>
              <w:jc w:val="both"/>
              <w:rPr>
                <w:rStyle w:val="pt-a1-000038"/>
                <w:rFonts w:ascii="Times New Roman" w:hAnsi="Times New Roman"/>
                <w:sz w:val="24"/>
              </w:rPr>
            </w:pPr>
            <w:r>
              <w:rPr>
                <w:rStyle w:val="pt-a1-000038"/>
                <w:rFonts w:ascii="Times New Roman" w:hAnsi="Times New Roman"/>
                <w:sz w:val="24"/>
              </w:rPr>
              <w:t>Д</w:t>
            </w:r>
            <w:r w:rsidRPr="009552E2">
              <w:rPr>
                <w:rStyle w:val="pt-a1-000038"/>
                <w:rFonts w:ascii="Times New Roman" w:hAnsi="Times New Roman"/>
                <w:sz w:val="24"/>
              </w:rPr>
              <w:t xml:space="preserve">оля педагогических работников, осуществляющих функции классного руководителя, получающих ежемесячное денежное вознаграждение за классное руководство сохранится на уровне 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2DFCE4" w14:textId="77777777" w:rsidR="009552E2" w:rsidRPr="00926BE9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E2">
              <w:rPr>
                <w:rStyle w:val="pt-a1-000038"/>
                <w:rFonts w:ascii="Times New Roman" w:hAnsi="Times New Roman"/>
                <w:sz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4B95EA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E2">
              <w:rPr>
                <w:rStyle w:val="pt-a1-000038"/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C2F8BD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D567C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7151B22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FBEC2C4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Подпрограммы</w:t>
      </w:r>
    </w:p>
    <w:p w14:paraId="2442A3C2" w14:textId="77777777" w:rsidR="00D449E4" w:rsidRPr="00926BE9" w:rsidRDefault="00D449E4" w:rsidP="00375C2E">
      <w:pPr>
        <w:pStyle w:val="ad"/>
        <w:spacing w:after="0" w:line="240" w:lineRule="auto"/>
        <w:ind w:right="-572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8"/>
        <w:gridCol w:w="1309"/>
        <w:gridCol w:w="748"/>
        <w:gridCol w:w="810"/>
        <w:gridCol w:w="2330"/>
      </w:tblGrid>
      <w:tr w:rsidR="00D449E4" w:rsidRPr="00974B0B" w14:paraId="1BFD54D0" w14:textId="77777777" w:rsidTr="002D7D67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190D" w14:textId="77777777" w:rsidR="00D449E4" w:rsidRPr="00926BE9" w:rsidRDefault="00D449E4" w:rsidP="00375C2E">
            <w:pPr>
              <w:pStyle w:val="ConsPlusCell"/>
              <w:widowControl/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цели Программы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ADDD0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6974" w14:textId="77777777" w:rsidR="00D449E4" w:rsidRPr="00926BE9" w:rsidRDefault="00D449E4" w:rsidP="005845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764B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4867" w14:textId="77777777" w:rsidR="00D449E4" w:rsidRPr="00926BE9" w:rsidRDefault="00D449E4" w:rsidP="005845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764B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7946" w14:textId="77777777" w:rsidR="00D449E4" w:rsidRPr="00926BE9" w:rsidRDefault="00D449E4" w:rsidP="005845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764B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449E4" w:rsidRPr="00974B0B" w14:paraId="209E1C98" w14:textId="77777777" w:rsidTr="002D7D67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75FE" w14:textId="77777777" w:rsidR="00D449E4" w:rsidRPr="00926BE9" w:rsidRDefault="00D449E4" w:rsidP="0022415D">
            <w:pPr>
              <w:pStyle w:val="ConsPlusCell"/>
              <w:widowControl/>
              <w:numPr>
                <w:ilvl w:val="0"/>
                <w:numId w:val="10"/>
              </w:numPr>
              <w:tabs>
                <w:tab w:val="clear" w:pos="714"/>
                <w:tab w:val="num" w:pos="30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Доля учителей в возрасте  до 35 лет включительно в ОБОО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DA8796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5810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3E18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837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9E4" w:rsidRPr="00974B0B" w14:paraId="754881AC" w14:textId="77777777" w:rsidTr="002D7D67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BB4C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 Обеспечение учащихся муниципальных ОО  учебными пособиями</w:t>
            </w:r>
          </w:p>
          <w:p w14:paraId="790D48C5" w14:textId="77777777" w:rsidR="00D449E4" w:rsidRPr="00926BE9" w:rsidRDefault="00D449E4" w:rsidP="00375C2E">
            <w:pPr>
              <w:pStyle w:val="ConsPlusCell"/>
              <w:widowControl/>
              <w:tabs>
                <w:tab w:val="num" w:pos="3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AD98A4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94C8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841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9929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9A3A422" w14:textId="77777777" w:rsidR="00D449E4" w:rsidRPr="00926BE9" w:rsidRDefault="00D449E4" w:rsidP="00375C2E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p w14:paraId="15DCA7E9" w14:textId="77777777" w:rsidR="00D449E4" w:rsidRPr="002D7D67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2D7D67">
        <w:rPr>
          <w:rFonts w:ascii="Times New Roman" w:hAnsi="Times New Roman"/>
          <w:b/>
          <w:sz w:val="24"/>
          <w:szCs w:val="24"/>
        </w:rPr>
        <w:t xml:space="preserve">2.5. Ресурсное обеспечение Подпрограммы </w:t>
      </w:r>
    </w:p>
    <w:p w14:paraId="4D225D5A" w14:textId="77777777" w:rsidR="00D449E4" w:rsidRPr="00926BE9" w:rsidRDefault="00D449E4" w:rsidP="00375C2E">
      <w:pPr>
        <w:autoSpaceDE w:val="0"/>
        <w:autoSpaceDN w:val="0"/>
        <w:adjustRightInd w:val="0"/>
        <w:ind w:right="-5" w:firstLine="540"/>
        <w:rPr>
          <w:rFonts w:ascii="Times New Roman" w:hAnsi="Times New Roman"/>
          <w:sz w:val="24"/>
          <w:szCs w:val="24"/>
        </w:rPr>
      </w:pPr>
    </w:p>
    <w:tbl>
      <w:tblPr>
        <w:tblW w:w="1015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250"/>
        <w:gridCol w:w="3747"/>
        <w:gridCol w:w="1374"/>
        <w:gridCol w:w="1494"/>
        <w:gridCol w:w="1288"/>
      </w:tblGrid>
      <w:tr w:rsidR="00D449E4" w:rsidRPr="00974B0B" w14:paraId="73591F2F" w14:textId="77777777" w:rsidTr="002D7D67">
        <w:trPr>
          <w:cantSplit/>
          <w:trHeight w:val="360"/>
        </w:trPr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641904" w14:textId="77777777" w:rsidR="00D449E4" w:rsidRPr="00974B0B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14:paraId="2D2087B2" w14:textId="77777777" w:rsidR="00D449E4" w:rsidRPr="00974B0B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0277F4" w14:textId="77777777" w:rsidR="00D449E4" w:rsidRPr="00974B0B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09FA2" w14:textId="77777777" w:rsidR="00D449E4" w:rsidRPr="00974B0B" w:rsidRDefault="00D449E4" w:rsidP="007E5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7E5487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8FB71" w14:textId="77777777" w:rsidR="00D449E4" w:rsidRPr="00974B0B" w:rsidRDefault="00D449E4" w:rsidP="007E5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7E5487">
              <w:rPr>
                <w:rFonts w:ascii="Times New Roman" w:hAnsi="Times New Roman"/>
                <w:sz w:val="24"/>
                <w:szCs w:val="24"/>
              </w:rPr>
              <w:t>5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305FB" w14:textId="77777777" w:rsidR="00D449E4" w:rsidRPr="00974B0B" w:rsidRDefault="00D449E4" w:rsidP="007E5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7E5487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925622" w:rsidRPr="00974B0B" w14:paraId="1AA47D17" w14:textId="77777777" w:rsidTr="00B668D1">
        <w:trPr>
          <w:cantSplit/>
          <w:trHeight w:val="360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D0E4656" w14:textId="77777777" w:rsidR="00925622" w:rsidRPr="00974B0B" w:rsidRDefault="00925622" w:rsidP="0092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</w:t>
            </w:r>
          </w:p>
          <w:p w14:paraId="67AD193F" w14:textId="77777777" w:rsidR="00925622" w:rsidRPr="00974B0B" w:rsidRDefault="00925622" w:rsidP="0092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AE7514" w14:textId="77777777" w:rsidR="00925622" w:rsidRPr="00974B0B" w:rsidRDefault="00925622" w:rsidP="009256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1DCE6F63" w14:textId="77777777" w:rsidR="00925622" w:rsidRPr="00974B0B" w:rsidRDefault="00925622" w:rsidP="009256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1393EAD4" w14:textId="77777777" w:rsidR="00925622" w:rsidRPr="00974B0B" w:rsidRDefault="00925622" w:rsidP="009256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2CA493E5" w14:textId="77777777" w:rsidR="00925622" w:rsidRPr="00974B0B" w:rsidRDefault="00925622" w:rsidP="009256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CA799B" w14:textId="77777777" w:rsidR="00925622" w:rsidRPr="00974B0B" w:rsidRDefault="00925622" w:rsidP="0092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7F8BD" w14:textId="77777777" w:rsidR="00925622" w:rsidRPr="00502B87" w:rsidRDefault="00925622" w:rsidP="0092562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E44CC" w14:textId="77777777" w:rsidR="00925622" w:rsidRDefault="00925622" w:rsidP="00925622">
            <w:r w:rsidRPr="001A4F58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233A7" w14:textId="77777777" w:rsidR="00925622" w:rsidRPr="00A509B5" w:rsidRDefault="00962A0B" w:rsidP="0092562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925622" w:rsidRPr="00974B0B" w14:paraId="2FDCF06D" w14:textId="77777777" w:rsidTr="00B668D1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F92A7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89EC74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10B89" w14:textId="77777777" w:rsidR="00925622" w:rsidRPr="00502B87" w:rsidRDefault="00925622" w:rsidP="0092562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4681A" w14:textId="77777777" w:rsidR="00925622" w:rsidRDefault="00925622" w:rsidP="00925622">
            <w:r w:rsidRPr="001A4F58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A856A" w14:textId="77777777" w:rsidR="00925622" w:rsidRDefault="00962A0B" w:rsidP="0092562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25622" w:rsidRPr="00974B0B" w14:paraId="3934EA51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052EC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7A12F6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61812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646ED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BCA84" w14:textId="77777777" w:rsidR="00925622" w:rsidRPr="007E5487" w:rsidRDefault="00925622" w:rsidP="00925622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19FD228F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E0064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31C370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361A0" w14:textId="77777777" w:rsidR="00925622" w:rsidRPr="00502B87" w:rsidRDefault="00925622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50AF8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2AFC0" w14:textId="77777777" w:rsidR="00925622" w:rsidRPr="007E5487" w:rsidRDefault="00925622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5622" w:rsidRPr="00974B0B" w14:paraId="27C207F1" w14:textId="77777777" w:rsidTr="001C51B8">
        <w:trPr>
          <w:cantSplit/>
          <w:trHeight w:val="36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37835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C73BD5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бюджет, в т.ч.: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F2529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15402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0C0D3" w14:textId="77777777" w:rsidR="00925622" w:rsidRPr="007E5487" w:rsidRDefault="00925622" w:rsidP="00925622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10A36856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75F3F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CDE4A7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9C2AA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DF875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16E5A" w14:textId="77777777" w:rsidR="00925622" w:rsidRPr="007E5487" w:rsidRDefault="00925622" w:rsidP="00925622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5900D0BD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6659C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D4FE9F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8D148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1A7D9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110DC" w14:textId="77777777" w:rsidR="00925622" w:rsidRPr="007E5487" w:rsidRDefault="00925622" w:rsidP="00925622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533F6AF2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4D694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B89F2B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EFF52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5F0AA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E779D" w14:textId="77777777" w:rsidR="00925622" w:rsidRPr="007E5487" w:rsidRDefault="00925622" w:rsidP="00925622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03211C44" w14:textId="77777777" w:rsidTr="00B668D1">
        <w:trPr>
          <w:cantSplit/>
          <w:trHeight w:val="36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6A67F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5E3526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9B292" w14:textId="77777777" w:rsidR="00925622" w:rsidRPr="00A509B5" w:rsidRDefault="00925622" w:rsidP="00925622">
            <w:pPr>
              <w:jc w:val="center"/>
              <w:rPr>
                <w:sz w:val="20"/>
                <w:szCs w:val="20"/>
              </w:rPr>
            </w:pPr>
            <w:r w:rsidRPr="00A509B5">
              <w:rPr>
                <w:rFonts w:ascii="Times New Roman" w:hAnsi="Times New Roman"/>
                <w:sz w:val="20"/>
                <w:szCs w:val="20"/>
              </w:rPr>
              <w:t>5341,98441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4549F" w14:textId="77777777" w:rsidR="00925622" w:rsidRPr="007E5487" w:rsidRDefault="00925622" w:rsidP="00925622">
            <w:pPr>
              <w:jc w:val="center"/>
            </w:pPr>
            <w:r>
              <w:rPr>
                <w:rFonts w:ascii="Times New Roman" w:hAnsi="Times New Roman"/>
              </w:rPr>
              <w:t>8168,45525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F1979" w14:textId="77777777" w:rsidR="00925622" w:rsidRPr="00A509B5" w:rsidRDefault="00962A0B" w:rsidP="0092562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25622" w:rsidRPr="00974B0B" w14:paraId="259A720D" w14:textId="77777777" w:rsidTr="00B668D1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5FFFF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7AA252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1F59D" w14:textId="77777777" w:rsidR="00925622" w:rsidRPr="00A509B5" w:rsidRDefault="00925622" w:rsidP="00925622">
            <w:pPr>
              <w:jc w:val="center"/>
              <w:rPr>
                <w:sz w:val="20"/>
                <w:szCs w:val="20"/>
              </w:rPr>
            </w:pPr>
            <w:r w:rsidRPr="00A509B5">
              <w:rPr>
                <w:rFonts w:ascii="Times New Roman" w:hAnsi="Times New Roman"/>
                <w:sz w:val="20"/>
                <w:szCs w:val="20"/>
              </w:rPr>
              <w:t>5151,98441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84900" w14:textId="77777777" w:rsidR="00925622" w:rsidRPr="007E5487" w:rsidRDefault="00925622" w:rsidP="00925622">
            <w:pPr>
              <w:jc w:val="center"/>
            </w:pPr>
            <w:r>
              <w:rPr>
                <w:rFonts w:ascii="Times New Roman" w:hAnsi="Times New Roman"/>
              </w:rPr>
              <w:t>8168,45525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54AFC" w14:textId="77777777" w:rsidR="00962A0B" w:rsidRPr="00962A0B" w:rsidRDefault="00962A0B" w:rsidP="00962A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25622" w:rsidRPr="00974B0B" w14:paraId="5D6B4D6B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621A8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160811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04C72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C163D7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01251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622" w:rsidRPr="00974B0B" w14:paraId="784756D8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5F136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83A1AC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E2377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02B87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38039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AC514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622" w:rsidRPr="00974B0B" w14:paraId="0BD5448F" w14:textId="77777777" w:rsidTr="001C51B8">
        <w:trPr>
          <w:cantSplit/>
          <w:trHeight w:val="48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BA0B7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B17D3F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источники, в т.ч.: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EC1E3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0FFCD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2293F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026F378E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3E05E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B33564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3FC7E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A4C57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F5290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22706125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302DF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821F60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A61BE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494E1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07A4A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08059B06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B905F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EE74BE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1438A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8C68B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5B24A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3C8574EE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8FC5C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9644B2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       </w:t>
            </w:r>
          </w:p>
        </w:tc>
        <w:tc>
          <w:tcPr>
            <w:tcW w:w="137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60A07" w14:textId="77777777" w:rsidR="00925622" w:rsidRPr="00502B87" w:rsidRDefault="00925622" w:rsidP="0092562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B6C36" w14:textId="77777777" w:rsidR="00925622" w:rsidRPr="00F865C3" w:rsidRDefault="00925622" w:rsidP="0092562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319E7" w14:textId="77777777" w:rsidR="00925622" w:rsidRPr="00A509B5" w:rsidRDefault="00962A0B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25622" w:rsidRPr="00974B0B" w14:paraId="6C3EB612" w14:textId="77777777" w:rsidTr="002D5543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3A946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E1C1F7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AEAE8" w14:textId="77777777" w:rsidR="00925622" w:rsidRPr="00502B87" w:rsidRDefault="00925622" w:rsidP="0092562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68504,20747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2BFBE" w14:textId="77777777" w:rsidR="00925622" w:rsidRPr="00A509B5" w:rsidRDefault="00925622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622"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2A05B" w14:textId="77777777" w:rsidR="00925622" w:rsidRPr="00A509B5" w:rsidRDefault="00962A0B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25622" w:rsidRPr="00974B0B" w14:paraId="432C88E1" w14:textId="77777777" w:rsidTr="002D5543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BC9D9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DB66AB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E89FC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0568B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1612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622" w:rsidRPr="00974B0B" w14:paraId="7E6158C7" w14:textId="77777777" w:rsidTr="002D7D67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FF80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8A38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47370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D7B82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812AD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97B3A4" w14:textId="77777777" w:rsidR="00584565" w:rsidRDefault="00584565" w:rsidP="00375C2E">
      <w:pPr>
        <w:pStyle w:val="afb"/>
        <w:jc w:val="center"/>
        <w:rPr>
          <w:b/>
          <w:bCs/>
        </w:rPr>
      </w:pPr>
    </w:p>
    <w:p w14:paraId="11D38368" w14:textId="77777777" w:rsidR="00584565" w:rsidRPr="00584565" w:rsidRDefault="00584565" w:rsidP="00584565">
      <w:pPr>
        <w:rPr>
          <w:lang w:eastAsia="ru-RU"/>
        </w:rPr>
      </w:pPr>
    </w:p>
    <w:p w14:paraId="7A64E4C0" w14:textId="77777777" w:rsidR="00584565" w:rsidRPr="00584565" w:rsidRDefault="00584565" w:rsidP="00584565">
      <w:pPr>
        <w:rPr>
          <w:lang w:eastAsia="ru-RU"/>
        </w:rPr>
      </w:pPr>
    </w:p>
    <w:p w14:paraId="0BA88DE4" w14:textId="77777777" w:rsidR="00584565" w:rsidRPr="00584565" w:rsidRDefault="00584565" w:rsidP="00584565">
      <w:pPr>
        <w:rPr>
          <w:lang w:eastAsia="ru-RU"/>
        </w:rPr>
      </w:pPr>
    </w:p>
    <w:p w14:paraId="5C582C48" w14:textId="77777777" w:rsidR="00584565" w:rsidRPr="00584565" w:rsidRDefault="00584565" w:rsidP="00584565">
      <w:pPr>
        <w:rPr>
          <w:lang w:eastAsia="ru-RU"/>
        </w:rPr>
      </w:pPr>
    </w:p>
    <w:p w14:paraId="3DA7B8CC" w14:textId="77777777" w:rsidR="00584565" w:rsidRPr="00584565" w:rsidRDefault="00584565" w:rsidP="00584565">
      <w:pPr>
        <w:rPr>
          <w:lang w:eastAsia="ru-RU"/>
        </w:rPr>
      </w:pPr>
    </w:p>
    <w:p w14:paraId="66694080" w14:textId="77777777" w:rsidR="00584565" w:rsidRPr="00584565" w:rsidRDefault="00584565" w:rsidP="00584565">
      <w:pPr>
        <w:rPr>
          <w:lang w:eastAsia="ru-RU"/>
        </w:rPr>
      </w:pPr>
    </w:p>
    <w:p w14:paraId="6EDC58E5" w14:textId="77777777" w:rsidR="00D449E4" w:rsidRPr="00926BE9" w:rsidRDefault="00D449E4" w:rsidP="00584565">
      <w:pPr>
        <w:pStyle w:val="afb"/>
        <w:tabs>
          <w:tab w:val="left" w:pos="6662"/>
        </w:tabs>
        <w:jc w:val="center"/>
        <w:rPr>
          <w:b/>
          <w:bCs/>
        </w:rPr>
      </w:pPr>
      <w:r w:rsidRPr="00926BE9">
        <w:rPr>
          <w:b/>
          <w:bCs/>
        </w:rPr>
        <w:t>Аналитическое распределение средств местного бюджета Подпрограммы</w:t>
      </w:r>
    </w:p>
    <w:p w14:paraId="164B46B3" w14:textId="77777777" w:rsidR="00D449E4" w:rsidRPr="00926BE9" w:rsidRDefault="00D449E4" w:rsidP="00584565">
      <w:pPr>
        <w:pStyle w:val="afb"/>
        <w:jc w:val="center"/>
      </w:pPr>
      <w:r w:rsidRPr="00926BE9">
        <w:rPr>
          <w:b/>
          <w:bCs/>
        </w:rPr>
        <w:t>«Ресурсное обеспечение системы образования»</w:t>
      </w:r>
    </w:p>
    <w:p w14:paraId="60E3FE18" w14:textId="77777777" w:rsidR="00D449E4" w:rsidRPr="00926BE9" w:rsidRDefault="00D449E4" w:rsidP="00375C2E">
      <w:pPr>
        <w:pStyle w:val="afb"/>
      </w:pPr>
    </w:p>
    <w:tbl>
      <w:tblPr>
        <w:tblW w:w="10206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708"/>
        <w:gridCol w:w="567"/>
        <w:gridCol w:w="709"/>
        <w:gridCol w:w="1134"/>
        <w:gridCol w:w="992"/>
        <w:gridCol w:w="851"/>
        <w:gridCol w:w="850"/>
      </w:tblGrid>
      <w:tr w:rsidR="00D449E4" w:rsidRPr="00974B0B" w14:paraId="2ADA823F" w14:textId="77777777" w:rsidTr="002D7D67">
        <w:trPr>
          <w:trHeight w:val="1756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97B9FC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Статус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8C6B52A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Наименование муниципальной программы/ подпрограммы муниципальной программы</w:t>
            </w:r>
          </w:p>
        </w:tc>
        <w:tc>
          <w:tcPr>
            <w:tcW w:w="581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0E414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Расходы (тыс. руб.), годы</w:t>
            </w:r>
          </w:p>
        </w:tc>
      </w:tr>
      <w:tr w:rsidR="00D449E4" w:rsidRPr="00974B0B" w14:paraId="63BCBB9D" w14:textId="77777777" w:rsidTr="002D7D67"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38075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3CC9D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D8126" w14:textId="77777777" w:rsidR="00D449E4" w:rsidRPr="00926BE9" w:rsidRDefault="00D449E4" w:rsidP="00375C2E">
            <w:pPr>
              <w:pStyle w:val="afb"/>
              <w:jc w:val="center"/>
            </w:pPr>
            <w:proofErr w:type="spellStart"/>
            <w:r w:rsidRPr="00926BE9">
              <w:rPr>
                <w:bCs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047AE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t>ВР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A8C84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КОСГУ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D8788" w14:textId="77777777" w:rsidR="00D449E4" w:rsidRPr="00926BE9" w:rsidRDefault="00D449E4" w:rsidP="009A6031">
            <w:pPr>
              <w:pStyle w:val="afb"/>
              <w:jc w:val="center"/>
            </w:pPr>
            <w:r w:rsidRPr="00926BE9">
              <w:rPr>
                <w:bCs/>
              </w:rPr>
              <w:t>20</w:t>
            </w:r>
            <w:r w:rsidR="00D4764B" w:rsidRPr="00926BE9">
              <w:rPr>
                <w:bCs/>
              </w:rPr>
              <w:t>2</w:t>
            </w:r>
            <w:r w:rsidR="009A6031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56C9D" w14:textId="77777777" w:rsidR="00D449E4" w:rsidRPr="00926BE9" w:rsidRDefault="00D449E4" w:rsidP="009A6031">
            <w:pPr>
              <w:pStyle w:val="afb"/>
              <w:jc w:val="center"/>
            </w:pPr>
            <w:r w:rsidRPr="00926BE9">
              <w:rPr>
                <w:bCs/>
              </w:rPr>
              <w:t>20</w:t>
            </w:r>
            <w:r w:rsidR="00D4764B" w:rsidRPr="00926BE9">
              <w:rPr>
                <w:bCs/>
              </w:rPr>
              <w:t>2</w:t>
            </w:r>
            <w:r w:rsidR="009A6031"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46E6B" w14:textId="77777777" w:rsidR="00D449E4" w:rsidRPr="00926BE9" w:rsidRDefault="00D449E4" w:rsidP="009A6031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9A6031">
              <w:rPr>
                <w:bCs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CDF3B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ИТОГО</w:t>
            </w:r>
          </w:p>
        </w:tc>
      </w:tr>
      <w:tr w:rsidR="00A509B5" w:rsidRPr="00974B0B" w14:paraId="795FC025" w14:textId="77777777" w:rsidTr="00B668D1">
        <w:trPr>
          <w:trHeight w:val="252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A76666D" w14:textId="77777777" w:rsidR="00A509B5" w:rsidRPr="00926BE9" w:rsidRDefault="00A509B5" w:rsidP="00A509B5">
            <w:pPr>
              <w:pStyle w:val="afb"/>
            </w:pPr>
            <w:r w:rsidRPr="00926BE9">
              <w:t>Управление образования и молодежной политики</w:t>
            </w:r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444F20" w14:textId="77777777" w:rsidR="00A509B5" w:rsidRPr="00926BE9" w:rsidRDefault="00A509B5" w:rsidP="00A509B5">
            <w:pPr>
              <w:pStyle w:val="afb"/>
            </w:pPr>
            <w:r w:rsidRPr="00926BE9">
              <w:rPr>
                <w:bCs/>
              </w:rPr>
              <w:t xml:space="preserve">«Развитие образования </w:t>
            </w:r>
            <w:r>
              <w:rPr>
                <w:bCs/>
              </w:rPr>
              <w:t>Большемурашкинского муниципального округа</w:t>
            </w:r>
            <w:r w:rsidRPr="00926BE9">
              <w:rPr>
                <w:bCs/>
              </w:rPr>
              <w:t xml:space="preserve"> на 20</w:t>
            </w:r>
            <w:r>
              <w:rPr>
                <w:bCs/>
              </w:rPr>
              <w:t>24</w:t>
            </w:r>
            <w:r w:rsidRPr="00926BE9">
              <w:rPr>
                <w:bCs/>
              </w:rPr>
              <w:t xml:space="preserve"> -202</w:t>
            </w:r>
            <w:r>
              <w:rPr>
                <w:bCs/>
              </w:rPr>
              <w:t>6</w:t>
            </w:r>
            <w:r w:rsidRPr="00926BE9">
              <w:rPr>
                <w:bCs/>
              </w:rPr>
              <w:t xml:space="preserve"> годы»</w:t>
            </w:r>
            <w:r w:rsidRPr="00926BE9">
              <w:t xml:space="preserve"> /</w:t>
            </w:r>
            <w:r w:rsidRPr="00926BE9">
              <w:rPr>
                <w:bCs/>
              </w:rPr>
              <w:t xml:space="preserve"> «Ресурсное обеспечение системы образования»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9C24D6" w14:textId="77777777" w:rsidR="00A509B5" w:rsidRPr="00C42089" w:rsidRDefault="00A509B5" w:rsidP="00A509B5">
            <w:pPr>
              <w:pStyle w:val="afb"/>
              <w:ind w:firstLine="60"/>
              <w:rPr>
                <w:b/>
                <w:sz w:val="20"/>
              </w:rPr>
            </w:pPr>
            <w:r w:rsidRPr="00C42089">
              <w:rPr>
                <w:b/>
                <w:sz w:val="20"/>
              </w:rPr>
              <w:t>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3E1802" w14:textId="77777777" w:rsidR="00A509B5" w:rsidRPr="00C42089" w:rsidRDefault="00A509B5" w:rsidP="00A509B5">
            <w:pPr>
              <w:pStyle w:val="afb"/>
              <w:rPr>
                <w:b/>
                <w:sz w:val="20"/>
              </w:rPr>
            </w:pPr>
            <w:r w:rsidRPr="00C42089">
              <w:rPr>
                <w:b/>
                <w:sz w:val="20"/>
              </w:rPr>
              <w:t>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2BDEA4" w14:textId="77777777" w:rsidR="00A509B5" w:rsidRPr="00C42089" w:rsidRDefault="00A509B5" w:rsidP="00A509B5">
            <w:pPr>
              <w:pStyle w:val="afb"/>
              <w:ind w:firstLine="60"/>
              <w:rPr>
                <w:b/>
                <w:sz w:val="20"/>
              </w:rPr>
            </w:pPr>
            <w:r w:rsidRPr="00C42089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091238" w14:textId="77777777" w:rsidR="00A509B5" w:rsidRPr="00F865C3" w:rsidRDefault="00A509B5" w:rsidP="00A509B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C39C" w14:textId="77777777" w:rsidR="00A509B5" w:rsidRPr="00A509B5" w:rsidRDefault="00925622" w:rsidP="00A50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622"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B92CA2" w14:textId="77777777" w:rsidR="00A509B5" w:rsidRPr="00A509B5" w:rsidRDefault="00962A0B" w:rsidP="00A50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F23172" w14:textId="77777777" w:rsidR="00A509B5" w:rsidRPr="004269AC" w:rsidRDefault="00962A0B" w:rsidP="00A509B5">
            <w:pPr>
              <w:pStyle w:val="af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108634,18462</w:t>
            </w:r>
          </w:p>
        </w:tc>
      </w:tr>
      <w:tr w:rsidR="00442E9D" w:rsidRPr="00974B0B" w14:paraId="5F8294B8" w14:textId="77777777" w:rsidTr="002D7D67">
        <w:trPr>
          <w:trHeight w:val="402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95B548F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FC7DB5F" w14:textId="77777777" w:rsidR="00442E9D" w:rsidRPr="00926BE9" w:rsidRDefault="00442E9D" w:rsidP="00375C2E">
            <w:pPr>
              <w:pStyle w:val="afb"/>
              <w:rPr>
                <w:b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37BB27" w14:textId="77777777" w:rsidR="00442E9D" w:rsidRPr="00C42089" w:rsidRDefault="00442E9D" w:rsidP="00375C2E">
            <w:pPr>
              <w:pStyle w:val="afb"/>
              <w:ind w:firstLine="6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13B9E2" w14:textId="77777777" w:rsidR="00442E9D" w:rsidRPr="00C42089" w:rsidRDefault="00442E9D" w:rsidP="00375C2E">
            <w:pPr>
              <w:pStyle w:val="afb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CEF077" w14:textId="77777777" w:rsidR="00442E9D" w:rsidRPr="00C42089" w:rsidRDefault="00442E9D" w:rsidP="00375C2E">
            <w:pPr>
              <w:pStyle w:val="afb"/>
              <w:ind w:firstLine="6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EBC525" w14:textId="77777777" w:rsidR="00442E9D" w:rsidRPr="004269AC" w:rsidRDefault="00442E9D" w:rsidP="00375C2E">
            <w:pPr>
              <w:pStyle w:val="afb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F6F3F5" w14:textId="77777777" w:rsidR="00442E9D" w:rsidRPr="004269AC" w:rsidRDefault="00442E9D" w:rsidP="00375C2E">
            <w:pPr>
              <w:pStyle w:val="afb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F9DDD6" w14:textId="77777777" w:rsidR="00442E9D" w:rsidRPr="004269AC" w:rsidRDefault="00442E9D" w:rsidP="00375C2E">
            <w:pPr>
              <w:pStyle w:val="afb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C040CB" w14:textId="77777777" w:rsidR="00442E9D" w:rsidRPr="004269AC" w:rsidRDefault="00442E9D" w:rsidP="00375C2E">
            <w:pPr>
              <w:pStyle w:val="afb"/>
              <w:jc w:val="center"/>
              <w:rPr>
                <w:sz w:val="20"/>
              </w:rPr>
            </w:pPr>
          </w:p>
        </w:tc>
      </w:tr>
      <w:tr w:rsidR="00442E9D" w:rsidRPr="00974B0B" w14:paraId="0B6F3ED2" w14:textId="77777777" w:rsidTr="002D7D67">
        <w:trPr>
          <w:trHeight w:val="399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F90431E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C6B9B6E" w14:textId="77777777" w:rsidR="00442E9D" w:rsidRPr="00926BE9" w:rsidRDefault="00442E9D" w:rsidP="00375C2E">
            <w:pPr>
              <w:pStyle w:val="afb"/>
              <w:rPr>
                <w:b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736BA61" w14:textId="77777777" w:rsidR="00442E9D" w:rsidRPr="00926BE9" w:rsidRDefault="00442E9D" w:rsidP="00375C2E">
            <w:pPr>
              <w:pStyle w:val="afb"/>
              <w:ind w:firstLine="60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998F8E5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C916B58" w14:textId="77777777" w:rsidR="00442E9D" w:rsidRPr="00926BE9" w:rsidRDefault="00442E9D" w:rsidP="00375C2E">
            <w:pPr>
              <w:pStyle w:val="afb"/>
              <w:ind w:firstLine="6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CFD600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519F54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F5A57D8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E8DCE7" w14:textId="77777777" w:rsidR="00442E9D" w:rsidRPr="00926BE9" w:rsidRDefault="00442E9D" w:rsidP="00375C2E">
            <w:pPr>
              <w:pStyle w:val="afb"/>
              <w:jc w:val="center"/>
            </w:pPr>
          </w:p>
        </w:tc>
      </w:tr>
      <w:tr w:rsidR="00442E9D" w:rsidRPr="00974B0B" w14:paraId="3451F361" w14:textId="77777777" w:rsidTr="002D7D67">
        <w:trPr>
          <w:trHeight w:val="282"/>
        </w:trPr>
        <w:tc>
          <w:tcPr>
            <w:tcW w:w="184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C9BAE8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142E18" w14:textId="77777777" w:rsidR="00442E9D" w:rsidRPr="00926BE9" w:rsidRDefault="00442E9D" w:rsidP="00375C2E">
            <w:pPr>
              <w:pStyle w:val="afb"/>
              <w:rPr>
                <w:b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394A6E" w14:textId="77777777" w:rsidR="00442E9D" w:rsidRPr="00926BE9" w:rsidRDefault="00442E9D" w:rsidP="00375C2E">
            <w:pPr>
              <w:pStyle w:val="afb"/>
              <w:ind w:firstLine="60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E90D2B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AAEEBB" w14:textId="77777777" w:rsidR="00442E9D" w:rsidRPr="00926BE9" w:rsidRDefault="00442E9D" w:rsidP="00375C2E">
            <w:pPr>
              <w:pStyle w:val="afb"/>
              <w:ind w:firstLine="6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955A0B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AC373C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CFA71A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4A7407" w14:textId="77777777" w:rsidR="00442E9D" w:rsidRPr="00926BE9" w:rsidRDefault="00442E9D" w:rsidP="00375C2E">
            <w:pPr>
              <w:pStyle w:val="afb"/>
              <w:jc w:val="center"/>
            </w:pPr>
          </w:p>
        </w:tc>
      </w:tr>
    </w:tbl>
    <w:p w14:paraId="46F2AAFA" w14:textId="77777777" w:rsidR="00D449E4" w:rsidRPr="00926BE9" w:rsidRDefault="00D449E4" w:rsidP="00375C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6961162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2625D144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3D9F06D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2AE94D75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534D3C66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i/>
          <w:sz w:val="24"/>
          <w:szCs w:val="24"/>
        </w:rPr>
      </w:pPr>
    </w:p>
    <w:p w14:paraId="5512E60D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  <w:sectPr w:rsidR="00D449E4" w:rsidRPr="00926BE9" w:rsidSect="00D449E4">
          <w:headerReference w:type="even" r:id="rId29"/>
          <w:headerReference w:type="default" r:id="rId3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110681F" w14:textId="77777777" w:rsidR="00D01770" w:rsidRPr="00926BE9" w:rsidRDefault="00D01770" w:rsidP="00D0177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lastRenderedPageBreak/>
        <w:t>2.7. Система  программных мероприятий</w:t>
      </w:r>
    </w:p>
    <w:p w14:paraId="7D776093" w14:textId="77777777" w:rsidR="00D01770" w:rsidRPr="00926BE9" w:rsidRDefault="00D01770" w:rsidP="00D0177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86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305"/>
        <w:gridCol w:w="1247"/>
        <w:gridCol w:w="283"/>
        <w:gridCol w:w="142"/>
        <w:gridCol w:w="283"/>
        <w:gridCol w:w="709"/>
        <w:gridCol w:w="142"/>
        <w:gridCol w:w="1446"/>
        <w:gridCol w:w="2410"/>
        <w:gridCol w:w="1389"/>
        <w:gridCol w:w="992"/>
        <w:gridCol w:w="992"/>
        <w:gridCol w:w="1276"/>
        <w:gridCol w:w="1446"/>
        <w:gridCol w:w="1110"/>
        <w:gridCol w:w="826"/>
        <w:gridCol w:w="826"/>
      </w:tblGrid>
      <w:tr w:rsidR="00D01770" w:rsidRPr="00974B0B" w14:paraId="72E0D89C" w14:textId="77777777" w:rsidTr="00F86C05">
        <w:trPr>
          <w:gridAfter w:val="3"/>
          <w:wAfter w:w="2762" w:type="dxa"/>
          <w:trHeight w:val="893"/>
        </w:trPr>
        <w:tc>
          <w:tcPr>
            <w:tcW w:w="1843" w:type="dxa"/>
            <w:vMerge w:val="restart"/>
            <w:shd w:val="clear" w:color="auto" w:fill="auto"/>
          </w:tcPr>
          <w:p w14:paraId="67C0D62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Наименование мероприятия подпрограммы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6BE4354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Категория расходов (капитальные вложения, НИОКР и прочие расходы)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14:paraId="2CDC33C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</w:tcPr>
          <w:p w14:paraId="16BBAE5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Исполнители, ответственные за  реализацию  мероприятий</w:t>
            </w:r>
          </w:p>
        </w:tc>
        <w:tc>
          <w:tcPr>
            <w:tcW w:w="7059" w:type="dxa"/>
            <w:gridSpan w:val="5"/>
            <w:shd w:val="clear" w:color="auto" w:fill="auto"/>
          </w:tcPr>
          <w:p w14:paraId="391B1C6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Потребность в финансовых ресурсах по годам реализации Подпрограммы, тыс. рублей</w:t>
            </w:r>
          </w:p>
        </w:tc>
        <w:tc>
          <w:tcPr>
            <w:tcW w:w="1446" w:type="dxa"/>
            <w:vMerge w:val="restart"/>
          </w:tcPr>
          <w:p w14:paraId="601DD0D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Ожидаемые результаты (целевые индикаторы)</w:t>
            </w:r>
          </w:p>
        </w:tc>
      </w:tr>
      <w:tr w:rsidR="00D01770" w:rsidRPr="00974B0B" w14:paraId="2F849A61" w14:textId="77777777" w:rsidTr="00F86C05">
        <w:trPr>
          <w:gridAfter w:val="3"/>
          <w:wAfter w:w="2762" w:type="dxa"/>
          <w:trHeight w:val="255"/>
        </w:trPr>
        <w:tc>
          <w:tcPr>
            <w:tcW w:w="1843" w:type="dxa"/>
            <w:vMerge/>
            <w:shd w:val="clear" w:color="auto" w:fill="auto"/>
          </w:tcPr>
          <w:p w14:paraId="36E2CE1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3608EDB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14:paraId="0F95845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shd w:val="clear" w:color="auto" w:fill="auto"/>
          </w:tcPr>
          <w:p w14:paraId="7603C4A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99CA8A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Объём финансирования всего, в том числе по бюджетам</w:t>
            </w:r>
          </w:p>
        </w:tc>
        <w:tc>
          <w:tcPr>
            <w:tcW w:w="1389" w:type="dxa"/>
            <w:shd w:val="clear" w:color="auto" w:fill="auto"/>
            <w:noWrap/>
          </w:tcPr>
          <w:p w14:paraId="59FE713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14:paraId="114A62C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14:paraId="6DBC930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14:paraId="7660935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46" w:type="dxa"/>
            <w:vMerge/>
          </w:tcPr>
          <w:p w14:paraId="72011B6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38D" w:rsidRPr="00974B0B" w14:paraId="73945680" w14:textId="77777777" w:rsidTr="001C51B8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 w:val="restart"/>
            <w:shd w:val="clear" w:color="auto" w:fill="auto"/>
          </w:tcPr>
          <w:p w14:paraId="0D2346FF" w14:textId="77777777" w:rsidR="006F238D" w:rsidRPr="00974B0B" w:rsidRDefault="006F238D" w:rsidP="006F23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Подпрограмма. Ресурсное обеспечение сферы образования</w:t>
            </w:r>
          </w:p>
        </w:tc>
        <w:tc>
          <w:tcPr>
            <w:tcW w:w="2410" w:type="dxa"/>
            <w:shd w:val="clear" w:color="auto" w:fill="auto"/>
            <w:noWrap/>
          </w:tcPr>
          <w:p w14:paraId="1D674A41" w14:textId="77777777" w:rsidR="006F238D" w:rsidRPr="00974B0B" w:rsidRDefault="006F238D" w:rsidP="006F238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1E985A22" w14:textId="77777777" w:rsidR="006F238D" w:rsidRPr="0052091F" w:rsidRDefault="006F238D" w:rsidP="006F238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68694,20747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5C69EDF" w14:textId="77777777" w:rsidR="006F238D" w:rsidRPr="0052091F" w:rsidRDefault="006F238D" w:rsidP="006F23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39939,97715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3FC9A6A8" w14:textId="77777777" w:rsidR="006F238D" w:rsidRPr="0052091F" w:rsidRDefault="00962A0B" w:rsidP="006F23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60B461C" w14:textId="77777777" w:rsidR="006F238D" w:rsidRPr="0052091F" w:rsidRDefault="00962A0B" w:rsidP="006F238D">
            <w:pPr>
              <w:pStyle w:val="afb"/>
              <w:jc w:val="center"/>
              <w:rPr>
                <w:b/>
                <w:bCs/>
                <w:sz w:val="20"/>
                <w:szCs w:val="20"/>
              </w:rPr>
            </w:pPr>
            <w:r w:rsidRPr="0052091F">
              <w:rPr>
                <w:b/>
                <w:bCs/>
                <w:sz w:val="20"/>
                <w:szCs w:val="20"/>
              </w:rPr>
              <w:t>108634,18462</w:t>
            </w:r>
          </w:p>
        </w:tc>
        <w:tc>
          <w:tcPr>
            <w:tcW w:w="1446" w:type="dxa"/>
            <w:vMerge w:val="restart"/>
          </w:tcPr>
          <w:p w14:paraId="698D7A29" w14:textId="77777777" w:rsidR="006F238D" w:rsidRPr="00974B0B" w:rsidRDefault="006F238D" w:rsidP="006F2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38D" w:rsidRPr="00974B0B" w14:paraId="66D2093E" w14:textId="77777777" w:rsidTr="00B668D1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  <w:shd w:val="clear" w:color="auto" w:fill="auto"/>
          </w:tcPr>
          <w:p w14:paraId="1CC76403" w14:textId="77777777" w:rsidR="006F238D" w:rsidRPr="00974B0B" w:rsidRDefault="006F238D" w:rsidP="006F23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8549624" w14:textId="77777777" w:rsidR="006F238D" w:rsidRPr="00974B0B" w:rsidRDefault="006F238D" w:rsidP="006F238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010AEC1" w14:textId="77777777" w:rsidR="006F238D" w:rsidRPr="0052091F" w:rsidRDefault="006F238D" w:rsidP="006F23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5341,98441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2B0D0D7D" w14:textId="77777777" w:rsidR="006F238D" w:rsidRPr="0052091F" w:rsidRDefault="006F238D" w:rsidP="006F238D">
            <w:pPr>
              <w:jc w:val="center"/>
              <w:rPr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8168,45525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CB330D" w14:textId="77777777" w:rsidR="006F238D" w:rsidRPr="0052091F" w:rsidRDefault="00962A0B" w:rsidP="006F238D">
            <w:pPr>
              <w:jc w:val="center"/>
              <w:rPr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44724DDE" w14:textId="77777777" w:rsidR="006F238D" w:rsidRPr="0052091F" w:rsidRDefault="00962A0B" w:rsidP="006F23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13510,43966</w:t>
            </w:r>
          </w:p>
        </w:tc>
        <w:tc>
          <w:tcPr>
            <w:tcW w:w="1446" w:type="dxa"/>
            <w:vMerge/>
          </w:tcPr>
          <w:p w14:paraId="702216CF" w14:textId="77777777" w:rsidR="006F238D" w:rsidRPr="00974B0B" w:rsidRDefault="006F238D" w:rsidP="006F2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D20" w:rsidRPr="00974B0B" w14:paraId="30C321D6" w14:textId="77777777" w:rsidTr="00B668D1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22B98E14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38C6716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C5B9E51" w14:textId="77777777" w:rsidR="00B73D20" w:rsidRPr="0052091F" w:rsidRDefault="00B73D20" w:rsidP="00B73D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63352,22306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61D575C5" w14:textId="77777777" w:rsidR="00B73D20" w:rsidRPr="0052091F" w:rsidRDefault="00B73D20" w:rsidP="00B73D20">
            <w:pPr>
              <w:rPr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31771,5219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13F995" w14:textId="77777777" w:rsidR="00B73D20" w:rsidRPr="0052091F" w:rsidRDefault="00962A0B" w:rsidP="00B73D20">
            <w:pPr>
              <w:jc w:val="center"/>
              <w:rPr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7A5A9BFF" w14:textId="77777777" w:rsidR="00B73D20" w:rsidRPr="0052091F" w:rsidRDefault="00962A0B" w:rsidP="00B73D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95123,74496</w:t>
            </w:r>
          </w:p>
        </w:tc>
        <w:tc>
          <w:tcPr>
            <w:tcW w:w="1446" w:type="dxa"/>
            <w:vMerge/>
          </w:tcPr>
          <w:p w14:paraId="011F81CC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B9B73F1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48F5E77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CBD5B3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76232B1" w14:textId="77777777" w:rsidR="00D01770" w:rsidRPr="00291006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D3F699E" w14:textId="77777777" w:rsidR="00D01770" w:rsidRPr="00291006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4C3D0E2" w14:textId="77777777" w:rsidR="00D01770" w:rsidRPr="00291006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7311297" w14:textId="77777777" w:rsidR="00D01770" w:rsidRPr="00291006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0A3164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E6C034F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45BBDAF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2CB02B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513475B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49570C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41581E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8263AE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DAFDAD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A92280A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 w:val="restart"/>
            <w:shd w:val="clear" w:color="auto" w:fill="auto"/>
          </w:tcPr>
          <w:p w14:paraId="40C7E24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40FCA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Задача: 1. Совершенствование  системы работы с педагогическими кадрами </w:t>
            </w:r>
          </w:p>
        </w:tc>
        <w:tc>
          <w:tcPr>
            <w:tcW w:w="2410" w:type="dxa"/>
            <w:shd w:val="clear" w:color="auto" w:fill="auto"/>
            <w:noWrap/>
          </w:tcPr>
          <w:p w14:paraId="0B28C53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3621C9A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943131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D40555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8179BD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5CC3474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Повышение доли </w:t>
            </w:r>
            <w:r>
              <w:rPr>
                <w:rFonts w:ascii="Times New Roman" w:hAnsi="Times New Roman"/>
                <w:sz w:val="24"/>
                <w:szCs w:val="24"/>
              </w:rPr>
              <w:t>педагогов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прошедш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повышение квалификации и (или) профессиональную переподготовку</w:t>
            </w:r>
          </w:p>
        </w:tc>
      </w:tr>
      <w:tr w:rsidR="00D01770" w:rsidRPr="00974B0B" w14:paraId="39CAA854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6416D8C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B873FA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EA0EE8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EECD37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E787AA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F073CE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3B74B2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9B94ECA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2EA868D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DCB078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0EB9BF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9CAD36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51D089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5E01B9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190592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2A7CF27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15106D8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245CAB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3A7E10E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15AC8D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2D74A3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8476B6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6F07AE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85EF8E0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6AC2DFD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111F85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39704AF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3F9A6A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B7B06D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9C3674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85F3AC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E4A4EA2" w14:textId="77777777" w:rsidTr="00F86C05">
        <w:trPr>
          <w:gridAfter w:val="3"/>
          <w:wAfter w:w="2762" w:type="dxa"/>
          <w:trHeight w:val="473"/>
        </w:trPr>
        <w:tc>
          <w:tcPr>
            <w:tcW w:w="3148" w:type="dxa"/>
            <w:gridSpan w:val="2"/>
            <w:vMerge w:val="restart"/>
            <w:shd w:val="clear" w:color="auto" w:fill="auto"/>
          </w:tcPr>
          <w:p w14:paraId="4E7E8AA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1.1.  Переподготовка педагогических кадров системы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на базе ГБОУ ДПО "НИРО"</w:t>
            </w:r>
          </w:p>
        </w:tc>
        <w:tc>
          <w:tcPr>
            <w:tcW w:w="1672" w:type="dxa"/>
            <w:gridSpan w:val="3"/>
            <w:vMerge w:val="restart"/>
            <w:shd w:val="clear" w:color="auto" w:fill="auto"/>
          </w:tcPr>
          <w:p w14:paraId="679939D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14:paraId="7C4D213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3600C7C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14:paraId="56FBD93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16C8928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27AA41C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9AB198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3FE675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1D0648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02AC7D29" w14:textId="77777777" w:rsidR="00D01770" w:rsidRPr="00974B0B" w:rsidRDefault="00D01770" w:rsidP="00F86C0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Повышение доли высококвалифицированных кадров в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сфере образования </w:t>
            </w:r>
          </w:p>
        </w:tc>
      </w:tr>
      <w:tr w:rsidR="00D01770" w:rsidRPr="00974B0B" w14:paraId="2B2CF7FD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73B7744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5FF5511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6135A6B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249AAD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F2D188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0130C5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5CD7E3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7709DB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65F27C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B8512B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CE3B8F1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77326D2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6491DBD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AAA9D6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E64F59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22DBFA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01D31F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B11DC1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734592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E4C48D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F9331A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92DDA87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573ACC1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05B486B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79A0033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AA79FA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BA3D71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Федеральный 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377FE4B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075823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71153F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ED0133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F7DD3A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F02E2AC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4F25489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645F3AC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345F91C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16962A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2FB74B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13B88F1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A55D7D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A47452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B35ADE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55D7FF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D714CDA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 w:val="restart"/>
            <w:shd w:val="clear" w:color="auto" w:fill="auto"/>
          </w:tcPr>
          <w:p w14:paraId="0CBEC65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эффективного контракта в системе  образования</w:t>
            </w:r>
          </w:p>
        </w:tc>
        <w:tc>
          <w:tcPr>
            <w:tcW w:w="1672" w:type="dxa"/>
            <w:gridSpan w:val="3"/>
            <w:vMerge w:val="restart"/>
            <w:shd w:val="clear" w:color="auto" w:fill="auto"/>
          </w:tcPr>
          <w:p w14:paraId="0DCABF2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14:paraId="36134D8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1D92D7A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25686C80" w14:textId="77777777" w:rsidR="00D01770" w:rsidRPr="00974B0B" w:rsidRDefault="00D01770" w:rsidP="00F86C05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shd w:val="clear" w:color="auto" w:fill="auto"/>
            <w:noWrap/>
          </w:tcPr>
          <w:p w14:paraId="321738E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3FEDC31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F6126E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D1E9A4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A11634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181A210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5F57020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3E9E1C1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52A8707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22EFD52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5D13B6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6E05FB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389" w:type="dxa"/>
            <w:shd w:val="clear" w:color="auto" w:fill="auto"/>
            <w:noWrap/>
          </w:tcPr>
          <w:p w14:paraId="08C3E68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E6F07E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490153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68AE46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96A16B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8CC16B2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03DB3DB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0CDB50E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54BB62F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3D08EA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2FD45E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96E9ED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3D01FE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264C88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F6E5E5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826851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57DAD7A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788FA0F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391F696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051B01C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81F66E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7BBE70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E9A4D5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096922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B71797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B4DDD5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530356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FEB6002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4174DAD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3AFD3D4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2025BE3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2FE240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AB8422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19CDF14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CAE5CA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8264CE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0616E5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4D30EC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295A491" w14:textId="77777777" w:rsidTr="00F86C05">
        <w:trPr>
          <w:gridAfter w:val="3"/>
          <w:wAfter w:w="2762" w:type="dxa"/>
          <w:trHeight w:val="421"/>
        </w:trPr>
        <w:tc>
          <w:tcPr>
            <w:tcW w:w="3148" w:type="dxa"/>
            <w:gridSpan w:val="2"/>
            <w:vMerge w:val="restart"/>
            <w:shd w:val="clear" w:color="auto" w:fill="auto"/>
          </w:tcPr>
          <w:p w14:paraId="73CEF38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Ежегодная районная педагогическая конференция</w:t>
            </w:r>
          </w:p>
        </w:tc>
        <w:tc>
          <w:tcPr>
            <w:tcW w:w="1672" w:type="dxa"/>
            <w:gridSpan w:val="3"/>
            <w:vMerge w:val="restart"/>
            <w:shd w:val="clear" w:color="auto" w:fill="auto"/>
          </w:tcPr>
          <w:p w14:paraId="65619B3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14:paraId="6C8BB17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462510E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14:paraId="1707528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0EF4E2C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63ABA8F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B7D843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946EBB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0CD468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7E17D00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удельного веса числа ОО, обеспечивающих предоставление нормативно закрепленного перечня сведений о своей деятельности</w:t>
            </w:r>
          </w:p>
        </w:tc>
      </w:tr>
      <w:tr w:rsidR="00D01770" w:rsidRPr="00974B0B" w14:paraId="2BA45B3D" w14:textId="77777777" w:rsidTr="00F86C05">
        <w:trPr>
          <w:gridAfter w:val="3"/>
          <w:wAfter w:w="2762" w:type="dxa"/>
          <w:trHeight w:val="421"/>
        </w:trPr>
        <w:tc>
          <w:tcPr>
            <w:tcW w:w="3148" w:type="dxa"/>
            <w:gridSpan w:val="2"/>
            <w:vMerge/>
            <w:shd w:val="clear" w:color="auto" w:fill="auto"/>
          </w:tcPr>
          <w:p w14:paraId="71D735B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  <w:shd w:val="clear" w:color="auto" w:fill="auto"/>
          </w:tcPr>
          <w:p w14:paraId="68340AF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14:paraId="2F947D3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6E9493A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4F0498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1408E64" w14:textId="77777777" w:rsidR="00D01770" w:rsidRPr="00C412CB" w:rsidRDefault="00D01770" w:rsidP="00F86C0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4A3527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89F8BA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BBD592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A117AE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0F0FB6B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5B4D07E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3535137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5038A14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7912ED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7BDB69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413385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06642B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E1B4FA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8CAE72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B135D5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6A86D3F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77EA1AC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6B12152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2FC1DF9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BAC8CA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59C13B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FAC5C4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25C9D4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60AA14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0DB187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047342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7031653" w14:textId="77777777" w:rsidTr="00F86C05">
        <w:trPr>
          <w:gridAfter w:val="3"/>
          <w:wAfter w:w="2762" w:type="dxa"/>
          <w:trHeight w:val="345"/>
        </w:trPr>
        <w:tc>
          <w:tcPr>
            <w:tcW w:w="3148" w:type="dxa"/>
            <w:gridSpan w:val="2"/>
            <w:vMerge/>
            <w:tcBorders>
              <w:bottom w:val="single" w:sz="4" w:space="0" w:color="auto"/>
            </w:tcBorders>
          </w:tcPr>
          <w:p w14:paraId="4673E2C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  <w:tcBorders>
              <w:bottom w:val="single" w:sz="4" w:space="0" w:color="auto"/>
            </w:tcBorders>
          </w:tcPr>
          <w:p w14:paraId="66CED84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14:paraId="284D328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3497569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CE246A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FBE814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A71D17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B7C975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5C5F24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55EBED7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91F" w:rsidRPr="00974B0B" w14:paraId="21991829" w14:textId="77777777" w:rsidTr="004F450D">
        <w:trPr>
          <w:trHeight w:val="255"/>
        </w:trPr>
        <w:tc>
          <w:tcPr>
            <w:tcW w:w="7400" w:type="dxa"/>
            <w:gridSpan w:val="9"/>
            <w:vMerge w:val="restart"/>
          </w:tcPr>
          <w:p w14:paraId="2C7C4B4A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 2. Ресурсное обеспечение сферы образования</w:t>
            </w:r>
          </w:p>
        </w:tc>
        <w:tc>
          <w:tcPr>
            <w:tcW w:w="2410" w:type="dxa"/>
            <w:shd w:val="clear" w:color="auto" w:fill="auto"/>
            <w:noWrap/>
          </w:tcPr>
          <w:p w14:paraId="37612741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52BCC7F" w14:textId="77777777" w:rsidR="0052091F" w:rsidRPr="0052091F" w:rsidRDefault="0052091F" w:rsidP="0052091F">
            <w:pPr>
              <w:jc w:val="center"/>
              <w:rPr>
                <w:color w:val="FF0000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C50DC7C" w14:textId="77777777" w:rsidR="0052091F" w:rsidRPr="0052091F" w:rsidRDefault="0052091F" w:rsidP="00520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5274B4D" w14:textId="77777777" w:rsidR="0052091F" w:rsidRPr="0052091F" w:rsidRDefault="0052091F" w:rsidP="00520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F80A30A" w14:textId="77777777" w:rsidR="0052091F" w:rsidRPr="0052091F" w:rsidRDefault="0052091F" w:rsidP="0052091F">
            <w:pPr>
              <w:pStyle w:val="afb"/>
              <w:jc w:val="center"/>
              <w:rPr>
                <w:sz w:val="20"/>
                <w:szCs w:val="20"/>
              </w:rPr>
            </w:pPr>
            <w:r w:rsidRPr="0052091F">
              <w:rPr>
                <w:sz w:val="20"/>
                <w:szCs w:val="20"/>
              </w:rPr>
              <w:t>108634,18462</w:t>
            </w:r>
          </w:p>
        </w:tc>
        <w:tc>
          <w:tcPr>
            <w:tcW w:w="1446" w:type="dxa"/>
            <w:vMerge w:val="restart"/>
          </w:tcPr>
          <w:p w14:paraId="74FB76D8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nil"/>
            </w:tcBorders>
          </w:tcPr>
          <w:p w14:paraId="6E0B2FDB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3E37DA45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7FBD70B0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91F" w:rsidRPr="00974B0B" w14:paraId="59477BE2" w14:textId="77777777" w:rsidTr="00B668D1">
        <w:trPr>
          <w:trHeight w:val="255"/>
        </w:trPr>
        <w:tc>
          <w:tcPr>
            <w:tcW w:w="7400" w:type="dxa"/>
            <w:gridSpan w:val="9"/>
            <w:vMerge/>
          </w:tcPr>
          <w:p w14:paraId="09409911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E3CCF2F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DE505C8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5341,98441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661B9CF9" w14:textId="77777777" w:rsidR="0052091F" w:rsidRPr="0052091F" w:rsidRDefault="0052091F" w:rsidP="0052091F">
            <w:pPr>
              <w:jc w:val="center"/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8168,45525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61FC0F" w14:textId="77777777" w:rsidR="0052091F" w:rsidRPr="0052091F" w:rsidRDefault="0052091F" w:rsidP="0052091F">
            <w:pPr>
              <w:jc w:val="center"/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660FB219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13510,43966</w:t>
            </w:r>
          </w:p>
        </w:tc>
        <w:tc>
          <w:tcPr>
            <w:tcW w:w="1446" w:type="dxa"/>
            <w:vMerge/>
          </w:tcPr>
          <w:p w14:paraId="03306372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14:paraId="7263B147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7594D8B8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6A4AF936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91F" w:rsidRPr="00974B0B" w14:paraId="2F83EDF0" w14:textId="77777777" w:rsidTr="00B668D1">
        <w:trPr>
          <w:trHeight w:val="255"/>
        </w:trPr>
        <w:tc>
          <w:tcPr>
            <w:tcW w:w="7400" w:type="dxa"/>
            <w:gridSpan w:val="9"/>
            <w:vMerge/>
          </w:tcPr>
          <w:p w14:paraId="26688331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27DAC78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A4E3DE0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26A8A2C1" w14:textId="77777777" w:rsidR="0052091F" w:rsidRPr="0052091F" w:rsidRDefault="0052091F" w:rsidP="0052091F">
            <w:pPr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787AA4" w14:textId="77777777" w:rsidR="0052091F" w:rsidRPr="0052091F" w:rsidRDefault="0052091F" w:rsidP="0052091F">
            <w:pPr>
              <w:jc w:val="center"/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5F05A5B7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95123,74496</w:t>
            </w:r>
          </w:p>
        </w:tc>
        <w:tc>
          <w:tcPr>
            <w:tcW w:w="1446" w:type="dxa"/>
            <w:vMerge/>
          </w:tcPr>
          <w:p w14:paraId="76B349E6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14:paraId="5726F663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0CC71B4B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4D6ED23B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FD1B67C" w14:textId="77777777" w:rsidTr="00F86C05">
        <w:trPr>
          <w:gridAfter w:val="3"/>
          <w:wAfter w:w="2762" w:type="dxa"/>
          <w:trHeight w:val="295"/>
        </w:trPr>
        <w:tc>
          <w:tcPr>
            <w:tcW w:w="7400" w:type="dxa"/>
            <w:gridSpan w:val="9"/>
            <w:vMerge/>
          </w:tcPr>
          <w:p w14:paraId="734BD51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F3BE44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7B20FF2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51ABD0A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DD2E180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E21E688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0595D32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7AA468F" w14:textId="77777777" w:rsidTr="00F86C05">
        <w:trPr>
          <w:gridAfter w:val="3"/>
          <w:wAfter w:w="2762" w:type="dxa"/>
          <w:trHeight w:val="271"/>
        </w:trPr>
        <w:tc>
          <w:tcPr>
            <w:tcW w:w="7400" w:type="dxa"/>
            <w:gridSpan w:val="9"/>
            <w:vMerge/>
          </w:tcPr>
          <w:p w14:paraId="0B52ABE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D99BC9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Внебюдж.ф</w:t>
            </w:r>
            <w:proofErr w:type="spellEnd"/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389" w:type="dxa"/>
            <w:shd w:val="clear" w:color="auto" w:fill="auto"/>
            <w:noWrap/>
          </w:tcPr>
          <w:p w14:paraId="0DE500D8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55E080E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367D3A9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12FB450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7E254A8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F4D2A85" w14:textId="77777777" w:rsidTr="00F86C05">
        <w:trPr>
          <w:gridAfter w:val="3"/>
          <w:wAfter w:w="2762" w:type="dxa"/>
          <w:trHeight w:val="355"/>
        </w:trPr>
        <w:tc>
          <w:tcPr>
            <w:tcW w:w="7400" w:type="dxa"/>
            <w:gridSpan w:val="9"/>
            <w:vMerge/>
          </w:tcPr>
          <w:p w14:paraId="5A61CA7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4A1346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6765742B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A267A8D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1384065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60B6658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4E61F6F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91F" w:rsidRPr="00974B0B" w14:paraId="70E813FC" w14:textId="77777777" w:rsidTr="004F450D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 w:val="restart"/>
            <w:shd w:val="clear" w:color="auto" w:fill="auto"/>
          </w:tcPr>
          <w:p w14:paraId="6E64E54A" w14:textId="77777777" w:rsidR="0052091F" w:rsidRPr="00CA3F0E" w:rsidRDefault="0052091F" w:rsidP="0052091F">
            <w:pPr>
              <w:jc w:val="both"/>
              <w:rPr>
                <w:sz w:val="24"/>
                <w:szCs w:val="24"/>
              </w:rPr>
            </w:pPr>
            <w:r w:rsidRPr="00CA3F0E">
              <w:rPr>
                <w:rFonts w:ascii="Times New Roman" w:hAnsi="Times New Roman"/>
                <w:sz w:val="24"/>
                <w:szCs w:val="24"/>
              </w:rPr>
              <w:t xml:space="preserve">2.1. Укрепление материально-технической базы </w:t>
            </w:r>
            <w:proofErr w:type="spellStart"/>
            <w:r w:rsidRPr="00CA3F0E">
              <w:rPr>
                <w:rFonts w:ascii="Times New Roman" w:hAnsi="Times New Roman"/>
                <w:sz w:val="24"/>
                <w:szCs w:val="24"/>
              </w:rPr>
              <w:t>подведом-ственных</w:t>
            </w:r>
            <w:proofErr w:type="spellEnd"/>
            <w:r w:rsidRPr="00CA3F0E">
              <w:rPr>
                <w:rFonts w:ascii="Times New Roman" w:hAnsi="Times New Roman"/>
                <w:sz w:val="24"/>
                <w:szCs w:val="24"/>
              </w:rPr>
              <w:t xml:space="preserve">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 муниципальных ОО, модернизация и обновление автобусного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парка для перевозки учащихся, </w:t>
            </w:r>
            <w:r w:rsidRPr="00E16F1A">
              <w:rPr>
                <w:rFonts w:ascii="Times New Roman" w:hAnsi="Times New Roman"/>
                <w:sz w:val="24"/>
                <w:szCs w:val="24"/>
              </w:rPr>
              <w:t>реализация мероприятий по исполнению требований антитеррористической защищенности объектов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 устройство автогородка</w:t>
            </w:r>
          </w:p>
        </w:tc>
        <w:tc>
          <w:tcPr>
            <w:tcW w:w="1955" w:type="dxa"/>
            <w:gridSpan w:val="4"/>
            <w:vMerge w:val="restart"/>
            <w:shd w:val="clear" w:color="auto" w:fill="auto"/>
          </w:tcPr>
          <w:p w14:paraId="2FBD31D5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82D8C3A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</w:tcPr>
          <w:p w14:paraId="56694A5C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2410" w:type="dxa"/>
            <w:shd w:val="clear" w:color="auto" w:fill="auto"/>
            <w:noWrap/>
          </w:tcPr>
          <w:p w14:paraId="20569B97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59BC679" w14:textId="77777777" w:rsidR="0052091F" w:rsidRPr="0052091F" w:rsidRDefault="0052091F" w:rsidP="0052091F">
            <w:pPr>
              <w:jc w:val="center"/>
              <w:rPr>
                <w:color w:val="FF0000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419E8E6" w14:textId="77777777" w:rsidR="0052091F" w:rsidRPr="0052091F" w:rsidRDefault="0052091F" w:rsidP="00520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1088A55" w14:textId="77777777" w:rsidR="0052091F" w:rsidRPr="0052091F" w:rsidRDefault="0052091F" w:rsidP="00520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1FAFC35C" w14:textId="77777777" w:rsidR="0052091F" w:rsidRPr="0052091F" w:rsidRDefault="0052091F" w:rsidP="0052091F">
            <w:pPr>
              <w:pStyle w:val="afb"/>
              <w:jc w:val="center"/>
              <w:rPr>
                <w:sz w:val="20"/>
                <w:szCs w:val="20"/>
              </w:rPr>
            </w:pPr>
            <w:r w:rsidRPr="0052091F">
              <w:rPr>
                <w:sz w:val="20"/>
                <w:szCs w:val="20"/>
              </w:rPr>
              <w:t>108634,18462</w:t>
            </w:r>
          </w:p>
        </w:tc>
        <w:tc>
          <w:tcPr>
            <w:tcW w:w="1446" w:type="dxa"/>
            <w:vMerge w:val="restart"/>
          </w:tcPr>
          <w:p w14:paraId="34E66A27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8329D2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91F" w:rsidRPr="00974B0B" w14:paraId="0692C0CD" w14:textId="77777777" w:rsidTr="00B668D1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12539B51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2C7A3424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72F0804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12537179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634F7A4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90D0965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5341,98441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642E5815" w14:textId="77777777" w:rsidR="0052091F" w:rsidRPr="0052091F" w:rsidRDefault="0052091F" w:rsidP="0052091F">
            <w:pPr>
              <w:jc w:val="center"/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8168,45525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F60926" w14:textId="77777777" w:rsidR="0052091F" w:rsidRPr="0052091F" w:rsidRDefault="0052091F" w:rsidP="0052091F">
            <w:pPr>
              <w:jc w:val="center"/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59C9E9BE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13510,43966</w:t>
            </w:r>
          </w:p>
        </w:tc>
        <w:tc>
          <w:tcPr>
            <w:tcW w:w="1446" w:type="dxa"/>
            <w:vMerge/>
          </w:tcPr>
          <w:p w14:paraId="3219104A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91F" w:rsidRPr="00974B0B" w14:paraId="2840ECED" w14:textId="77777777" w:rsidTr="00B668D1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46FB2AC0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2CA3DD05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562D76B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5BEEEC1A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7E47F2D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3EFEA78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7602C0A7" w14:textId="77777777" w:rsidR="0052091F" w:rsidRPr="0052091F" w:rsidRDefault="0052091F" w:rsidP="0052091F">
            <w:pPr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A5B64F" w14:textId="77777777" w:rsidR="0052091F" w:rsidRPr="0052091F" w:rsidRDefault="0052091F" w:rsidP="0052091F">
            <w:pPr>
              <w:jc w:val="center"/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0A4FE76B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95123,74496</w:t>
            </w:r>
          </w:p>
        </w:tc>
        <w:tc>
          <w:tcPr>
            <w:tcW w:w="1446" w:type="dxa"/>
            <w:vMerge/>
          </w:tcPr>
          <w:p w14:paraId="366DAADF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012F729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5DCE179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466CC1D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55647B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6A09870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A8CF73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CF41E17" w14:textId="77777777" w:rsidR="00D01770" w:rsidRPr="004269AC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C334BE6" w14:textId="77777777" w:rsidR="00D01770" w:rsidRPr="004269AC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6F36D79" w14:textId="77777777" w:rsidR="00D01770" w:rsidRPr="004269AC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3BBC0A0" w14:textId="77777777" w:rsidR="00D01770" w:rsidRPr="004269AC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4D9BC2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B9142AA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62A0AA1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48A96DF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6EDBA5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091241E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C76C11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12D9589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7290B5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CA440E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45A97E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282B61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FCC900A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 w:val="restart"/>
          </w:tcPr>
          <w:p w14:paraId="5EB73C3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2.2 Содержание и обслуживание котельных образовательных организаций</w:t>
            </w:r>
          </w:p>
        </w:tc>
        <w:tc>
          <w:tcPr>
            <w:tcW w:w="1955" w:type="dxa"/>
            <w:gridSpan w:val="4"/>
            <w:vMerge w:val="restart"/>
          </w:tcPr>
          <w:p w14:paraId="368DD64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vMerge w:val="restart"/>
          </w:tcPr>
          <w:p w14:paraId="7A61785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0853988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МОНО</w:t>
            </w:r>
          </w:p>
        </w:tc>
        <w:tc>
          <w:tcPr>
            <w:tcW w:w="2410" w:type="dxa"/>
            <w:shd w:val="clear" w:color="auto" w:fill="auto"/>
            <w:noWrap/>
          </w:tcPr>
          <w:p w14:paraId="0A100A0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245C855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C74C85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7370BC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5CC688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5DD3C22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53236EF" w14:textId="77777777" w:rsidTr="00F86C05">
        <w:trPr>
          <w:gridAfter w:val="3"/>
          <w:wAfter w:w="2762" w:type="dxa"/>
          <w:trHeight w:val="253"/>
        </w:trPr>
        <w:tc>
          <w:tcPr>
            <w:tcW w:w="3148" w:type="dxa"/>
            <w:gridSpan w:val="2"/>
            <w:vMerge/>
          </w:tcPr>
          <w:p w14:paraId="05BE8DC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7A50C87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827E65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7DBC280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657F2D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70B6CA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C553BD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CE628E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4BD33A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972D3C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B5CB588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72721B8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1E98014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8761A2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75D6DCD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EE3935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0B98BCC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D8F43B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C265F8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72BD55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7A3A0C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DC25E0E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  <w:tcBorders>
              <w:bottom w:val="nil"/>
            </w:tcBorders>
          </w:tcPr>
          <w:p w14:paraId="2EAD132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  <w:tcBorders>
              <w:bottom w:val="nil"/>
            </w:tcBorders>
          </w:tcPr>
          <w:p w14:paraId="40C5670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14:paraId="700F8FC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bottom w:val="nil"/>
            </w:tcBorders>
          </w:tcPr>
          <w:p w14:paraId="200AA8C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</w:tcPr>
          <w:p w14:paraId="53F9565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F716FF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DE0367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D96126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14CC27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8CD79B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25671BA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249F33E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0A96DF4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900E07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11B0131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ADA303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0F79021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05281E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84E485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E393D9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4FDA95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4F4732E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 w:val="restart"/>
          </w:tcPr>
          <w:p w14:paraId="2955E7D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2.3. Создание в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 и оснащение общеобразовательных организаций специальным, в том числе учебным, реабилитационным, компьютерным оборудованием и автотранспортом</w:t>
            </w:r>
          </w:p>
        </w:tc>
        <w:tc>
          <w:tcPr>
            <w:tcW w:w="1955" w:type="dxa"/>
            <w:gridSpan w:val="4"/>
            <w:vMerge w:val="restart"/>
          </w:tcPr>
          <w:p w14:paraId="5FAB822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51AC558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 w:val="restart"/>
          </w:tcPr>
          <w:p w14:paraId="5B5ADE1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806BFF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4600507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51C7D6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1031EB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FBE7E4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79FFC9F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7A8AC49" w14:textId="77777777" w:rsidTr="00F86C05">
        <w:trPr>
          <w:gridAfter w:val="3"/>
          <w:wAfter w:w="2762" w:type="dxa"/>
          <w:trHeight w:val="225"/>
        </w:trPr>
        <w:tc>
          <w:tcPr>
            <w:tcW w:w="3148" w:type="dxa"/>
            <w:gridSpan w:val="2"/>
            <w:vMerge/>
          </w:tcPr>
          <w:p w14:paraId="10F3933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6B626C5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9E3C9A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72BD045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85C0ED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EB21F8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2714F1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FF3402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1EFFCB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EBDEFE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332353E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5CE637A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06F2A27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54EA48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550B13A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4FDDF7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3A736E8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96388F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A89F20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916B3E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700C27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75D13C3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08313A5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63987CB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BF45EA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18E00A0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5ED94F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678D38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458797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138179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FED6AB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223180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6EA78B9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28CC168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3889081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C084C6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6567AA1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4F40CE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319F61F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A7D2F9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F97BA4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AD20A6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6E5549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FD710DD" w14:textId="77777777" w:rsidTr="00F86C05">
        <w:trPr>
          <w:gridAfter w:val="3"/>
          <w:wAfter w:w="2762" w:type="dxa"/>
          <w:trHeight w:val="327"/>
        </w:trPr>
        <w:tc>
          <w:tcPr>
            <w:tcW w:w="7400" w:type="dxa"/>
            <w:gridSpan w:val="9"/>
            <w:vMerge w:val="restart"/>
          </w:tcPr>
          <w:p w14:paraId="2C262B9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625C2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751A8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 3. Информатизация</w:t>
            </w:r>
          </w:p>
        </w:tc>
        <w:tc>
          <w:tcPr>
            <w:tcW w:w="2410" w:type="dxa"/>
            <w:shd w:val="clear" w:color="auto" w:fill="auto"/>
            <w:noWrap/>
          </w:tcPr>
          <w:p w14:paraId="2687A44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3CB52B1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D42737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9543D8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FC823D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7C143F8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2789E3B" w14:textId="77777777" w:rsidTr="00F86C05">
        <w:trPr>
          <w:gridAfter w:val="3"/>
          <w:wAfter w:w="2762" w:type="dxa"/>
          <w:trHeight w:val="276"/>
        </w:trPr>
        <w:tc>
          <w:tcPr>
            <w:tcW w:w="7400" w:type="dxa"/>
            <w:gridSpan w:val="9"/>
            <w:vMerge/>
          </w:tcPr>
          <w:p w14:paraId="68AEC5E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3EA092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389" w:type="dxa"/>
            <w:shd w:val="clear" w:color="auto" w:fill="auto"/>
            <w:noWrap/>
          </w:tcPr>
          <w:p w14:paraId="146EE54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D5EBE2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6B153C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BE6E38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3B2EE9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DF5B4CE" w14:textId="77777777" w:rsidTr="00F86C05">
        <w:trPr>
          <w:gridAfter w:val="3"/>
          <w:wAfter w:w="2762" w:type="dxa"/>
          <w:trHeight w:val="294"/>
        </w:trPr>
        <w:tc>
          <w:tcPr>
            <w:tcW w:w="7400" w:type="dxa"/>
            <w:gridSpan w:val="9"/>
            <w:vMerge/>
          </w:tcPr>
          <w:p w14:paraId="585B02E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68ACD4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05F1FE9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FC028D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9EAA47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9B4D24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8F3043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BF1E6E8" w14:textId="77777777" w:rsidTr="00F86C05">
        <w:trPr>
          <w:gridAfter w:val="3"/>
          <w:wAfter w:w="2762" w:type="dxa"/>
          <w:trHeight w:val="337"/>
        </w:trPr>
        <w:tc>
          <w:tcPr>
            <w:tcW w:w="7400" w:type="dxa"/>
            <w:gridSpan w:val="9"/>
            <w:vMerge/>
          </w:tcPr>
          <w:p w14:paraId="6626223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FFBA0F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35A659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DF921F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999943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3D8E43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2B8F09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FC08488" w14:textId="77777777" w:rsidTr="00F86C05">
        <w:trPr>
          <w:gridAfter w:val="3"/>
          <w:wAfter w:w="2762" w:type="dxa"/>
          <w:trHeight w:val="251"/>
        </w:trPr>
        <w:tc>
          <w:tcPr>
            <w:tcW w:w="7400" w:type="dxa"/>
            <w:gridSpan w:val="9"/>
            <w:vMerge/>
          </w:tcPr>
          <w:p w14:paraId="4A34326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F7EE81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5299D30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241A13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AD3780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DAF85E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1B1741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3AF0593" w14:textId="77777777" w:rsidTr="00F86C05">
        <w:trPr>
          <w:gridAfter w:val="3"/>
          <w:wAfter w:w="2762" w:type="dxa"/>
          <w:trHeight w:val="331"/>
        </w:trPr>
        <w:tc>
          <w:tcPr>
            <w:tcW w:w="3148" w:type="dxa"/>
            <w:gridSpan w:val="2"/>
            <w:vMerge w:val="restart"/>
          </w:tcPr>
          <w:p w14:paraId="37A922E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3.1. Курсовая подготовка, переподготовка, повышение квалификации руководящих и педагогических работников в области использования ИКТ</w:t>
            </w:r>
          </w:p>
        </w:tc>
        <w:tc>
          <w:tcPr>
            <w:tcW w:w="1530" w:type="dxa"/>
            <w:gridSpan w:val="2"/>
            <w:vMerge w:val="restart"/>
          </w:tcPr>
          <w:p w14:paraId="6EAC0AE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592AE86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5E21AE5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4D2B6A3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1597D6C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7D16FBE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5CB0A4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955867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114E3F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0979646E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Увеличение доли</w:t>
            </w:r>
          </w:p>
          <w:p w14:paraId="110E7534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кадрового</w:t>
            </w:r>
          </w:p>
          <w:p w14:paraId="72B309EE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потенциала</w:t>
            </w:r>
          </w:p>
          <w:p w14:paraId="5990D896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педагогов,</w:t>
            </w:r>
          </w:p>
          <w:p w14:paraId="24D1C657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владеющих</w:t>
            </w:r>
          </w:p>
          <w:p w14:paraId="1EB2B4E6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новыми</w:t>
            </w:r>
          </w:p>
          <w:p w14:paraId="48D2A55C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информацион</w:t>
            </w:r>
            <w:proofErr w:type="spellEnd"/>
          </w:p>
          <w:p w14:paraId="541E910A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ными</w:t>
            </w:r>
            <w:proofErr w:type="spellEnd"/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технологиями</w:t>
            </w:r>
          </w:p>
        </w:tc>
      </w:tr>
      <w:tr w:rsidR="00D01770" w:rsidRPr="00974B0B" w14:paraId="6C3C1D20" w14:textId="77777777" w:rsidTr="00F86C05">
        <w:trPr>
          <w:gridAfter w:val="3"/>
          <w:wAfter w:w="2762" w:type="dxa"/>
          <w:trHeight w:val="346"/>
        </w:trPr>
        <w:tc>
          <w:tcPr>
            <w:tcW w:w="3148" w:type="dxa"/>
            <w:gridSpan w:val="2"/>
            <w:vMerge/>
          </w:tcPr>
          <w:p w14:paraId="5C75A32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2802003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6FCE218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51E92E0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998AC3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113D81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1555B4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29C38F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E424B1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046EE9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702B32D" w14:textId="77777777" w:rsidTr="00F86C05">
        <w:trPr>
          <w:gridAfter w:val="3"/>
          <w:wAfter w:w="2762" w:type="dxa"/>
          <w:trHeight w:val="368"/>
        </w:trPr>
        <w:tc>
          <w:tcPr>
            <w:tcW w:w="3148" w:type="dxa"/>
            <w:gridSpan w:val="2"/>
            <w:vMerge/>
          </w:tcPr>
          <w:p w14:paraId="593641A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11813BD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25E2A73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0334B9B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8C5CD8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76A1C9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CD7C35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C6CDB0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71ABAB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77AA46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73B34B0" w14:textId="77777777" w:rsidTr="00F86C05">
        <w:trPr>
          <w:gridAfter w:val="3"/>
          <w:wAfter w:w="2762" w:type="dxa"/>
          <w:trHeight w:val="409"/>
        </w:trPr>
        <w:tc>
          <w:tcPr>
            <w:tcW w:w="3148" w:type="dxa"/>
            <w:gridSpan w:val="2"/>
            <w:vMerge/>
          </w:tcPr>
          <w:p w14:paraId="1DA0AD6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3829ED8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3B8A90C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4DE15E1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9E26CF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E7C3CA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F30314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6DF63B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301EF3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C42517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1FC7081" w14:textId="77777777" w:rsidTr="00F86C05">
        <w:trPr>
          <w:gridAfter w:val="3"/>
          <w:wAfter w:w="2762" w:type="dxa"/>
          <w:trHeight w:val="390"/>
        </w:trPr>
        <w:tc>
          <w:tcPr>
            <w:tcW w:w="3148" w:type="dxa"/>
            <w:gridSpan w:val="2"/>
            <w:vMerge/>
          </w:tcPr>
          <w:p w14:paraId="65613F9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5ED092A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029665D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5ECC93E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9541A9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5A8CA00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FE49EA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0A6A87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49A6BA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320878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47BCAA3" w14:textId="77777777" w:rsidTr="00F86C05">
        <w:trPr>
          <w:gridAfter w:val="3"/>
          <w:wAfter w:w="2762" w:type="dxa"/>
          <w:trHeight w:val="274"/>
        </w:trPr>
        <w:tc>
          <w:tcPr>
            <w:tcW w:w="3148" w:type="dxa"/>
            <w:gridSpan w:val="2"/>
            <w:vMerge w:val="restart"/>
          </w:tcPr>
          <w:p w14:paraId="7C74E79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3.3.Внедрение информационных технологий в организационно-управленческую деятельность</w:t>
            </w:r>
          </w:p>
        </w:tc>
        <w:tc>
          <w:tcPr>
            <w:tcW w:w="1530" w:type="dxa"/>
            <w:gridSpan w:val="2"/>
            <w:vMerge w:val="restart"/>
          </w:tcPr>
          <w:p w14:paraId="2BE681D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450F450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75D730E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5B7BB2D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33896A8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39C8974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F5F8D2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FB5EFC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1BC4F0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2030A02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Удельный вес числа ОО, в которых внедрены новые информационные технологии</w:t>
            </w:r>
          </w:p>
        </w:tc>
      </w:tr>
      <w:tr w:rsidR="00D01770" w:rsidRPr="00974B0B" w14:paraId="0DD19A3E" w14:textId="77777777" w:rsidTr="00F86C05">
        <w:trPr>
          <w:gridAfter w:val="3"/>
          <w:wAfter w:w="2762" w:type="dxa"/>
          <w:trHeight w:val="370"/>
        </w:trPr>
        <w:tc>
          <w:tcPr>
            <w:tcW w:w="3148" w:type="dxa"/>
            <w:gridSpan w:val="2"/>
            <w:vMerge/>
          </w:tcPr>
          <w:p w14:paraId="1C198EF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1B8EFCC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5783ACE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718D724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A6730B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3C4CB9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FC394B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D2DB63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DB3D4D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6F9F25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0138206" w14:textId="77777777" w:rsidTr="00F86C05">
        <w:trPr>
          <w:gridAfter w:val="3"/>
          <w:wAfter w:w="2762" w:type="dxa"/>
          <w:trHeight w:val="345"/>
        </w:trPr>
        <w:tc>
          <w:tcPr>
            <w:tcW w:w="3148" w:type="dxa"/>
            <w:gridSpan w:val="2"/>
            <w:vMerge/>
          </w:tcPr>
          <w:p w14:paraId="3D16F25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345B1DA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268DCF7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295DA1E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818532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83A3F1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D93BD0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7C7CE0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737882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86F476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4131351" w14:textId="77777777" w:rsidTr="00F86C05">
        <w:trPr>
          <w:gridAfter w:val="3"/>
          <w:wAfter w:w="2762" w:type="dxa"/>
          <w:trHeight w:val="281"/>
        </w:trPr>
        <w:tc>
          <w:tcPr>
            <w:tcW w:w="3148" w:type="dxa"/>
            <w:gridSpan w:val="2"/>
            <w:vMerge/>
          </w:tcPr>
          <w:p w14:paraId="37701C3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62F6289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188009D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03054C0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D43603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CD01C5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6DC231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63A783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C2236B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79AAE0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D458F4E" w14:textId="77777777" w:rsidTr="00F86C05">
        <w:trPr>
          <w:gridAfter w:val="3"/>
          <w:wAfter w:w="2762" w:type="dxa"/>
          <w:trHeight w:val="283"/>
        </w:trPr>
        <w:tc>
          <w:tcPr>
            <w:tcW w:w="3148" w:type="dxa"/>
            <w:gridSpan w:val="2"/>
            <w:vMerge/>
          </w:tcPr>
          <w:p w14:paraId="7AD8DCE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6CA0230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566D70F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F941D2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02E73E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0122050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12753F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CCC87E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D86096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A23DF9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791880A" w14:textId="77777777" w:rsidTr="00F86C05">
        <w:trPr>
          <w:gridAfter w:val="3"/>
          <w:wAfter w:w="2762" w:type="dxa"/>
          <w:trHeight w:val="351"/>
        </w:trPr>
        <w:tc>
          <w:tcPr>
            <w:tcW w:w="3148" w:type="dxa"/>
            <w:gridSpan w:val="2"/>
            <w:vMerge w:val="restart"/>
          </w:tcPr>
          <w:p w14:paraId="609768F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Организация и проведение районных конкурсов для учителей, учащихся с использованием 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Организация и проведение семинаров по внедрению, использованию информационно-коммуникационных технологий в учебно-образовательные процессы ОО</w:t>
            </w:r>
          </w:p>
        </w:tc>
        <w:tc>
          <w:tcPr>
            <w:tcW w:w="1530" w:type="dxa"/>
            <w:gridSpan w:val="2"/>
            <w:vMerge w:val="restart"/>
          </w:tcPr>
          <w:p w14:paraId="2BA1DBF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7B7F5FB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60883EB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65DB75F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2F4912A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215DFBB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D8E944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1DAC70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113091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6250F9F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доли эффективного внедрения информационно-коммуникационных технологий в образовательный процесс, возможности представления  опыта использования ИКТ и знакомства с интересны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ми разработками</w:t>
            </w:r>
          </w:p>
        </w:tc>
      </w:tr>
      <w:tr w:rsidR="00D01770" w:rsidRPr="00974B0B" w14:paraId="6CAB1FE0" w14:textId="77777777" w:rsidTr="00F86C05">
        <w:trPr>
          <w:gridAfter w:val="3"/>
          <w:wAfter w:w="2762" w:type="dxa"/>
          <w:trHeight w:val="410"/>
        </w:trPr>
        <w:tc>
          <w:tcPr>
            <w:tcW w:w="3148" w:type="dxa"/>
            <w:gridSpan w:val="2"/>
            <w:vMerge/>
          </w:tcPr>
          <w:p w14:paraId="051CBA4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3A231D0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701E145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4D00777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5F52E1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9F4D70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0E92E3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C9F8AB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F995CE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98EF71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1D8C282" w14:textId="77777777" w:rsidTr="00F86C05">
        <w:trPr>
          <w:gridAfter w:val="3"/>
          <w:wAfter w:w="2762" w:type="dxa"/>
          <w:trHeight w:val="353"/>
        </w:trPr>
        <w:tc>
          <w:tcPr>
            <w:tcW w:w="3148" w:type="dxa"/>
            <w:gridSpan w:val="2"/>
            <w:vMerge/>
          </w:tcPr>
          <w:p w14:paraId="7BF2B66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294B978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5402073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6CDBA0A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0AEC7B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0C306F0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91F43B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F74BE5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CB6A55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5F1A1C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AFAF439" w14:textId="77777777" w:rsidTr="00F86C05">
        <w:trPr>
          <w:gridAfter w:val="3"/>
          <w:wAfter w:w="2762" w:type="dxa"/>
          <w:trHeight w:val="487"/>
        </w:trPr>
        <w:tc>
          <w:tcPr>
            <w:tcW w:w="3148" w:type="dxa"/>
            <w:gridSpan w:val="2"/>
            <w:vMerge/>
          </w:tcPr>
          <w:p w14:paraId="53AAE64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5E51A8C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7DC3E85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5FB4ADC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17BFF1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CF6E87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741949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9ED6F7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4D92A0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A2F130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EDE57F7" w14:textId="77777777" w:rsidTr="00F86C05">
        <w:trPr>
          <w:gridAfter w:val="3"/>
          <w:wAfter w:w="2762" w:type="dxa"/>
          <w:trHeight w:val="428"/>
        </w:trPr>
        <w:tc>
          <w:tcPr>
            <w:tcW w:w="3148" w:type="dxa"/>
            <w:gridSpan w:val="2"/>
            <w:vMerge/>
          </w:tcPr>
          <w:p w14:paraId="68781D6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630BD09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574D9C6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5775DEB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FED7D9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34F7569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FC248D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B71DD8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A4BD04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981AD3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6DA0B62" w14:textId="77777777" w:rsidTr="00F86C05">
        <w:trPr>
          <w:gridAfter w:val="3"/>
          <w:wAfter w:w="2762" w:type="dxa"/>
          <w:trHeight w:val="293"/>
        </w:trPr>
        <w:tc>
          <w:tcPr>
            <w:tcW w:w="3148" w:type="dxa"/>
            <w:gridSpan w:val="2"/>
            <w:vMerge w:val="restart"/>
          </w:tcPr>
          <w:p w14:paraId="12E181C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Обеспечение доступности информации о деятельности ОО в сети Интернет</w:t>
            </w:r>
          </w:p>
        </w:tc>
        <w:tc>
          <w:tcPr>
            <w:tcW w:w="1530" w:type="dxa"/>
            <w:gridSpan w:val="2"/>
            <w:vMerge w:val="restart"/>
          </w:tcPr>
          <w:p w14:paraId="703CDAC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69A2E20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28C72F6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7C71F64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3B01F1A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54A0C19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62F14C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73D9B4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17A72A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718CEFD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EEBF43B" w14:textId="77777777" w:rsidTr="00F86C05">
        <w:trPr>
          <w:gridAfter w:val="3"/>
          <w:wAfter w:w="2762" w:type="dxa"/>
          <w:trHeight w:val="299"/>
        </w:trPr>
        <w:tc>
          <w:tcPr>
            <w:tcW w:w="3148" w:type="dxa"/>
            <w:gridSpan w:val="2"/>
            <w:vMerge/>
          </w:tcPr>
          <w:p w14:paraId="35F3873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5A982AC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1AAE7C5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2E52A9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C9EB40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0F6E131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CE028D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E8A6EE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FCD8EB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BE9443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A13CA22" w14:textId="77777777" w:rsidTr="00F86C05">
        <w:trPr>
          <w:gridAfter w:val="3"/>
          <w:wAfter w:w="2762" w:type="dxa"/>
          <w:trHeight w:val="287"/>
        </w:trPr>
        <w:tc>
          <w:tcPr>
            <w:tcW w:w="3148" w:type="dxa"/>
            <w:gridSpan w:val="2"/>
            <w:vMerge/>
          </w:tcPr>
          <w:p w14:paraId="3D05895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1872F65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0D62689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135326A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7FF68B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C60A18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2216D5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76B9BE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64816A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69AC21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ED5051A" w14:textId="77777777" w:rsidTr="00F86C05">
        <w:trPr>
          <w:gridAfter w:val="3"/>
          <w:wAfter w:w="2762" w:type="dxa"/>
          <w:trHeight w:val="269"/>
        </w:trPr>
        <w:tc>
          <w:tcPr>
            <w:tcW w:w="3148" w:type="dxa"/>
            <w:gridSpan w:val="2"/>
            <w:vMerge/>
          </w:tcPr>
          <w:p w14:paraId="443E70E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2A7D9BF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2FD4407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7CBA263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C58F80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C2FFBA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7D74BE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988BDC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DE47C3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17E216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E0B5479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0D317A4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3E2BF83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37DE1F5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5F64F96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FC122D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6F614E1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2FDC1F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C06F31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1A811A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7B9CD7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135012F" w14:textId="77777777" w:rsidTr="00F86C05">
        <w:trPr>
          <w:gridAfter w:val="3"/>
          <w:wAfter w:w="2762" w:type="dxa"/>
          <w:trHeight w:val="406"/>
        </w:trPr>
        <w:tc>
          <w:tcPr>
            <w:tcW w:w="3148" w:type="dxa"/>
            <w:gridSpan w:val="2"/>
            <w:vMerge w:val="restart"/>
          </w:tcPr>
          <w:p w14:paraId="03B4798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Обеспечение доступа ОО к сети 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посредством ЕСПД</w:t>
            </w:r>
          </w:p>
        </w:tc>
        <w:tc>
          <w:tcPr>
            <w:tcW w:w="1530" w:type="dxa"/>
            <w:gridSpan w:val="2"/>
            <w:vMerge w:val="restart"/>
          </w:tcPr>
          <w:p w14:paraId="3DA611A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26FFC13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3CA4C98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18D50D4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406A20B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4276363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C09DF9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1D3DCB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7C6C35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0F4124FF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left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Организация электронного и дистанционного обучения</w:t>
            </w:r>
          </w:p>
        </w:tc>
      </w:tr>
      <w:tr w:rsidR="00D01770" w:rsidRPr="00974B0B" w14:paraId="297DF626" w14:textId="77777777" w:rsidTr="00F86C05">
        <w:trPr>
          <w:gridAfter w:val="3"/>
          <w:wAfter w:w="2762" w:type="dxa"/>
          <w:trHeight w:val="428"/>
        </w:trPr>
        <w:tc>
          <w:tcPr>
            <w:tcW w:w="3148" w:type="dxa"/>
            <w:gridSpan w:val="2"/>
            <w:vMerge/>
          </w:tcPr>
          <w:p w14:paraId="797B4AE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09F5702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27DCB2A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58BDAD3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FAC0CC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0673CFD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3F8595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989603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63BE0A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225A6D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8FEDCF4" w14:textId="77777777" w:rsidTr="00F86C05">
        <w:trPr>
          <w:gridAfter w:val="3"/>
          <w:wAfter w:w="2762" w:type="dxa"/>
          <w:trHeight w:val="507"/>
        </w:trPr>
        <w:tc>
          <w:tcPr>
            <w:tcW w:w="3148" w:type="dxa"/>
            <w:gridSpan w:val="2"/>
            <w:vMerge/>
          </w:tcPr>
          <w:p w14:paraId="6058CF4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4A145E2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0A6C36E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74836C7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0E44F8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01CB6FC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48B92E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990C7C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24CC58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642BAA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598E0E0" w14:textId="77777777" w:rsidTr="00F86C05">
        <w:trPr>
          <w:gridAfter w:val="3"/>
          <w:wAfter w:w="2762" w:type="dxa"/>
          <w:trHeight w:val="467"/>
        </w:trPr>
        <w:tc>
          <w:tcPr>
            <w:tcW w:w="3148" w:type="dxa"/>
            <w:gridSpan w:val="2"/>
            <w:vMerge/>
          </w:tcPr>
          <w:p w14:paraId="346F390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29EBD12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56C4B36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5323E45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2FAC61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098EA2A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0026D8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831C3B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82E293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DF0AFE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98722A1" w14:textId="77777777" w:rsidTr="00F86C05">
        <w:trPr>
          <w:gridAfter w:val="3"/>
          <w:wAfter w:w="2762" w:type="dxa"/>
          <w:trHeight w:val="370"/>
        </w:trPr>
        <w:tc>
          <w:tcPr>
            <w:tcW w:w="3148" w:type="dxa"/>
            <w:gridSpan w:val="2"/>
            <w:vMerge/>
            <w:tcBorders>
              <w:bottom w:val="single" w:sz="4" w:space="0" w:color="auto"/>
            </w:tcBorders>
          </w:tcPr>
          <w:p w14:paraId="74F7AE7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</w:tcPr>
          <w:p w14:paraId="5CEC005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14:paraId="64D4E03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bottom w:val="single" w:sz="4" w:space="0" w:color="auto"/>
            </w:tcBorders>
          </w:tcPr>
          <w:p w14:paraId="55A99D8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70E1DA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395BF4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2D7040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DC2F54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B47C7F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1BCED9D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48766D" w14:textId="77777777" w:rsidR="00D01770" w:rsidRPr="00926BE9" w:rsidRDefault="00D01770" w:rsidP="00D01770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  <w:sectPr w:rsidR="00D01770" w:rsidRPr="00926BE9" w:rsidSect="00375C2E">
          <w:pgSz w:w="16838" w:h="11906" w:orient="landscape"/>
          <w:pgMar w:top="1258" w:right="1134" w:bottom="568" w:left="1134" w:header="709" w:footer="709" w:gutter="0"/>
          <w:cols w:space="708"/>
          <w:titlePg/>
          <w:docGrid w:linePitch="360"/>
        </w:sectPr>
      </w:pPr>
    </w:p>
    <w:p w14:paraId="76F3D157" w14:textId="77777777" w:rsidR="00D449E4" w:rsidRPr="00926BE9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lastRenderedPageBreak/>
        <w:t>ПОДПРОГРАММА</w:t>
      </w:r>
    </w:p>
    <w:p w14:paraId="02B2FB16" w14:textId="77777777" w:rsidR="00D449E4" w:rsidRPr="00926BE9" w:rsidRDefault="002D7D67" w:rsidP="00375C2E">
      <w:pPr>
        <w:pStyle w:val="afb"/>
        <w:jc w:val="center"/>
      </w:pPr>
      <w:r>
        <w:rPr>
          <w:b/>
          <w:bCs/>
        </w:rPr>
        <w:t>«</w:t>
      </w:r>
      <w:r w:rsidR="00D449E4" w:rsidRPr="00926BE9">
        <w:rPr>
          <w:b/>
          <w:bCs/>
        </w:rPr>
        <w:t>ОБЕСПЕЧЕНИЕ РЕАЛИЗАЦИИ МУНИЦИПАЛЬНОЙ ПРОГРАММЫ</w:t>
      </w:r>
      <w:r>
        <w:rPr>
          <w:b/>
          <w:bCs/>
        </w:rPr>
        <w:t>»</w:t>
      </w:r>
    </w:p>
    <w:p w14:paraId="27571BE3" w14:textId="77777777" w:rsidR="00D449E4" w:rsidRPr="00926BE9" w:rsidRDefault="00D449E4" w:rsidP="00375C2E">
      <w:pPr>
        <w:pStyle w:val="afb"/>
        <w:jc w:val="center"/>
      </w:pPr>
      <w:r w:rsidRPr="00926BE9">
        <w:t>(далее - Подпрограмма)</w:t>
      </w:r>
    </w:p>
    <w:p w14:paraId="53D5A357" w14:textId="77777777" w:rsidR="00D449E4" w:rsidRPr="00926BE9" w:rsidRDefault="00D449E4" w:rsidP="00375C2E">
      <w:pPr>
        <w:pStyle w:val="afb"/>
        <w:jc w:val="center"/>
      </w:pPr>
    </w:p>
    <w:p w14:paraId="45E82336" w14:textId="77777777" w:rsidR="00D449E4" w:rsidRPr="00926BE9" w:rsidRDefault="00D449E4" w:rsidP="00375C2E">
      <w:pPr>
        <w:pStyle w:val="afb"/>
        <w:jc w:val="center"/>
      </w:pPr>
      <w:r w:rsidRPr="00926BE9">
        <w:t>1. ПАСПОРТ ПОДПРОГРАММЫ</w:t>
      </w:r>
    </w:p>
    <w:p w14:paraId="759BA9F4" w14:textId="77777777" w:rsidR="00D449E4" w:rsidRPr="00926BE9" w:rsidRDefault="00D449E4" w:rsidP="00375C2E">
      <w:pPr>
        <w:pStyle w:val="afb"/>
        <w:jc w:val="center"/>
      </w:pPr>
    </w:p>
    <w:tbl>
      <w:tblPr>
        <w:tblW w:w="10490" w:type="dxa"/>
        <w:tblInd w:w="-625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977"/>
        <w:gridCol w:w="7513"/>
      </w:tblGrid>
      <w:tr w:rsidR="00D449E4" w:rsidRPr="00974B0B" w14:paraId="543DF1C2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D3DF96" w14:textId="77777777" w:rsidR="00D449E4" w:rsidRPr="00926BE9" w:rsidRDefault="00D449E4" w:rsidP="00375C2E">
            <w:pPr>
              <w:pStyle w:val="afb"/>
            </w:pPr>
            <w:r w:rsidRPr="00926BE9">
              <w:t xml:space="preserve">1.Муниципальный заказчик - координатор Подпрограммы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3577B4" w14:textId="77777777" w:rsidR="00D449E4" w:rsidRPr="00926BE9" w:rsidRDefault="00D449E4" w:rsidP="00375C2E">
            <w:pPr>
              <w:pStyle w:val="afb"/>
            </w:pPr>
            <w:r w:rsidRPr="00926BE9">
              <w:t xml:space="preserve">Управление образования и молодежной политики администрации </w:t>
            </w:r>
            <w:r w:rsidR="00CB3194">
              <w:t>Большемурашкинского муниципального округа</w:t>
            </w:r>
            <w:r w:rsidRPr="00926BE9">
              <w:t xml:space="preserve"> Нижегородской области </w:t>
            </w:r>
          </w:p>
        </w:tc>
      </w:tr>
      <w:tr w:rsidR="00D449E4" w:rsidRPr="00974B0B" w14:paraId="0FDB8DB4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70703F" w14:textId="77777777" w:rsidR="00D449E4" w:rsidRPr="00926BE9" w:rsidRDefault="00D449E4" w:rsidP="00375C2E">
            <w:pPr>
              <w:pStyle w:val="afb"/>
            </w:pPr>
            <w:r w:rsidRPr="00926BE9">
              <w:t xml:space="preserve">2. Цель Подпрограммы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8F19BF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t xml:space="preserve">Обеспечение организационных, информационных и научно- методических условий для реализации Программы </w:t>
            </w:r>
          </w:p>
        </w:tc>
      </w:tr>
      <w:tr w:rsidR="00D449E4" w:rsidRPr="00974B0B" w14:paraId="0F3E3824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D7F9A5" w14:textId="77777777" w:rsidR="00D449E4" w:rsidRPr="00926BE9" w:rsidRDefault="00D449E4" w:rsidP="00375C2E">
            <w:pPr>
              <w:pStyle w:val="afb"/>
            </w:pPr>
            <w:r w:rsidRPr="00926BE9">
              <w:t xml:space="preserve">3. Задачи Подпрограммы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91252E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rPr>
                <w:b/>
                <w:bCs/>
              </w:rPr>
              <w:t>-</w:t>
            </w:r>
            <w:r w:rsidRPr="00926BE9">
              <w:t xml:space="preserve"> Внедрение нормативных правовых, организационно</w:t>
            </w:r>
            <w:r w:rsidRPr="00926BE9">
              <w:rPr>
                <w:b/>
                <w:bCs/>
              </w:rPr>
              <w:t>-</w:t>
            </w:r>
            <w:r w:rsidRPr="00926BE9">
              <w:t xml:space="preserve"> методических и иных документов, направленных на эффективное решение задач Программы;</w:t>
            </w:r>
          </w:p>
          <w:p w14:paraId="074C2178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rPr>
                <w:b/>
                <w:bCs/>
              </w:rPr>
              <w:t>-</w:t>
            </w:r>
            <w:r w:rsidRPr="00926BE9">
      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      </w:r>
          </w:p>
          <w:p w14:paraId="0EAC9E36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rPr>
                <w:b/>
                <w:bCs/>
              </w:rPr>
              <w:t>-</w:t>
            </w:r>
            <w:r w:rsidRPr="00926BE9">
              <w:t xml:space="preserve"> продвижение основных идей развития образования для получения поддержки и вовлечения экспертов и широкой общественности </w:t>
            </w:r>
          </w:p>
        </w:tc>
      </w:tr>
      <w:tr w:rsidR="00D449E4" w:rsidRPr="00974B0B" w14:paraId="75EA1FF9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FC6B3B" w14:textId="77777777" w:rsidR="00D449E4" w:rsidRPr="00926BE9" w:rsidRDefault="00D449E4" w:rsidP="00375C2E">
            <w:pPr>
              <w:pStyle w:val="afb"/>
            </w:pPr>
            <w:r w:rsidRPr="00926BE9">
              <w:t xml:space="preserve">4. Этапы и сроки реализации Подпрограммы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AAB270" w14:textId="77777777" w:rsidR="00D449E4" w:rsidRPr="00926BE9" w:rsidRDefault="00DA13D9" w:rsidP="00375C2E">
            <w:pPr>
              <w:pStyle w:val="afb"/>
            </w:pPr>
            <w:r>
              <w:t>2024-2026</w:t>
            </w:r>
            <w:r w:rsidR="00D449E4" w:rsidRPr="00926BE9">
              <w:t xml:space="preserve"> годы.</w:t>
            </w:r>
          </w:p>
          <w:p w14:paraId="058C6422" w14:textId="77777777" w:rsidR="00D449E4" w:rsidRPr="00926BE9" w:rsidRDefault="00D449E4" w:rsidP="002D7D67">
            <w:pPr>
              <w:pStyle w:val="afb"/>
            </w:pPr>
            <w:r w:rsidRPr="00926BE9">
              <w:t xml:space="preserve">Подпрограмма реализуется в один этап </w:t>
            </w:r>
          </w:p>
        </w:tc>
      </w:tr>
      <w:tr w:rsidR="00D449E4" w:rsidRPr="00974B0B" w14:paraId="3A168FB8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9996E" w14:textId="77777777" w:rsidR="00D449E4" w:rsidRPr="00926BE9" w:rsidRDefault="00D449E4" w:rsidP="00375C2E">
            <w:pPr>
              <w:pStyle w:val="afb"/>
            </w:pPr>
            <w:r w:rsidRPr="00926BE9">
              <w:t xml:space="preserve">5. Объемы бюджетных ассигнований Подпрограммы за счет средств местного бюджета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FE21D" w14:textId="77777777" w:rsidR="00D449E4" w:rsidRPr="004269AC" w:rsidRDefault="00D449E4" w:rsidP="00375C2E">
            <w:pPr>
              <w:pStyle w:val="afb"/>
              <w:jc w:val="both"/>
            </w:pPr>
            <w:r w:rsidRPr="004269AC">
              <w:t>Общий объем финансирования Подпрограммы в ценах соответствующих лет составляет:</w:t>
            </w:r>
          </w:p>
          <w:p w14:paraId="3EF21B26" w14:textId="77777777" w:rsidR="002268DB" w:rsidRPr="004269AC" w:rsidRDefault="004C72BD" w:rsidP="00375C2E">
            <w:pPr>
              <w:pStyle w:val="afb"/>
              <w:jc w:val="both"/>
            </w:pPr>
            <w:r>
              <w:rPr>
                <w:b/>
              </w:rPr>
              <w:t>25003,32827</w:t>
            </w:r>
            <w:r w:rsidR="002268DB" w:rsidRPr="004269AC">
              <w:t xml:space="preserve"> тысяч рублей, в том числе по годам:</w:t>
            </w:r>
          </w:p>
          <w:p w14:paraId="69084583" w14:textId="77777777" w:rsidR="00D449E4" w:rsidRPr="004269AC" w:rsidRDefault="00D449E4" w:rsidP="00375C2E">
            <w:pPr>
              <w:pStyle w:val="afb"/>
            </w:pPr>
            <w:r w:rsidRPr="004269AC">
              <w:t>20</w:t>
            </w:r>
            <w:r w:rsidR="008E4135" w:rsidRPr="004269AC">
              <w:t>2</w:t>
            </w:r>
            <w:r w:rsidR="00D22487">
              <w:t>4</w:t>
            </w:r>
            <w:r w:rsidRPr="004269AC">
              <w:t xml:space="preserve"> год –</w:t>
            </w:r>
            <w:r w:rsidR="00C47D4E">
              <w:rPr>
                <w:b/>
              </w:rPr>
              <w:t>7852,2597</w:t>
            </w:r>
            <w:r w:rsidR="0064370D" w:rsidRPr="004269AC">
              <w:rPr>
                <w:b/>
              </w:rPr>
              <w:t xml:space="preserve"> тыс. руб.</w:t>
            </w:r>
          </w:p>
          <w:p w14:paraId="7D5FA214" w14:textId="77777777" w:rsidR="00D449E4" w:rsidRPr="004269AC" w:rsidRDefault="00D449E4" w:rsidP="00375C2E">
            <w:pPr>
              <w:pStyle w:val="afb"/>
              <w:rPr>
                <w:b/>
              </w:rPr>
            </w:pPr>
            <w:r w:rsidRPr="004269AC">
              <w:t>20</w:t>
            </w:r>
            <w:r w:rsidR="008E4135" w:rsidRPr="004269AC">
              <w:t>2</w:t>
            </w:r>
            <w:r w:rsidR="00D22487">
              <w:t>5</w:t>
            </w:r>
            <w:r w:rsidRPr="004269AC">
              <w:t xml:space="preserve"> год –</w:t>
            </w:r>
            <w:r w:rsidR="00B838E5">
              <w:rPr>
                <w:b/>
              </w:rPr>
              <w:t>8383,56857</w:t>
            </w:r>
            <w:r w:rsidR="001F105C">
              <w:rPr>
                <w:b/>
              </w:rPr>
              <w:t xml:space="preserve"> </w:t>
            </w:r>
            <w:r w:rsidR="0064370D" w:rsidRPr="004269AC">
              <w:rPr>
                <w:b/>
              </w:rPr>
              <w:t>тыс. руб.</w:t>
            </w:r>
          </w:p>
          <w:p w14:paraId="58D9E442" w14:textId="77777777" w:rsidR="00D449E4" w:rsidRPr="00926BE9" w:rsidRDefault="00D449E4" w:rsidP="001F105C">
            <w:pPr>
              <w:pStyle w:val="afb"/>
            </w:pPr>
            <w:r w:rsidRPr="004269AC">
              <w:t>20</w:t>
            </w:r>
            <w:r w:rsidR="008E4135" w:rsidRPr="004269AC">
              <w:t>2</w:t>
            </w:r>
            <w:r w:rsidR="00D22487">
              <w:t>6</w:t>
            </w:r>
            <w:r w:rsidRPr="004269AC">
              <w:t xml:space="preserve"> год –</w:t>
            </w:r>
            <w:r w:rsidR="000C2C07">
              <w:rPr>
                <w:b/>
              </w:rPr>
              <w:t>8767,5</w:t>
            </w:r>
            <w:r w:rsidR="001F105C">
              <w:rPr>
                <w:b/>
              </w:rPr>
              <w:t xml:space="preserve"> </w:t>
            </w:r>
            <w:r w:rsidR="0064370D" w:rsidRPr="004269AC">
              <w:rPr>
                <w:b/>
              </w:rPr>
              <w:t>тыс. руб.</w:t>
            </w:r>
          </w:p>
        </w:tc>
      </w:tr>
      <w:tr w:rsidR="00D449E4" w:rsidRPr="00974B0B" w14:paraId="2274E2FF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45439" w14:textId="77777777" w:rsidR="00D449E4" w:rsidRPr="00926BE9" w:rsidRDefault="00D449E4" w:rsidP="00375C2E">
            <w:pPr>
              <w:pStyle w:val="afb"/>
            </w:pPr>
            <w:r w:rsidRPr="00926BE9">
              <w:t xml:space="preserve">6. Индикаторы достижения цели и показатели непосредственных результатов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FC208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t>Индикатор достижения цели - удельный вес числа электронных инструктивно-методических ресурсов, разработанных в рамках Программы, к которым предоставлен доступ в сети Интернет, в общем числе электронных инструктивно-методических ресурсов, разработанных в рамках Программы, составит 100%.</w:t>
            </w:r>
          </w:p>
          <w:p w14:paraId="39739701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t>Показатель непосредственных результатов - количество проведенных мероприятий муниципального уровня по распространению результатов Программы (не менее 2 ежегодно)</w:t>
            </w:r>
          </w:p>
        </w:tc>
      </w:tr>
    </w:tbl>
    <w:p w14:paraId="79351E1C" w14:textId="77777777" w:rsidR="002D7D67" w:rsidRDefault="002D7D67" w:rsidP="00375C2E">
      <w:pPr>
        <w:pStyle w:val="afb"/>
        <w:jc w:val="center"/>
      </w:pPr>
    </w:p>
    <w:p w14:paraId="05D11156" w14:textId="77777777" w:rsidR="00D449E4" w:rsidRPr="00926BE9" w:rsidRDefault="00D449E4" w:rsidP="00375C2E">
      <w:pPr>
        <w:pStyle w:val="afb"/>
        <w:jc w:val="center"/>
      </w:pPr>
      <w:r w:rsidRPr="00926BE9">
        <w:t xml:space="preserve">2. ТЕКСТ ПОДПРОГРАММЫ </w:t>
      </w:r>
    </w:p>
    <w:p w14:paraId="4092B8C7" w14:textId="77777777" w:rsidR="00D449E4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2.1. Характеристика текущего состояния</w:t>
      </w:r>
    </w:p>
    <w:p w14:paraId="57C78E65" w14:textId="77777777" w:rsidR="002D7D67" w:rsidRPr="00926BE9" w:rsidRDefault="002D7D67" w:rsidP="00375C2E">
      <w:pPr>
        <w:pStyle w:val="afb"/>
        <w:jc w:val="center"/>
      </w:pPr>
    </w:p>
    <w:p w14:paraId="1DAEAC4F" w14:textId="77777777" w:rsidR="00D449E4" w:rsidRPr="00926BE9" w:rsidRDefault="00D449E4" w:rsidP="002D7D67">
      <w:pPr>
        <w:pStyle w:val="afb"/>
        <w:ind w:left="-567" w:right="-285" w:firstLine="567"/>
        <w:jc w:val="both"/>
      </w:pPr>
      <w:r w:rsidRPr="00926BE9">
        <w:t xml:space="preserve">Подпрограмма направлена на существенное повышение качества управления процессами развития системы образования. Управлением образования и молодежной политики администрации </w:t>
      </w:r>
      <w:r w:rsidR="00CB3194">
        <w:t>Большемурашкинского муниципального округа</w:t>
      </w:r>
      <w:r w:rsidRPr="00926BE9">
        <w:t xml:space="preserve">  Нижегородской области, образовательными организациями ведется комплексная работа по развитию системы образования</w:t>
      </w:r>
      <w:r w:rsidR="00C47D4E">
        <w:t xml:space="preserve"> </w:t>
      </w:r>
      <w:r w:rsidR="00CB3194">
        <w:t>округа</w:t>
      </w:r>
      <w:r w:rsidRPr="00926BE9">
        <w:t xml:space="preserve">, включая развитие инфраструктуры образования, информационно-технологической инфраструктуры, повышение качества образования в образовательном пространстве </w:t>
      </w:r>
      <w:r w:rsidR="00CB3194">
        <w:t>Большемурашкинского муниципального округа</w:t>
      </w:r>
      <w:r w:rsidRPr="00926BE9">
        <w:t xml:space="preserve"> Нижегородской области.</w:t>
      </w:r>
    </w:p>
    <w:p w14:paraId="51151097" w14:textId="77777777" w:rsidR="00D449E4" w:rsidRPr="00926BE9" w:rsidRDefault="00D449E4" w:rsidP="00375C2E">
      <w:pPr>
        <w:pStyle w:val="afb"/>
        <w:jc w:val="center"/>
      </w:pPr>
    </w:p>
    <w:p w14:paraId="302A4C0B" w14:textId="77777777" w:rsidR="00D449E4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2.2. Цель и задачи Подпрограммы</w:t>
      </w:r>
    </w:p>
    <w:p w14:paraId="61B41E02" w14:textId="77777777" w:rsidR="008A2CCE" w:rsidRPr="00926BE9" w:rsidRDefault="008A2CCE" w:rsidP="00375C2E">
      <w:pPr>
        <w:pStyle w:val="afb"/>
        <w:jc w:val="center"/>
      </w:pPr>
    </w:p>
    <w:p w14:paraId="55F00EAA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t xml:space="preserve">Цель Подпрограммы - обеспечение организационных, информационных  и методических условий для реализации Программы. </w:t>
      </w:r>
    </w:p>
    <w:p w14:paraId="756F64B9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t>Подпрограмма предполагает решение следующих задач:</w:t>
      </w:r>
    </w:p>
    <w:p w14:paraId="4D780CA9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rPr>
          <w:b/>
          <w:bCs/>
        </w:rPr>
        <w:lastRenderedPageBreak/>
        <w:t>-</w:t>
      </w:r>
      <w:r w:rsidRPr="00926BE9">
        <w:t xml:space="preserve"> разработка нормативных правовых, организационно-методических и иных документов, направленных на эффективное решение задач Программы;</w:t>
      </w:r>
    </w:p>
    <w:p w14:paraId="118A8830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rPr>
          <w:b/>
          <w:bCs/>
        </w:rPr>
        <w:t>-</w:t>
      </w:r>
      <w:r w:rsidRPr="00926BE9">
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</w:r>
    </w:p>
    <w:p w14:paraId="0A975648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rPr>
          <w:b/>
          <w:bCs/>
        </w:rPr>
        <w:t>-</w:t>
      </w:r>
      <w:r w:rsidRPr="00926BE9">
        <w:t xml:space="preserve"> продвижение основных идей развития образования для получения поддержки и вовлечения экспертов и широкой общественности.</w:t>
      </w:r>
    </w:p>
    <w:p w14:paraId="6AD5CE83" w14:textId="77777777" w:rsidR="00D449E4" w:rsidRPr="00926BE9" w:rsidRDefault="00D449E4" w:rsidP="00375C2E">
      <w:pPr>
        <w:pStyle w:val="1d"/>
        <w:jc w:val="center"/>
      </w:pPr>
    </w:p>
    <w:p w14:paraId="276066EF" w14:textId="77777777" w:rsidR="00D449E4" w:rsidRDefault="00D449E4" w:rsidP="00375C2E">
      <w:pPr>
        <w:pStyle w:val="1d"/>
        <w:jc w:val="center"/>
      </w:pPr>
      <w:r w:rsidRPr="00926BE9">
        <w:t xml:space="preserve">2.3. Сроки и этапы реализации Подпрограммы </w:t>
      </w:r>
    </w:p>
    <w:p w14:paraId="3859B5AB" w14:textId="77777777" w:rsidR="008A2CCE" w:rsidRPr="008A2CCE" w:rsidRDefault="008A2CCE" w:rsidP="008A2CCE">
      <w:pPr>
        <w:pStyle w:val="a3"/>
      </w:pPr>
    </w:p>
    <w:p w14:paraId="649B289A" w14:textId="77777777" w:rsidR="00D449E4" w:rsidRPr="00926BE9" w:rsidRDefault="00D449E4" w:rsidP="00375C2E">
      <w:pPr>
        <w:pStyle w:val="afb"/>
        <w:ind w:firstLine="567"/>
        <w:jc w:val="both"/>
      </w:pPr>
      <w:r w:rsidRPr="00926BE9">
        <w:t xml:space="preserve">Реализация Подпрограммы будет осуществляться в </w:t>
      </w:r>
      <w:r w:rsidR="00DA13D9">
        <w:t>2024-2026</w:t>
      </w:r>
      <w:r w:rsidRPr="00926BE9">
        <w:t xml:space="preserve"> годы в один этап.</w:t>
      </w:r>
    </w:p>
    <w:p w14:paraId="2F7180BA" w14:textId="77777777" w:rsidR="008A2CCE" w:rsidRDefault="008A2CCE" w:rsidP="00375C2E">
      <w:pPr>
        <w:pStyle w:val="afb"/>
        <w:jc w:val="center"/>
        <w:rPr>
          <w:b/>
          <w:bCs/>
        </w:rPr>
      </w:pPr>
    </w:p>
    <w:p w14:paraId="30641ED0" w14:textId="77777777" w:rsidR="00D449E4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2.4. Аналитическое распределение объема</w:t>
      </w:r>
      <w:r w:rsidR="00C47D4E">
        <w:rPr>
          <w:b/>
          <w:bCs/>
        </w:rPr>
        <w:t xml:space="preserve"> </w:t>
      </w:r>
      <w:r w:rsidRPr="00926BE9">
        <w:rPr>
          <w:b/>
          <w:bCs/>
        </w:rPr>
        <w:t>финансовых ресурсов Подпрограммы</w:t>
      </w:r>
    </w:p>
    <w:p w14:paraId="0BFED0BB" w14:textId="77777777" w:rsidR="008A2CCE" w:rsidRPr="00926BE9" w:rsidRDefault="008A2CCE" w:rsidP="00375C2E">
      <w:pPr>
        <w:pStyle w:val="afb"/>
        <w:jc w:val="center"/>
      </w:pPr>
    </w:p>
    <w:p w14:paraId="499A4E21" w14:textId="77777777" w:rsidR="00D449E4" w:rsidRDefault="00D449E4" w:rsidP="008A2CCE">
      <w:pPr>
        <w:pStyle w:val="afb"/>
        <w:ind w:left="-567" w:right="-285" w:firstLine="567"/>
        <w:jc w:val="both"/>
      </w:pPr>
      <w:r w:rsidRPr="00926BE9">
        <w:t xml:space="preserve">Обеспечение организационных, информационных и научно-методических условий для реализации Программы осуществляется за счет средств местного бюджета, включая расходы на содержание аппарата управления образования и молодежной политики администрации </w:t>
      </w:r>
      <w:r w:rsidR="00CB3194">
        <w:t>Большемурашкинского муниципального округа</w:t>
      </w:r>
      <w:r w:rsidR="00C47D4E">
        <w:t xml:space="preserve"> </w:t>
      </w:r>
      <w:r w:rsidR="008A2CCE">
        <w:rPr>
          <w:noProof/>
        </w:rPr>
        <w:t>Нижегородской области</w:t>
      </w:r>
      <w:r w:rsidRPr="00926BE9">
        <w:t>.</w:t>
      </w:r>
    </w:p>
    <w:p w14:paraId="3FB42AAB" w14:textId="77777777" w:rsidR="008A2CCE" w:rsidRPr="00926BE9" w:rsidRDefault="008A2CCE" w:rsidP="008A2CCE">
      <w:pPr>
        <w:pStyle w:val="afb"/>
        <w:ind w:left="-567" w:right="-285" w:firstLine="567"/>
        <w:jc w:val="both"/>
      </w:pPr>
    </w:p>
    <w:p w14:paraId="7DD5C46C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 Ресурсное обеспечение Подпрограммы </w:t>
      </w:r>
    </w:p>
    <w:p w14:paraId="0CDD6F6E" w14:textId="77777777" w:rsidR="00D449E4" w:rsidRPr="00926BE9" w:rsidRDefault="00D449E4" w:rsidP="00375C2E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Тысяч рублей</w:t>
      </w:r>
    </w:p>
    <w:tbl>
      <w:tblPr>
        <w:tblW w:w="1015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552"/>
        <w:gridCol w:w="3445"/>
        <w:gridCol w:w="1442"/>
        <w:gridCol w:w="1426"/>
        <w:gridCol w:w="1288"/>
      </w:tblGrid>
      <w:tr w:rsidR="00D449E4" w:rsidRPr="00974B0B" w14:paraId="6CCB19CD" w14:textId="77777777" w:rsidTr="008A2CCE">
        <w:trPr>
          <w:cantSplit/>
          <w:trHeight w:val="484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087CBE" w14:textId="77777777" w:rsidR="00D449E4" w:rsidRPr="00926BE9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A65E31" w14:textId="77777777" w:rsidR="00D449E4" w:rsidRPr="00926BE9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8371F" w14:textId="77777777" w:rsidR="00D449E4" w:rsidRPr="00926BE9" w:rsidRDefault="00D449E4" w:rsidP="00C41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</w:t>
            </w:r>
            <w:r w:rsidR="008E4135" w:rsidRPr="00926BE9">
              <w:rPr>
                <w:rFonts w:ascii="Times New Roman" w:hAnsi="Times New Roman"/>
                <w:sz w:val="24"/>
                <w:szCs w:val="24"/>
              </w:rPr>
              <w:t>2</w:t>
            </w:r>
            <w:r w:rsidR="00C412CB">
              <w:rPr>
                <w:rFonts w:ascii="Times New Roman" w:hAnsi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77862" w14:textId="77777777" w:rsidR="00D449E4" w:rsidRPr="00926BE9" w:rsidRDefault="00D449E4" w:rsidP="00C41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</w:t>
            </w:r>
            <w:r w:rsidR="008E4135" w:rsidRPr="00926BE9">
              <w:rPr>
                <w:rFonts w:ascii="Times New Roman" w:hAnsi="Times New Roman"/>
                <w:sz w:val="24"/>
                <w:szCs w:val="24"/>
              </w:rPr>
              <w:t>2</w:t>
            </w:r>
            <w:r w:rsidR="00C412CB">
              <w:rPr>
                <w:rFonts w:ascii="Times New Roman" w:hAnsi="Times New Roman"/>
                <w:sz w:val="24"/>
                <w:szCs w:val="24"/>
              </w:rPr>
              <w:t>5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1EC18" w14:textId="77777777" w:rsidR="00D449E4" w:rsidRPr="00926BE9" w:rsidRDefault="00D449E4" w:rsidP="00C41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</w:t>
            </w:r>
            <w:r w:rsidR="008E4135" w:rsidRPr="00926BE9">
              <w:rPr>
                <w:rFonts w:ascii="Times New Roman" w:hAnsi="Times New Roman"/>
                <w:sz w:val="24"/>
                <w:szCs w:val="24"/>
              </w:rPr>
              <w:t>2</w:t>
            </w:r>
            <w:r w:rsidR="00C412CB">
              <w:rPr>
                <w:rFonts w:ascii="Times New Roman" w:hAnsi="Times New Roman"/>
                <w:sz w:val="24"/>
                <w:szCs w:val="24"/>
              </w:rPr>
              <w:t>6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F105C" w:rsidRPr="00974B0B" w14:paraId="428B61B0" w14:textId="77777777" w:rsidTr="008A2CCE">
        <w:trPr>
          <w:cantSplit/>
          <w:trHeight w:val="299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6A9D072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</w:t>
            </w:r>
          </w:p>
          <w:p w14:paraId="7BAE92BB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34010A8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BCBFFA1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C1AB467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787C96F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475E05" w14:textId="77777777" w:rsidR="001F105C" w:rsidRPr="00926BE9" w:rsidRDefault="001F105C" w:rsidP="00CA7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ED695" w14:textId="77777777" w:rsidR="001F105C" w:rsidRPr="001F105C" w:rsidRDefault="001F105C" w:rsidP="001F105C">
            <w:pPr>
              <w:pStyle w:val="afb"/>
              <w:jc w:val="center"/>
            </w:pPr>
            <w:r w:rsidRPr="001F105C">
              <w:t>889,1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AFA35" w14:textId="77777777" w:rsidR="001F105C" w:rsidRPr="001F105C" w:rsidRDefault="00E84D2D" w:rsidP="001F1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3099,4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D8246" w14:textId="77777777" w:rsidR="001F105C" w:rsidRPr="001F105C" w:rsidRDefault="000C2C07" w:rsidP="001F1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3070,6</w:t>
            </w:r>
          </w:p>
        </w:tc>
      </w:tr>
      <w:tr w:rsidR="0066398D" w:rsidRPr="00974B0B" w14:paraId="407B0620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F87DB" w14:textId="77777777" w:rsidR="0066398D" w:rsidRPr="00926BE9" w:rsidRDefault="0066398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7BE47A" w14:textId="77777777" w:rsidR="0066398D" w:rsidRPr="00926BE9" w:rsidRDefault="0066398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90957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83375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AFC3B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8D" w:rsidRPr="00974B0B" w14:paraId="6E406356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6D749" w14:textId="77777777" w:rsidR="0066398D" w:rsidRPr="00926BE9" w:rsidRDefault="0066398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9DF4F1" w14:textId="77777777" w:rsidR="0066398D" w:rsidRPr="00926BE9" w:rsidRDefault="0066398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AB132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C9785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D8051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2D" w:rsidRPr="00974B0B" w14:paraId="402ECE72" w14:textId="77777777" w:rsidTr="008A2CCE">
        <w:trPr>
          <w:cantSplit/>
          <w:trHeight w:val="35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FD81F" w14:textId="77777777" w:rsidR="00E84D2D" w:rsidRPr="00926BE9" w:rsidRDefault="00E84D2D" w:rsidP="00E84D2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82FD18" w14:textId="77777777" w:rsidR="00E84D2D" w:rsidRPr="00926BE9" w:rsidRDefault="00E84D2D" w:rsidP="00E84D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467C5" w14:textId="77777777" w:rsidR="00E84D2D" w:rsidRPr="001F105C" w:rsidRDefault="00E84D2D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05C">
              <w:rPr>
                <w:rFonts w:ascii="Times New Roman" w:hAnsi="Times New Roman"/>
                <w:sz w:val="24"/>
                <w:szCs w:val="24"/>
              </w:rPr>
              <w:t>889,1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DD98A" w14:textId="77777777" w:rsidR="00E84D2D" w:rsidRPr="001F105C" w:rsidRDefault="00E84D2D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3099,4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F6F54" w14:textId="77777777" w:rsidR="00E84D2D" w:rsidRPr="001F105C" w:rsidRDefault="000C2C07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3070,6</w:t>
            </w:r>
          </w:p>
        </w:tc>
      </w:tr>
      <w:tr w:rsidR="00056DED" w:rsidRPr="00974B0B" w14:paraId="196422FF" w14:textId="77777777" w:rsidTr="008A2CCE">
        <w:trPr>
          <w:cantSplit/>
          <w:trHeight w:val="36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2B897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605625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бюджет, в т.ч.: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58263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7EB9A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65267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068E2A21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F417E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042BC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CF679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84112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52376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449D9CBC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2F9AD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61127B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EA7BD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5DA34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0AD85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34C09C73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B4D5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3035BB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A2591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01554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EEF57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CD2" w:rsidRPr="00974B0B" w14:paraId="584B3E4C" w14:textId="77777777" w:rsidTr="008A2CCE">
        <w:trPr>
          <w:cantSplit/>
          <w:trHeight w:val="36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EA8F4" w14:textId="77777777" w:rsidR="00CA7CD2" w:rsidRPr="00926BE9" w:rsidRDefault="00CA7CD2" w:rsidP="00CA7C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E48AA4" w14:textId="77777777" w:rsidR="00CA7CD2" w:rsidRPr="00926BE9" w:rsidRDefault="00CA7CD2" w:rsidP="00CA7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7B09C" w14:textId="77777777" w:rsidR="00CA7CD2" w:rsidRPr="00945832" w:rsidRDefault="00C47D4E" w:rsidP="0001392E">
            <w:pPr>
              <w:pStyle w:val="afb"/>
              <w:jc w:val="center"/>
            </w:pPr>
            <w:r>
              <w:t>6963,1597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F3467" w14:textId="77777777" w:rsidR="00CA7CD2" w:rsidRPr="00945832" w:rsidRDefault="00B838E5" w:rsidP="000139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5284,16857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A2431" w14:textId="77777777" w:rsidR="00CA7CD2" w:rsidRPr="00945832" w:rsidRDefault="00124717" w:rsidP="000139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5696,9</w:t>
            </w:r>
          </w:p>
        </w:tc>
      </w:tr>
      <w:tr w:rsidR="00056DED" w:rsidRPr="00974B0B" w14:paraId="34048620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1C2EC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BFC55B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303EF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AB36D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24101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071052A0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A4D65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97F861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06F29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57481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32F09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2D" w:rsidRPr="00974B0B" w14:paraId="1C7BBA85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E7C40" w14:textId="77777777" w:rsidR="00E84D2D" w:rsidRPr="00926BE9" w:rsidRDefault="00E84D2D" w:rsidP="00E84D2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31589A" w14:textId="77777777" w:rsidR="00E84D2D" w:rsidRPr="00926BE9" w:rsidRDefault="00E84D2D" w:rsidP="00E84D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0CC02" w14:textId="77777777" w:rsidR="00E84D2D" w:rsidRPr="00945832" w:rsidRDefault="00E84D2D" w:rsidP="00E84D2D">
            <w:pPr>
              <w:pStyle w:val="afb"/>
              <w:jc w:val="center"/>
            </w:pPr>
            <w:r>
              <w:t>6963,1597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F4E2E" w14:textId="77777777" w:rsidR="00E84D2D" w:rsidRPr="00945832" w:rsidRDefault="00B838E5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5284,16857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71273" w14:textId="77777777" w:rsidR="00E84D2D" w:rsidRPr="00945832" w:rsidRDefault="00124717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5696,9</w:t>
            </w:r>
          </w:p>
        </w:tc>
      </w:tr>
      <w:tr w:rsidR="00056DED" w:rsidRPr="00974B0B" w14:paraId="54C57633" w14:textId="77777777" w:rsidTr="008A2CCE">
        <w:trPr>
          <w:cantSplit/>
          <w:trHeight w:val="32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F33A4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5D04AD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источники, в т.ч.: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427C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83628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295B1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01E84E37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466A2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F2221A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323B4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D6538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0CAFF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4089F530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D4297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C06495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F7022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DB78B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73E9E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4BBBF19F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FF859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3733DE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D94B5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E9B0E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F1D83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0ADCDA1D" w14:textId="77777777" w:rsidTr="008A2CCE">
        <w:trPr>
          <w:cantSplit/>
          <w:trHeight w:val="38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14219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93790391"/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C16AAF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69EDB" w14:textId="77777777" w:rsidR="00056DED" w:rsidRPr="004269AC" w:rsidRDefault="00C47D4E" w:rsidP="0001392E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7852,2597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904F6" w14:textId="77777777" w:rsidR="00056DED" w:rsidRPr="004269AC" w:rsidRDefault="00B838E5" w:rsidP="0001392E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8383,568,57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01D33" w14:textId="77777777" w:rsidR="00056DED" w:rsidRPr="004269AC" w:rsidRDefault="000C2C07" w:rsidP="0001392E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8767,5</w:t>
            </w:r>
          </w:p>
        </w:tc>
      </w:tr>
      <w:bookmarkEnd w:id="10"/>
      <w:tr w:rsidR="00056DED" w:rsidRPr="00974B0B" w14:paraId="491D1029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840EF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CFFCB6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EB23F" w14:textId="77777777" w:rsidR="00056DED" w:rsidRPr="00056DED" w:rsidRDefault="00056DED" w:rsidP="00375C2E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91CCF" w14:textId="77777777" w:rsidR="00056DED" w:rsidRPr="00056DED" w:rsidRDefault="00056DED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33034" w14:textId="77777777" w:rsidR="00056DED" w:rsidRPr="00056DED" w:rsidRDefault="00056DED" w:rsidP="00375C2E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56DED" w:rsidRPr="00974B0B" w14:paraId="65B73529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1C37E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B5A75F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29EE3" w14:textId="77777777" w:rsidR="00056DED" w:rsidRPr="00056DED" w:rsidRDefault="00056DED" w:rsidP="00375C2E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626DB" w14:textId="77777777" w:rsidR="00056DED" w:rsidRPr="00056DED" w:rsidRDefault="00056DED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D88D5" w14:textId="77777777" w:rsidR="00056DED" w:rsidRPr="00056DED" w:rsidRDefault="00056DED" w:rsidP="00375C2E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4C101A" w:rsidRPr="004269AC" w14:paraId="60B056DE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414F" w14:textId="77777777" w:rsidR="004C101A" w:rsidRPr="00926BE9" w:rsidRDefault="004C101A" w:rsidP="004C101A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3E40" w14:textId="77777777" w:rsidR="004C101A" w:rsidRPr="004269AC" w:rsidRDefault="004C101A" w:rsidP="004C101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61330" w14:textId="77777777" w:rsidR="004C101A" w:rsidRPr="004269AC" w:rsidRDefault="004C101A" w:rsidP="004C101A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7852,2597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AEEAF" w14:textId="77777777" w:rsidR="004C101A" w:rsidRPr="004269AC" w:rsidRDefault="00B838E5" w:rsidP="004C101A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8383,56857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365AB" w14:textId="77777777" w:rsidR="004C101A" w:rsidRPr="004269AC" w:rsidRDefault="000C2C07" w:rsidP="004C101A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8767,5</w:t>
            </w:r>
          </w:p>
        </w:tc>
      </w:tr>
    </w:tbl>
    <w:p w14:paraId="68016554" w14:textId="77777777" w:rsidR="00D449E4" w:rsidRPr="004269AC" w:rsidRDefault="00D449E4" w:rsidP="00375C2E">
      <w:pPr>
        <w:pStyle w:val="afb"/>
        <w:rPr>
          <w:b/>
          <w:bCs/>
        </w:rPr>
      </w:pPr>
    </w:p>
    <w:p w14:paraId="189929D3" w14:textId="77777777" w:rsidR="008A2CCE" w:rsidRDefault="008A2CCE" w:rsidP="00375C2E">
      <w:pPr>
        <w:pStyle w:val="afb"/>
        <w:jc w:val="center"/>
        <w:rPr>
          <w:b/>
          <w:bCs/>
        </w:rPr>
      </w:pPr>
    </w:p>
    <w:p w14:paraId="46E6431E" w14:textId="77777777" w:rsidR="00D952E5" w:rsidRDefault="00D952E5" w:rsidP="00375C2E">
      <w:pPr>
        <w:pStyle w:val="afb"/>
        <w:jc w:val="center"/>
        <w:rPr>
          <w:b/>
          <w:bCs/>
        </w:rPr>
      </w:pPr>
    </w:p>
    <w:p w14:paraId="0AA9A9F9" w14:textId="77777777" w:rsidR="008E68E2" w:rsidRDefault="008E68E2" w:rsidP="00375C2E">
      <w:pPr>
        <w:pStyle w:val="afb"/>
        <w:jc w:val="center"/>
        <w:rPr>
          <w:b/>
          <w:bCs/>
        </w:rPr>
      </w:pPr>
    </w:p>
    <w:p w14:paraId="29EA614B" w14:textId="77777777" w:rsidR="004C101A" w:rsidRDefault="004C101A" w:rsidP="00375C2E">
      <w:pPr>
        <w:pStyle w:val="afb"/>
        <w:jc w:val="center"/>
        <w:rPr>
          <w:b/>
          <w:bCs/>
        </w:rPr>
      </w:pPr>
    </w:p>
    <w:p w14:paraId="1FA337B1" w14:textId="77777777" w:rsidR="008A2CCE" w:rsidRDefault="008A2CCE" w:rsidP="00375C2E">
      <w:pPr>
        <w:pStyle w:val="afb"/>
        <w:jc w:val="center"/>
        <w:rPr>
          <w:b/>
          <w:bCs/>
        </w:rPr>
      </w:pPr>
    </w:p>
    <w:p w14:paraId="539C32AD" w14:textId="77777777" w:rsidR="00D449E4" w:rsidRPr="004269AC" w:rsidRDefault="00D449E4" w:rsidP="00375C2E">
      <w:pPr>
        <w:pStyle w:val="afb"/>
        <w:jc w:val="center"/>
        <w:rPr>
          <w:b/>
          <w:bCs/>
        </w:rPr>
      </w:pPr>
      <w:r w:rsidRPr="004269AC">
        <w:rPr>
          <w:b/>
          <w:bCs/>
        </w:rPr>
        <w:t>Аналитическое распределение средств Подпрограммы</w:t>
      </w:r>
    </w:p>
    <w:p w14:paraId="2A510B96" w14:textId="77777777" w:rsidR="00D449E4" w:rsidRPr="004269AC" w:rsidRDefault="008A2CCE" w:rsidP="00375C2E">
      <w:pPr>
        <w:pStyle w:val="afb"/>
        <w:jc w:val="center"/>
        <w:rPr>
          <w:b/>
          <w:bCs/>
        </w:rPr>
      </w:pPr>
      <w:r>
        <w:rPr>
          <w:b/>
          <w:bCs/>
        </w:rPr>
        <w:t>«</w:t>
      </w:r>
      <w:r w:rsidR="00D449E4" w:rsidRPr="004269AC">
        <w:rPr>
          <w:b/>
          <w:bCs/>
        </w:rPr>
        <w:t>Обеспечение реализации муниципальной программы</w:t>
      </w:r>
      <w:r>
        <w:rPr>
          <w:b/>
          <w:bCs/>
        </w:rPr>
        <w:t>»</w:t>
      </w:r>
    </w:p>
    <w:p w14:paraId="0236532F" w14:textId="77777777" w:rsidR="00D449E4" w:rsidRPr="004269AC" w:rsidRDefault="00D449E4" w:rsidP="00375C2E">
      <w:pPr>
        <w:pStyle w:val="afb"/>
        <w:jc w:val="center"/>
        <w:rPr>
          <w:b/>
          <w:bCs/>
        </w:rPr>
      </w:pPr>
    </w:p>
    <w:tbl>
      <w:tblPr>
        <w:tblW w:w="10206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818"/>
        <w:gridCol w:w="546"/>
        <w:gridCol w:w="682"/>
        <w:gridCol w:w="1215"/>
        <w:gridCol w:w="1201"/>
        <w:gridCol w:w="992"/>
        <w:gridCol w:w="783"/>
      </w:tblGrid>
      <w:tr w:rsidR="00D449E4" w:rsidRPr="004269AC" w14:paraId="4D8653A7" w14:textId="77777777" w:rsidTr="008A2CCE">
        <w:trPr>
          <w:trHeight w:val="1442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21F5CE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Статус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6DFE7D6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Наименование муниципальной программы/ подпрограммы муниципальной программы</w:t>
            </w:r>
          </w:p>
        </w:tc>
        <w:tc>
          <w:tcPr>
            <w:tcW w:w="62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DBADB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Расходы (тыс. руб.), годы</w:t>
            </w:r>
          </w:p>
        </w:tc>
      </w:tr>
      <w:tr w:rsidR="00D449E4" w:rsidRPr="004269AC" w14:paraId="6E1C8E7E" w14:textId="77777777" w:rsidTr="008A2CCE">
        <w:trPr>
          <w:trHeight w:val="272"/>
        </w:trPr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3FD51" w14:textId="77777777" w:rsidR="00D449E4" w:rsidRPr="004269AC" w:rsidRDefault="00D449E4" w:rsidP="00375C2E">
            <w:pPr>
              <w:pStyle w:val="afb"/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9E97D" w14:textId="77777777" w:rsidR="00D449E4" w:rsidRPr="004269AC" w:rsidRDefault="00D449E4" w:rsidP="00375C2E">
            <w:pPr>
              <w:pStyle w:val="afb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F2AD0" w14:textId="77777777" w:rsidR="00D449E4" w:rsidRPr="004269AC" w:rsidRDefault="00D449E4" w:rsidP="00375C2E">
            <w:pPr>
              <w:pStyle w:val="afb"/>
              <w:jc w:val="center"/>
            </w:pPr>
            <w:proofErr w:type="spellStart"/>
            <w:r w:rsidRPr="004269AC">
              <w:rPr>
                <w:bCs/>
              </w:rPr>
              <w:t>РзПр</w:t>
            </w:r>
            <w:proofErr w:type="spellEnd"/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A5591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t>ВР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153A5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КОСГУ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2D514" w14:textId="77777777" w:rsidR="00D449E4" w:rsidRPr="004269AC" w:rsidRDefault="00D449E4" w:rsidP="00C412CB">
            <w:pPr>
              <w:pStyle w:val="afb"/>
              <w:jc w:val="center"/>
            </w:pPr>
            <w:r w:rsidRPr="004269AC">
              <w:rPr>
                <w:bCs/>
              </w:rPr>
              <w:t>20</w:t>
            </w:r>
            <w:r w:rsidR="008E4135" w:rsidRPr="004269AC">
              <w:rPr>
                <w:bCs/>
              </w:rPr>
              <w:t>2</w:t>
            </w:r>
            <w:r w:rsidR="00C412CB">
              <w:rPr>
                <w:bCs/>
              </w:rPr>
              <w:t>4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54EEF" w14:textId="77777777" w:rsidR="00D449E4" w:rsidRPr="004269AC" w:rsidRDefault="00D449E4" w:rsidP="00C412CB">
            <w:pPr>
              <w:pStyle w:val="afb"/>
              <w:jc w:val="center"/>
            </w:pPr>
            <w:r w:rsidRPr="004269AC">
              <w:rPr>
                <w:bCs/>
              </w:rPr>
              <w:t>20</w:t>
            </w:r>
            <w:r w:rsidR="008E4135" w:rsidRPr="004269AC">
              <w:rPr>
                <w:bCs/>
              </w:rPr>
              <w:t>2</w:t>
            </w:r>
            <w:r w:rsidR="00C412CB"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20B87" w14:textId="77777777" w:rsidR="00D449E4" w:rsidRPr="004269AC" w:rsidRDefault="00D449E4" w:rsidP="00C412CB">
            <w:pPr>
              <w:pStyle w:val="afb"/>
              <w:jc w:val="center"/>
            </w:pPr>
            <w:r w:rsidRPr="004269AC">
              <w:rPr>
                <w:bCs/>
              </w:rPr>
              <w:t>202</w:t>
            </w:r>
            <w:r w:rsidR="00C412CB">
              <w:rPr>
                <w:bCs/>
              </w:rPr>
              <w:t>6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118AE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ИТОГО</w:t>
            </w:r>
          </w:p>
        </w:tc>
      </w:tr>
      <w:tr w:rsidR="004C101A" w:rsidRPr="004269AC" w14:paraId="02C3931F" w14:textId="77777777" w:rsidTr="008A2CCE">
        <w:trPr>
          <w:trHeight w:val="1724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37C52" w14:textId="77777777" w:rsidR="004C101A" w:rsidRPr="004269AC" w:rsidRDefault="004C101A" w:rsidP="004C101A">
            <w:pPr>
              <w:pStyle w:val="afb"/>
            </w:pPr>
            <w:r w:rsidRPr="004269AC">
              <w:t>Итого по учреждениям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53C11" w14:textId="77777777" w:rsidR="004C101A" w:rsidRPr="004269AC" w:rsidRDefault="004C101A" w:rsidP="004C101A">
            <w:pPr>
              <w:pStyle w:val="afb"/>
            </w:pPr>
            <w:r>
              <w:rPr>
                <w:bCs/>
              </w:rPr>
              <w:t>«</w:t>
            </w:r>
            <w:r w:rsidRPr="004269AC">
              <w:rPr>
                <w:bCs/>
              </w:rPr>
              <w:t xml:space="preserve">Развитие образования </w:t>
            </w:r>
            <w:r>
              <w:rPr>
                <w:bCs/>
              </w:rPr>
              <w:t>Большемурашкинского муниципального округа</w:t>
            </w:r>
            <w:r w:rsidRPr="004269AC">
              <w:rPr>
                <w:bCs/>
              </w:rPr>
              <w:t xml:space="preserve"> на 20</w:t>
            </w:r>
            <w:r>
              <w:rPr>
                <w:bCs/>
              </w:rPr>
              <w:t>24</w:t>
            </w:r>
            <w:r w:rsidRPr="004269AC">
              <w:rPr>
                <w:bCs/>
              </w:rPr>
              <w:t xml:space="preserve"> -20</w:t>
            </w:r>
            <w:r>
              <w:rPr>
                <w:bCs/>
              </w:rPr>
              <w:t>26</w:t>
            </w:r>
            <w:r w:rsidRPr="004269AC">
              <w:rPr>
                <w:bCs/>
              </w:rPr>
              <w:t xml:space="preserve"> годы</w:t>
            </w:r>
            <w:r>
              <w:rPr>
                <w:bCs/>
              </w:rPr>
              <w:t>»</w:t>
            </w:r>
            <w:r w:rsidRPr="004269AC">
              <w:t xml:space="preserve"> /</w:t>
            </w:r>
            <w:r w:rsidRPr="004269AC">
              <w:rPr>
                <w:bCs/>
              </w:rPr>
              <w:t xml:space="preserve"> «Обеспечение реализации муниципальной программы»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E2FB2" w14:textId="77777777" w:rsidR="004C101A" w:rsidRPr="004269AC" w:rsidRDefault="004C101A" w:rsidP="004C101A">
            <w:pPr>
              <w:pStyle w:val="afb"/>
              <w:ind w:firstLine="60"/>
              <w:rPr>
                <w:b/>
              </w:rPr>
            </w:pPr>
            <w:r w:rsidRPr="004269AC">
              <w:rPr>
                <w:b/>
              </w:rPr>
              <w:t>0000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87923" w14:textId="77777777" w:rsidR="004C101A" w:rsidRPr="004269AC" w:rsidRDefault="004C101A" w:rsidP="004C101A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BF368" w14:textId="77777777" w:rsidR="004C101A" w:rsidRPr="004269AC" w:rsidRDefault="004C101A" w:rsidP="004C101A">
            <w:pPr>
              <w:pStyle w:val="afb"/>
              <w:ind w:firstLine="60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B59F65" w14:textId="77777777" w:rsidR="004C101A" w:rsidRPr="001F105C" w:rsidRDefault="004C101A" w:rsidP="004C101A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7852,597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AB86" w14:textId="77777777" w:rsidR="004C101A" w:rsidRPr="004C101A" w:rsidRDefault="00B838E5" w:rsidP="004C101A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8383,56857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B1189C" w14:textId="77777777" w:rsidR="004C101A" w:rsidRPr="004C101A" w:rsidRDefault="000C2C07" w:rsidP="004C101A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8767,5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9E5D9" w14:textId="77777777" w:rsidR="004C101A" w:rsidRPr="00F63F60" w:rsidRDefault="000C2C07" w:rsidP="004C101A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25003,32827</w:t>
            </w:r>
          </w:p>
        </w:tc>
      </w:tr>
      <w:tr w:rsidR="000C2C07" w:rsidRPr="004269AC" w14:paraId="1B8F66DB" w14:textId="77777777" w:rsidTr="008A2CCE">
        <w:trPr>
          <w:trHeight w:val="293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EFC536" w14:textId="77777777" w:rsidR="000C2C07" w:rsidRPr="004269AC" w:rsidRDefault="000C2C07" w:rsidP="000C2C07">
            <w:pPr>
              <w:pStyle w:val="afb"/>
              <w:rPr>
                <w:b/>
              </w:rPr>
            </w:pPr>
            <w:r w:rsidRPr="004269AC">
              <w:rPr>
                <w:b/>
                <w:bCs/>
              </w:rPr>
              <w:t>Управление образования и молодежной политики</w:t>
            </w:r>
          </w:p>
          <w:p w14:paraId="406D5DE5" w14:textId="77777777" w:rsidR="000C2C07" w:rsidRPr="004269AC" w:rsidRDefault="000C2C07" w:rsidP="000C2C07">
            <w:pPr>
              <w:pStyle w:val="afb"/>
              <w:rPr>
                <w:b/>
              </w:rPr>
            </w:pPr>
            <w:r>
              <w:rPr>
                <w:b/>
              </w:rPr>
              <w:t>а</w:t>
            </w:r>
            <w:r w:rsidRPr="004269AC">
              <w:rPr>
                <w:b/>
              </w:rPr>
              <w:t>дминистрации Большемурашкинского муниципального</w:t>
            </w:r>
          </w:p>
          <w:p w14:paraId="3EB7EA4A" w14:textId="77777777" w:rsidR="000C2C07" w:rsidRPr="004269AC" w:rsidRDefault="000C2C07" w:rsidP="000C2C07">
            <w:pPr>
              <w:pStyle w:val="afb"/>
            </w:pPr>
            <w:r>
              <w:rPr>
                <w:b/>
              </w:rPr>
              <w:t>округ</w:t>
            </w:r>
            <w:r w:rsidRPr="004269AC">
              <w:rPr>
                <w:b/>
              </w:rPr>
              <w:t>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0A3F964" w14:textId="77777777" w:rsidR="000C2C07" w:rsidRPr="004269AC" w:rsidRDefault="000C2C07" w:rsidP="000C2C07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3495F" w14:textId="77777777" w:rsidR="000C2C07" w:rsidRPr="004269AC" w:rsidRDefault="000C2C07" w:rsidP="000C2C07">
            <w:pPr>
              <w:pStyle w:val="afb"/>
              <w:rPr>
                <w:b/>
              </w:rPr>
            </w:pPr>
            <w:r w:rsidRPr="004269AC">
              <w:rPr>
                <w:b/>
              </w:rPr>
              <w:t>0000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28566" w14:textId="77777777" w:rsidR="000C2C07" w:rsidRPr="004269AC" w:rsidRDefault="000C2C07" w:rsidP="000C2C07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46343" w14:textId="77777777" w:rsidR="000C2C07" w:rsidRPr="004269AC" w:rsidRDefault="000C2C07" w:rsidP="000C2C07">
            <w:pPr>
              <w:pStyle w:val="afb"/>
              <w:rPr>
                <w:b/>
              </w:rPr>
            </w:pPr>
            <w:r w:rsidRPr="004269AC">
              <w:rPr>
                <w:b/>
              </w:rPr>
              <w:t xml:space="preserve">000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60C693" w14:textId="77777777" w:rsidR="000C2C07" w:rsidRPr="001F105C" w:rsidRDefault="000C2C07" w:rsidP="000C2C07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7852,2597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C8F2" w14:textId="77777777" w:rsidR="000C2C07" w:rsidRPr="004C101A" w:rsidRDefault="000C2C07" w:rsidP="000C2C07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8383,56857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5FDA0E" w14:textId="77777777" w:rsidR="000C2C07" w:rsidRPr="004C101A" w:rsidRDefault="000C2C07" w:rsidP="000C2C07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8767,5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D4BBE" w14:textId="77777777" w:rsidR="000C2C07" w:rsidRPr="00F63F60" w:rsidRDefault="000C2C07" w:rsidP="000C2C07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25003,32827</w:t>
            </w:r>
          </w:p>
        </w:tc>
      </w:tr>
      <w:tr w:rsidR="00056DED" w:rsidRPr="004269AC" w14:paraId="7FA1079B" w14:textId="77777777" w:rsidTr="008A2CCE">
        <w:trPr>
          <w:trHeight w:val="144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769A730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B3FCF27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AE888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76951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0464E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5FE2B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49DAC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1B89C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40C84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</w:tr>
      <w:tr w:rsidR="00056DED" w:rsidRPr="004269AC" w14:paraId="4424C89B" w14:textId="77777777" w:rsidTr="008A2CCE">
        <w:trPr>
          <w:trHeight w:val="144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FADB57A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617E004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9B2FF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4CDA9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28AF5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9CC8C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8CDC9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B50F7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DEF5E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</w:tr>
      <w:tr w:rsidR="00056DED" w:rsidRPr="004269AC" w14:paraId="6975A548" w14:textId="77777777" w:rsidTr="00E84D2D">
        <w:trPr>
          <w:trHeight w:val="2065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30CBE2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350A7452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1D31BF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0A62ED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81DF5C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62AE48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6C4BC53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4799085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6AA2C63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</w:tr>
      <w:tr w:rsidR="001F105C" w:rsidRPr="004269AC" w14:paraId="0E9066FB" w14:textId="77777777" w:rsidTr="008A2CCE">
        <w:trPr>
          <w:trHeight w:val="1661"/>
        </w:trPr>
        <w:tc>
          <w:tcPr>
            <w:tcW w:w="184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152BAC2" w14:textId="77777777" w:rsidR="001F105C" w:rsidRPr="004269AC" w:rsidRDefault="001F105C" w:rsidP="00CA7CD2">
            <w:pPr>
              <w:pStyle w:val="afb"/>
            </w:pPr>
            <w:r w:rsidRPr="004269AC">
              <w:t>В том числе: Управление образования и молодежной политики (аппарат)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DD38B21" w14:textId="77777777" w:rsidR="001F105C" w:rsidRPr="004269AC" w:rsidRDefault="001F105C" w:rsidP="00CA7CD2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78D44FB" w14:textId="77777777" w:rsidR="001F105C" w:rsidRPr="004269AC" w:rsidRDefault="001F105C" w:rsidP="00CA7CD2">
            <w:pPr>
              <w:pStyle w:val="afb"/>
              <w:rPr>
                <w:b/>
              </w:rPr>
            </w:pPr>
            <w:r w:rsidRPr="004269AC">
              <w:rPr>
                <w:b/>
              </w:rPr>
              <w:t>0709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19C42C7" w14:textId="77777777" w:rsidR="001F105C" w:rsidRPr="004269AC" w:rsidRDefault="001F105C" w:rsidP="00CA7CD2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2BA8DDA" w14:textId="77777777" w:rsidR="001F105C" w:rsidRPr="004269AC" w:rsidRDefault="001F105C" w:rsidP="00CA7CD2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0E1EE" w14:textId="77777777" w:rsidR="001F105C" w:rsidRPr="00E84D2D" w:rsidRDefault="00C47D4E" w:rsidP="002D5543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6963,1597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81E76" w14:textId="77777777" w:rsidR="001F105C" w:rsidRPr="00E84D2D" w:rsidRDefault="00B838E5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5284,16857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554C7" w14:textId="77777777" w:rsidR="001F105C" w:rsidRPr="00E84D2D" w:rsidRDefault="000B347F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5696,9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2542C" w14:textId="77777777" w:rsidR="001F105C" w:rsidRPr="00E84D2D" w:rsidRDefault="000B347F" w:rsidP="00F63F60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17944,22827</w:t>
            </w:r>
          </w:p>
          <w:p w14:paraId="3A73FBD1" w14:textId="77777777" w:rsidR="001F105C" w:rsidRPr="00E84D2D" w:rsidRDefault="001F105C" w:rsidP="00F63F60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</w:tr>
      <w:tr w:rsidR="00056DED" w:rsidRPr="004269AC" w14:paraId="697F9A68" w14:textId="77777777" w:rsidTr="008A2CCE">
        <w:trPr>
          <w:trHeight w:val="1385"/>
        </w:trPr>
        <w:tc>
          <w:tcPr>
            <w:tcW w:w="184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4CB6DCB" w14:textId="77777777" w:rsidR="00056DED" w:rsidRPr="004269AC" w:rsidRDefault="00056DED" w:rsidP="00375C2E">
            <w:pPr>
              <w:pStyle w:val="afb"/>
            </w:pPr>
            <w:r w:rsidRPr="004269AC">
              <w:t>Управление образования и молодежной политики (КДН)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B3FF0F2" w14:textId="77777777" w:rsidR="00056DED" w:rsidRPr="004269AC" w:rsidRDefault="00056DED" w:rsidP="00375C2E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F0B327A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0104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B9C65DB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9FC865B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7BB3E62" w14:textId="77777777" w:rsidR="00056DED" w:rsidRPr="00E84D2D" w:rsidRDefault="00CA7CD2" w:rsidP="0066398D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554E99B" w14:textId="77777777" w:rsidR="00056DED" w:rsidRPr="00E84D2D" w:rsidRDefault="00E84D2D" w:rsidP="0066398D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716,8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5929509" w14:textId="77777777" w:rsidR="00056DED" w:rsidRPr="00E84D2D" w:rsidRDefault="004C72BD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738,4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6C36D1" w14:textId="77777777" w:rsidR="00056DED" w:rsidRPr="00E84D2D" w:rsidRDefault="004C72BD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1455,2</w:t>
            </w:r>
          </w:p>
        </w:tc>
      </w:tr>
      <w:tr w:rsidR="00056DED" w:rsidRPr="004269AC" w14:paraId="102E5C59" w14:textId="77777777" w:rsidTr="008A2CCE">
        <w:trPr>
          <w:trHeight w:val="1932"/>
        </w:trPr>
        <w:tc>
          <w:tcPr>
            <w:tcW w:w="184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F53879B" w14:textId="77777777" w:rsidR="00056DED" w:rsidRPr="004269AC" w:rsidRDefault="00056DED" w:rsidP="00375C2E">
            <w:pPr>
              <w:pStyle w:val="afb"/>
            </w:pPr>
            <w:r w:rsidRPr="004269AC">
              <w:lastRenderedPageBreak/>
              <w:t>Управление образования и молодежной политики (Опека и попечительство)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28640DE" w14:textId="77777777" w:rsidR="00056DED" w:rsidRPr="004269AC" w:rsidRDefault="00056DED" w:rsidP="00375C2E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3734C48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0709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423282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988297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D69AC4" w14:textId="77777777" w:rsidR="00056DED" w:rsidRPr="00E84D2D" w:rsidRDefault="00CA7CD2" w:rsidP="00C873C6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7FC4F15" w14:textId="77777777" w:rsidR="00056DED" w:rsidRPr="00E84D2D" w:rsidRDefault="00E84D2D" w:rsidP="0066398D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1405,2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572B876" w14:textId="77777777" w:rsidR="00056DED" w:rsidRPr="00E84D2D" w:rsidRDefault="004C72BD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1449,8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1B6CEC" w14:textId="77777777" w:rsidR="00056DED" w:rsidRPr="00E84D2D" w:rsidRDefault="004C72BD" w:rsidP="00C873C6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2855,0</w:t>
            </w:r>
          </w:p>
        </w:tc>
      </w:tr>
      <w:tr w:rsidR="001F105C" w:rsidRPr="004269AC" w14:paraId="53825318" w14:textId="77777777" w:rsidTr="008A2CCE">
        <w:trPr>
          <w:trHeight w:val="1385"/>
        </w:trPr>
        <w:tc>
          <w:tcPr>
            <w:tcW w:w="184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D99882A" w14:textId="77777777" w:rsidR="001F105C" w:rsidRPr="004269AC" w:rsidRDefault="001F105C" w:rsidP="00375C2E">
            <w:pPr>
              <w:pStyle w:val="afb"/>
              <w:ind w:firstLine="60"/>
            </w:pPr>
            <w:r w:rsidRPr="004269AC">
              <w:t>Управление образования и молодежной политики (Аттестация)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609982F" w14:textId="77777777" w:rsidR="001F105C" w:rsidRPr="004269AC" w:rsidRDefault="001F105C" w:rsidP="00375C2E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20369E" w14:textId="77777777" w:rsidR="001F105C" w:rsidRPr="004269AC" w:rsidRDefault="001F105C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0709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DC0253" w14:textId="77777777" w:rsidR="001F105C" w:rsidRPr="004269AC" w:rsidRDefault="001F105C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51E319" w14:textId="77777777" w:rsidR="001F105C" w:rsidRPr="004269AC" w:rsidRDefault="001F105C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8211B9" w14:textId="77777777" w:rsidR="001F105C" w:rsidRPr="001F105C" w:rsidRDefault="001F105C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105C">
              <w:rPr>
                <w:rFonts w:ascii="Times New Roman" w:hAnsi="Times New Roman"/>
                <w:b/>
                <w:sz w:val="20"/>
                <w:szCs w:val="20"/>
              </w:rPr>
              <w:t>889,1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2EE9F4D" w14:textId="77777777" w:rsidR="001F105C" w:rsidRPr="001F105C" w:rsidRDefault="004C101A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977,4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62368C" w14:textId="77777777" w:rsidR="001F105C" w:rsidRPr="001F105C" w:rsidRDefault="004C72BD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882,4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D37027" w14:textId="77777777" w:rsidR="001F105C" w:rsidRPr="004269AC" w:rsidRDefault="004C72BD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2748,9</w:t>
            </w:r>
          </w:p>
        </w:tc>
      </w:tr>
      <w:tr w:rsidR="00056DED" w:rsidRPr="004269AC" w14:paraId="066B3370" w14:textId="77777777" w:rsidTr="008A2CCE">
        <w:trPr>
          <w:trHeight w:val="58"/>
        </w:trPr>
        <w:tc>
          <w:tcPr>
            <w:tcW w:w="184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AB222" w14:textId="77777777" w:rsidR="00056DED" w:rsidRPr="004269AC" w:rsidRDefault="00056DED" w:rsidP="00375C2E">
            <w:pPr>
              <w:pStyle w:val="afb"/>
              <w:rPr>
                <w:b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0AA34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8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E5D4A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5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DB5E7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6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82679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12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8DBB5" w14:textId="77777777" w:rsidR="00056DED" w:rsidRPr="004269AC" w:rsidRDefault="00056DED" w:rsidP="00375C2E">
            <w:pPr>
              <w:pStyle w:val="afb"/>
              <w:jc w:val="center"/>
            </w:pPr>
          </w:p>
        </w:tc>
        <w:tc>
          <w:tcPr>
            <w:tcW w:w="12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169DF" w14:textId="77777777" w:rsidR="00056DED" w:rsidRPr="004269AC" w:rsidRDefault="00056DED" w:rsidP="00375C2E">
            <w:pPr>
              <w:pStyle w:val="afb"/>
              <w:jc w:val="center"/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775EA" w14:textId="77777777" w:rsidR="00056DED" w:rsidRPr="004269AC" w:rsidRDefault="00056DED" w:rsidP="00375C2E">
            <w:pPr>
              <w:pStyle w:val="afb"/>
              <w:jc w:val="center"/>
            </w:pPr>
          </w:p>
        </w:tc>
        <w:tc>
          <w:tcPr>
            <w:tcW w:w="7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36D0C" w14:textId="77777777" w:rsidR="00056DED" w:rsidRPr="004269AC" w:rsidRDefault="00056DED" w:rsidP="00375C2E">
            <w:pPr>
              <w:pStyle w:val="afb"/>
              <w:jc w:val="center"/>
            </w:pPr>
          </w:p>
        </w:tc>
      </w:tr>
    </w:tbl>
    <w:p w14:paraId="59A10D81" w14:textId="77777777" w:rsidR="00D449E4" w:rsidRPr="004269AC" w:rsidRDefault="00D449E4" w:rsidP="00375C2E">
      <w:pPr>
        <w:pStyle w:val="afb"/>
        <w:rPr>
          <w:b/>
          <w:bCs/>
        </w:rPr>
      </w:pPr>
    </w:p>
    <w:p w14:paraId="128FE216" w14:textId="77777777" w:rsidR="00D449E4" w:rsidRPr="004269AC" w:rsidRDefault="00D449E4" w:rsidP="00375C2E">
      <w:pPr>
        <w:pStyle w:val="afb"/>
        <w:jc w:val="center"/>
      </w:pPr>
      <w:r w:rsidRPr="004269AC">
        <w:rPr>
          <w:b/>
          <w:bCs/>
        </w:rPr>
        <w:t>2.5. Индикаторы достижения цели и непосредственные</w:t>
      </w:r>
    </w:p>
    <w:p w14:paraId="34E11FC3" w14:textId="77777777" w:rsidR="00D449E4" w:rsidRPr="004269AC" w:rsidRDefault="00D449E4" w:rsidP="00375C2E">
      <w:pPr>
        <w:pStyle w:val="afb"/>
        <w:jc w:val="center"/>
      </w:pPr>
      <w:r w:rsidRPr="004269AC">
        <w:rPr>
          <w:b/>
          <w:bCs/>
        </w:rPr>
        <w:t>результаты реализации Подпрограммы</w:t>
      </w:r>
    </w:p>
    <w:p w14:paraId="3B8C5767" w14:textId="77777777" w:rsidR="00D449E4" w:rsidRPr="004269AC" w:rsidRDefault="00D449E4" w:rsidP="00375C2E">
      <w:pPr>
        <w:pStyle w:val="afb"/>
        <w:jc w:val="center"/>
      </w:pPr>
    </w:p>
    <w:p w14:paraId="1201E2E9" w14:textId="77777777" w:rsidR="00D449E4" w:rsidRPr="004269AC" w:rsidRDefault="00D449E4" w:rsidP="00375C2E">
      <w:pPr>
        <w:pStyle w:val="afb"/>
        <w:ind w:firstLine="567"/>
        <w:jc w:val="both"/>
      </w:pPr>
      <w:r w:rsidRPr="004269AC">
        <w:t>Индикаторы достижения цели и непосредственные результаты реализации Подпрограммы представлены в таблице 2 Программы.</w:t>
      </w:r>
    </w:p>
    <w:p w14:paraId="6D6ACBF9" w14:textId="77777777" w:rsidR="00D449E4" w:rsidRPr="004269AC" w:rsidRDefault="00D449E4" w:rsidP="00375C2E">
      <w:pPr>
        <w:pStyle w:val="afb"/>
        <w:jc w:val="center"/>
      </w:pPr>
    </w:p>
    <w:tbl>
      <w:tblPr>
        <w:tblW w:w="10206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6521"/>
        <w:gridCol w:w="709"/>
        <w:gridCol w:w="992"/>
        <w:gridCol w:w="992"/>
        <w:gridCol w:w="992"/>
      </w:tblGrid>
      <w:tr w:rsidR="00D449E4" w:rsidRPr="004269AC" w14:paraId="5C11D371" w14:textId="77777777" w:rsidTr="008A2CCE"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5200CAA" w14:textId="77777777" w:rsidR="00D449E4" w:rsidRPr="004269AC" w:rsidRDefault="00D449E4" w:rsidP="00375C2E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929D51" w14:textId="77777777" w:rsidR="00D449E4" w:rsidRPr="004269AC" w:rsidRDefault="00D449E4" w:rsidP="00375C2E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8A9F1CE" w14:textId="77777777" w:rsidR="00D449E4" w:rsidRPr="004269AC" w:rsidRDefault="00D449E4" w:rsidP="00C412CB">
            <w:pPr>
              <w:pStyle w:val="afb"/>
              <w:jc w:val="center"/>
              <w:rPr>
                <w:b/>
                <w:bCs/>
              </w:rPr>
            </w:pPr>
            <w:r w:rsidRPr="004269AC">
              <w:rPr>
                <w:b/>
                <w:bCs/>
              </w:rPr>
              <w:t>20</w:t>
            </w:r>
            <w:r w:rsidR="008E4135" w:rsidRPr="004269AC">
              <w:rPr>
                <w:b/>
                <w:bCs/>
              </w:rPr>
              <w:t>2</w:t>
            </w:r>
            <w:r w:rsidR="00C412CB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AE73AF" w14:textId="77777777" w:rsidR="00D449E4" w:rsidRPr="004269AC" w:rsidRDefault="00D449E4" w:rsidP="00C412CB">
            <w:pPr>
              <w:pStyle w:val="afb"/>
              <w:jc w:val="center"/>
              <w:rPr>
                <w:b/>
                <w:bCs/>
              </w:rPr>
            </w:pPr>
            <w:r w:rsidRPr="004269AC">
              <w:rPr>
                <w:b/>
                <w:bCs/>
              </w:rPr>
              <w:t>20</w:t>
            </w:r>
            <w:r w:rsidR="008E4135" w:rsidRPr="004269AC">
              <w:rPr>
                <w:b/>
                <w:bCs/>
              </w:rPr>
              <w:t>2</w:t>
            </w:r>
            <w:r w:rsidR="00C412CB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98C031" w14:textId="77777777" w:rsidR="00D449E4" w:rsidRPr="004269AC" w:rsidRDefault="00D449E4" w:rsidP="00C412CB">
            <w:pPr>
              <w:pStyle w:val="afb"/>
              <w:jc w:val="center"/>
              <w:rPr>
                <w:b/>
                <w:bCs/>
              </w:rPr>
            </w:pPr>
            <w:r w:rsidRPr="004269AC">
              <w:rPr>
                <w:b/>
                <w:bCs/>
              </w:rPr>
              <w:t>202</w:t>
            </w:r>
            <w:r w:rsidR="00C412CB">
              <w:rPr>
                <w:b/>
                <w:bCs/>
              </w:rPr>
              <w:t>6</w:t>
            </w:r>
          </w:p>
        </w:tc>
      </w:tr>
      <w:tr w:rsidR="00D449E4" w:rsidRPr="004269AC" w14:paraId="2C931A79" w14:textId="77777777" w:rsidTr="008A2CCE"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E9865F" w14:textId="77777777" w:rsidR="00D449E4" w:rsidRPr="004269AC" w:rsidRDefault="00D449E4" w:rsidP="00375C2E">
            <w:pPr>
              <w:pStyle w:val="afb"/>
              <w:jc w:val="both"/>
            </w:pPr>
            <w:r w:rsidRPr="004269AC">
              <w:t xml:space="preserve">Удельный вес числа электронных инструктивно- методических ресурсов, разработанных в рамках Программы, к которым предоставлен доступ в сети Интернет, в общем числе электронных инструктивно- методических ресурсов, разработанных в рамках Программы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3D4B42B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t>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109E4D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t xml:space="preserve">100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5D127" w14:textId="77777777" w:rsidR="00D449E4" w:rsidRPr="004269AC" w:rsidRDefault="00D449E4">
            <w:pPr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885B590" w14:textId="77777777" w:rsidR="00D449E4" w:rsidRPr="004269AC" w:rsidRDefault="00D449E4">
            <w:pPr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49E4" w:rsidRPr="004269AC" w14:paraId="0C6333AD" w14:textId="77777777" w:rsidTr="008A2CC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3"/>
          <w:wBefore w:w="8222" w:type="dxa"/>
          <w:trHeight w:val="100"/>
        </w:trPr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226B6089" w14:textId="77777777" w:rsidR="00D449E4" w:rsidRPr="004269AC" w:rsidRDefault="00D449E4" w:rsidP="00375C2E">
            <w:pPr>
              <w:pStyle w:val="afb"/>
              <w:jc w:val="center"/>
              <w:rPr>
                <w:b/>
                <w:bCs/>
              </w:rPr>
            </w:pPr>
          </w:p>
        </w:tc>
      </w:tr>
    </w:tbl>
    <w:p w14:paraId="54C22766" w14:textId="77777777" w:rsidR="00D449E4" w:rsidRPr="004269AC" w:rsidRDefault="00D449E4" w:rsidP="00375C2E">
      <w:pPr>
        <w:pStyle w:val="afb"/>
        <w:rPr>
          <w:b/>
          <w:bCs/>
        </w:rPr>
      </w:pPr>
    </w:p>
    <w:p w14:paraId="376E4CB2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D811DEF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D66286C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329A5D4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FCB93BF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FF00F81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78FB149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E912D29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27E709D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7B2EE08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6628F30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E1BEC97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05059FD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598FF92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9917AE1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D23C083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F9D32F6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CB8EB3F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D25AE99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9A7EDD5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A5C04CE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7313969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6746488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A41AB1F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44E8573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36267AB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12FCB42" w14:textId="77777777" w:rsidR="0066398D" w:rsidRPr="004269AC" w:rsidRDefault="008A2CCE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="008E4135"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одпрограмма</w:t>
      </w:r>
    </w:p>
    <w:p w14:paraId="01958F67" w14:textId="77777777" w:rsidR="008A2CCE" w:rsidRDefault="008E4135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«Патриотическое воспитание и подготовка граждан в Большемурашкинском муниципальном </w:t>
      </w:r>
      <w:r w:rsidR="009D611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округе</w:t>
      </w:r>
      <w:r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к военной службе»</w:t>
      </w:r>
    </w:p>
    <w:p w14:paraId="61AB0F86" w14:textId="77777777" w:rsidR="008E4135" w:rsidRPr="004269AC" w:rsidRDefault="008E4135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на </w:t>
      </w:r>
      <w:r w:rsidR="00DA13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2024-2026</w:t>
      </w:r>
      <w:r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годы»</w:t>
      </w:r>
    </w:p>
    <w:p w14:paraId="7A7F6EDB" w14:textId="77777777" w:rsidR="008E4135" w:rsidRPr="004269AC" w:rsidRDefault="008E4135" w:rsidP="005C576D">
      <w:pPr>
        <w:shd w:val="clear" w:color="auto" w:fill="FFFFFF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CCB170" w14:textId="77777777" w:rsidR="008E4135" w:rsidRPr="004269AC" w:rsidRDefault="008E4135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269AC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ПАСПОРТ ПОДПРОГРАММЫ</w:t>
      </w:r>
    </w:p>
    <w:tbl>
      <w:tblPr>
        <w:tblW w:w="10206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7875"/>
      </w:tblGrid>
      <w:tr w:rsidR="008E4135" w:rsidRPr="004269AC" w14:paraId="506787E0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BC21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Муниципальный заказчик-координатор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F870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Большемурашкинского муниципального округа</w:t>
            </w:r>
          </w:p>
        </w:tc>
      </w:tr>
      <w:tr w:rsidR="008E4135" w:rsidRPr="004269AC" w14:paraId="221D8377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7624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Соисполнители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C50DC9" w14:textId="77777777" w:rsidR="008E4135" w:rsidRPr="00E11830" w:rsidRDefault="00D952E5" w:rsidP="008E4135">
            <w:pPr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НО «</w:t>
            </w:r>
            <w:r w:rsidR="008E4135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социальной защиты </w:t>
            </w:r>
            <w:proofErr w:type="spellStart"/>
            <w:r w:rsidR="008E4135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населенияБольшемурашкинского</w:t>
            </w: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spellEnd"/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B3194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8E4135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 </w:t>
            </w:r>
          </w:p>
          <w:p w14:paraId="4DAE8F2B" w14:textId="77777777" w:rsidR="00E11830" w:rsidRPr="00B10A4C" w:rsidRDefault="00E11830" w:rsidP="00E11830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33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A533A">
              <w:rPr>
                <w:rFonts w:ascii="Times New Roman" w:hAnsi="Times New Roman"/>
                <w:sz w:val="24"/>
                <w:szCs w:val="24"/>
              </w:rPr>
              <w:t>Большемурашкинский Центр культуры и досуга</w:t>
            </w:r>
            <w:r>
              <w:rPr>
                <w:rFonts w:ascii="Times New Roman" w:hAnsi="Times New Roman"/>
                <w:sz w:val="24"/>
                <w:szCs w:val="24"/>
              </w:rPr>
              <w:t>» Большемурашкинского муниципального округа;</w:t>
            </w:r>
          </w:p>
          <w:p w14:paraId="3CB73279" w14:textId="77777777" w:rsidR="00E11830" w:rsidRPr="00B10A4C" w:rsidRDefault="00E11830" w:rsidP="00E11830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33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развития физической культуры и спорта» Большемурашкинского муниципального округа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B181B3B" w14:textId="77777777" w:rsidR="008E4135" w:rsidRPr="00E11830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палата </w:t>
            </w:r>
            <w:r w:rsidR="00803B11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Совете депутатов </w:t>
            </w:r>
            <w:r w:rsidR="00CB3194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  <w:r w:rsidR="00355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11830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Нижегородсеой</w:t>
            </w:r>
            <w:proofErr w:type="spellEnd"/>
            <w:r w:rsidR="00E11830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</w:t>
            </w: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6D98704" w14:textId="77777777" w:rsidR="008E4135" w:rsidRPr="004269AC" w:rsidRDefault="00E11830" w:rsidP="00803B11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оенный 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омиссариат 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ижегородской области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 xml:space="preserve"> по Княгининск</w:t>
            </w:r>
            <w:r>
              <w:rPr>
                <w:rFonts w:ascii="Times New Roman" w:hAnsi="Times New Roman"/>
                <w:sz w:val="24"/>
                <w:szCs w:val="24"/>
              </w:rPr>
              <w:t>ому и Большемурашкинскому муниципальному округу.</w:t>
            </w:r>
          </w:p>
        </w:tc>
      </w:tr>
      <w:tr w:rsidR="008E4135" w:rsidRPr="004269AC" w14:paraId="0ACDE90F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92BFE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Цель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299F37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и укрепление системы гражданско-патриотического воспитания в Большемурашкинском муниципальном </w:t>
            </w:r>
            <w:r w:rsidR="009D6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округе</w:t>
            </w: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E4135" w:rsidRPr="004269AC" w14:paraId="5DF1B23E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2A364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2FCFD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совершенствование нормативного правового, методического и информационного обеспечения функционирования системы </w:t>
            </w:r>
            <w:r w:rsidRPr="00D95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патриотического воспитания граждан в Большемурашкинском </w:t>
            </w:r>
            <w:r w:rsidR="009D611C" w:rsidRPr="00D95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  <w:r w:rsidRPr="00D95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4E0183B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организация систематической пропаганды патриотических ценностей среди населения муниципального</w:t>
            </w:r>
            <w:r w:rsidR="0035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31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40E4A41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координация деятельности общественных объединений в интересах патриотического воспитания.</w:t>
            </w:r>
          </w:p>
          <w:p w14:paraId="53437523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Формирование у молодого поколения понимания российского патриотизма, создание позитивного образа героических событий прошлого, формирование идейно-нравственной гражданственной позиции по отношению к событиям и явлениям современной жизни.</w:t>
            </w:r>
          </w:p>
        </w:tc>
      </w:tr>
      <w:tr w:rsidR="008E4135" w:rsidRPr="004269AC" w14:paraId="59C29B21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D3AF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Этапы и сроки реализации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8AE46" w14:textId="77777777" w:rsidR="008E4135" w:rsidRPr="004C101A" w:rsidRDefault="00DA13D9" w:rsidP="008E413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2024-2026</w:t>
            </w:r>
            <w:r w:rsidR="008E4135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E4135" w:rsidRPr="00974B0B" w14:paraId="3203C394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29D1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EEED2" w14:textId="77777777" w:rsidR="008E4135" w:rsidRPr="004C101A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D768C7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– </w:t>
            </w:r>
            <w:r w:rsidR="00F22190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235CDB76" w14:textId="77777777" w:rsidR="008E4135" w:rsidRPr="004C101A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D768C7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– </w:t>
            </w:r>
            <w:r w:rsidR="004C101A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125,0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3C5C0A4B" w14:textId="77777777" w:rsidR="008E4135" w:rsidRPr="004C101A" w:rsidRDefault="008E4135" w:rsidP="00E15130">
            <w:pPr>
              <w:jc w:val="lef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D768C7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-</w:t>
            </w:r>
            <w:r w:rsidR="004C101A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125</w:t>
            </w:r>
            <w:r w:rsidR="00F22190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8E4135" w:rsidRPr="00974B0B" w14:paraId="528C0B51" w14:textId="77777777" w:rsidTr="00957C25">
        <w:trPr>
          <w:trHeight w:val="1832"/>
        </w:trPr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2C08F" w14:textId="77777777" w:rsidR="008E4135" w:rsidRPr="00926BE9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05D7" w14:textId="77777777" w:rsidR="00115A23" w:rsidRPr="00B475A4" w:rsidRDefault="00115A23" w:rsidP="00115A23">
            <w:pPr>
              <w:numPr>
                <w:ilvl w:val="0"/>
                <w:numId w:val="5"/>
              </w:numPr>
              <w:ind w:left="0" w:hanging="284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доля МОО, участвующих в реализации патриотической направленности, в общей численности увеличится до100%;</w:t>
            </w:r>
          </w:p>
          <w:p w14:paraId="1BB6E56B" w14:textId="77777777" w:rsidR="008E4135" w:rsidRPr="00926BE9" w:rsidRDefault="00115A23" w:rsidP="00115A23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- доля обучающихся, желающих принять участие в муниципальных мероприятиях патриотической направленности, в общей численности   обучающихся в возрасте от 14 до 18 лет составит 100%</w:t>
            </w:r>
          </w:p>
        </w:tc>
      </w:tr>
    </w:tbl>
    <w:p w14:paraId="619B0D46" w14:textId="77777777" w:rsidR="008E4135" w:rsidRPr="00926BE9" w:rsidRDefault="008E4135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4591105" w14:textId="77777777" w:rsidR="004C101A" w:rsidRDefault="004C101A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7EEB772" w14:textId="77777777" w:rsidR="004C101A" w:rsidRDefault="004C101A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C0066F4" w14:textId="77777777" w:rsidR="004C101A" w:rsidRDefault="004C101A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67A96FA" w14:textId="77777777" w:rsidR="008E4135" w:rsidRPr="00926BE9" w:rsidRDefault="008E4135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ТЕКСТ ПОДПРОГРАММЫ</w:t>
      </w:r>
    </w:p>
    <w:p w14:paraId="77FEC3B7" w14:textId="77777777" w:rsidR="008E4135" w:rsidRDefault="008E4135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1. Характеристика текущего состояния</w:t>
      </w:r>
    </w:p>
    <w:p w14:paraId="03A74DF4" w14:textId="77777777" w:rsidR="00EA77FA" w:rsidRPr="00926BE9" w:rsidRDefault="00EA77FA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4663087" w14:textId="77777777" w:rsidR="008E4135" w:rsidRPr="00926BE9" w:rsidRDefault="008E4135" w:rsidP="00EA77FA">
      <w:pPr>
        <w:widowControl w:val="0"/>
        <w:autoSpaceDE w:val="0"/>
        <w:autoSpaceDN w:val="0"/>
        <w:adjustRightInd w:val="0"/>
        <w:ind w:left="-567" w:right="-285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sz w:val="24"/>
          <w:szCs w:val="24"/>
          <w:lang w:eastAsia="ru-RU"/>
        </w:rPr>
        <w:t>Основной целью Подпрограммы является совершенствование системы патриотического воспитания на период до 202</w:t>
      </w:r>
      <w:r w:rsidR="00C16E4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26BE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на основании опыта реализации  целевых программ Нижегородской области  в сфере работы с молодежью.</w:t>
      </w:r>
    </w:p>
    <w:p w14:paraId="1F608F4D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Большемурашкинском муниципальном </w:t>
      </w:r>
      <w:r w:rsidR="009D61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округе</w:t>
      </w:r>
      <w:r w:rsidR="00355D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57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Нижегородской области 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реализуется комплекс межведомственных мероприятий в рамках подпрограммы по патриотическому воспитанию, действует координационный совет по патриотическому воспитанию, объединяющие представителей всех заинтересованных организаций (организаций) и общественных формирований. </w:t>
      </w:r>
    </w:p>
    <w:p w14:paraId="566631CC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Большемурашкинский муниципальный район имеет богатое историческое прошлое, традиции, которые должны стать основополагающими в организации патриотической работы с подрастающим поколением. Боевые и трудовые достижения наших земляков станут теми нравственными идеалами, которые создадут реальные предпосылки для разработки комплекса мероприятий по патриотическому воспитанию. Важно воспитать молодое поколение, почитающее славные традиции прошлого и укрепляющее их своим трудом и творчеством.</w:t>
      </w:r>
    </w:p>
    <w:p w14:paraId="29913B1F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условий для гражданского и патриотического воспитания детей и молодежи на протяжении последних лет является приоритетным направлением в деятельности образовательных организаций.</w:t>
      </w:r>
    </w:p>
    <w:p w14:paraId="4395F033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системе образования сложилась определенная структура патриотического воспитания школьников: в процессе преподавания учебных дисциплин, в ходе организации исследовательской и практической социально значимой общественной и личностной деятельности школьников. Через учебные планы, образовательные программы ведётся изучение истории России и родного края, отечественного исторического наследия и российской символики. Получение начальных знаний в области обороны и подготовки к воинской службе в образовательных организациях осуществляется при изучении </w:t>
      </w:r>
      <w:r w:rsidR="00957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 безопасности жизнедеятельности</w:t>
      </w:r>
      <w:r w:rsidR="00957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A2CA97E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Есть определенная система внеклассной и внешкольной работы образовательных организаций по патриотическому воспитанию, включающая различные формы. Это и уроки мужества, встречи с участниками Великой Отечественной войны, воинами Российской Армии, и экскурсии, связанные с историей родного</w:t>
      </w:r>
      <w:r w:rsidR="005C57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муниципалитета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несение почетной Вахты памяти в день празднования Дня Победы. Большая роль в этом направлении воспитательной деятельности отводится созданию в образовательных организациях музейных экспозиций и организации деятельности кружк</w:t>
      </w:r>
      <w:r w:rsidR="005C57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 патриотического и гражданско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–патриотического направления, а также проведению поисковых мероприятий, военно-спортивной игры «Зарница».</w:t>
      </w:r>
    </w:p>
    <w:p w14:paraId="4E6F463A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Вместе с тем для эффективного функционирования системы патриотического воспитания необходимы:</w:t>
      </w:r>
    </w:p>
    <w:p w14:paraId="1DE5F7CA" w14:textId="77777777" w:rsidR="008E4135" w:rsidRPr="00926BE9" w:rsidRDefault="008E413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Координация и совершенствование деятельности управления образования и всех заинтересованных организаций в повышении роли патриотического воспитания детей и молодёжи. </w:t>
      </w:r>
    </w:p>
    <w:p w14:paraId="1A5FB642" w14:textId="77777777" w:rsidR="008E4135" w:rsidRPr="00926BE9" w:rsidRDefault="008E413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Создание условий для подготовки и переподготовки специалистов в области патриотического воспитания. </w:t>
      </w:r>
    </w:p>
    <w:p w14:paraId="64DFCC74" w14:textId="77777777" w:rsidR="008E4135" w:rsidRDefault="008E413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Расширение спектра форм патриотического воспитания школьников через организацию патриотических клубов. </w:t>
      </w:r>
    </w:p>
    <w:p w14:paraId="78B36D1B" w14:textId="77777777" w:rsidR="00C16E45" w:rsidRPr="00926BE9" w:rsidRDefault="00C16E4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Функционирование отрядов ЮНАРМИИ.</w:t>
      </w:r>
    </w:p>
    <w:p w14:paraId="166DA563" w14:textId="77777777" w:rsidR="008E4135" w:rsidRPr="00926BE9" w:rsidRDefault="008E413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Комплекс мероприятий, направленный на формирование патриотического сознания, чувства гордости и верности Отечеству, готовности к выполнению гражданского долга и конституционных обязанностей по защите интересов Родины.</w:t>
      </w:r>
    </w:p>
    <w:p w14:paraId="076E951E" w14:textId="77777777" w:rsidR="008E4135" w:rsidRPr="00926BE9" w:rsidRDefault="008E4135" w:rsidP="00EA77FA">
      <w:pPr>
        <w:ind w:left="-567" w:right="-28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sz w:val="24"/>
          <w:szCs w:val="24"/>
          <w:lang w:eastAsia="ru-RU"/>
        </w:rPr>
        <w:t>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формирование такой гражданской личности, сочетающей в себе развитую нравственную, правовую и политическую культуру, ощутимый вклад должна внести современная школа.</w:t>
      </w:r>
    </w:p>
    <w:p w14:paraId="385B64AF" w14:textId="77777777" w:rsidR="008E4135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Принимая во внимание необходимость комплексного решения проблем патриотического воспитания детей и молодежи как составной части социально-демографической политики </w:t>
      </w:r>
      <w:r w:rsidR="00CB3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Большемурашкинского муниципального округа</w:t>
      </w:r>
      <w:r w:rsidR="00957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Нижегородской области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следует продолжить работу в данном направлении в 202</w:t>
      </w:r>
      <w:r w:rsidR="00C16E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- 202</w:t>
      </w:r>
      <w:r w:rsidR="00C16E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годах.</w:t>
      </w:r>
    </w:p>
    <w:p w14:paraId="25325DAD" w14:textId="77777777" w:rsidR="00957C25" w:rsidRPr="00926BE9" w:rsidRDefault="00957C2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406FFF" w14:textId="77777777" w:rsidR="008E4135" w:rsidRDefault="008E413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2. Цель и задачи Подпрограммы.</w:t>
      </w:r>
    </w:p>
    <w:p w14:paraId="7B153B50" w14:textId="77777777" w:rsidR="00957C25" w:rsidRPr="00926BE9" w:rsidRDefault="00957C2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91564F" w14:textId="77777777" w:rsidR="008E4135" w:rsidRPr="00926BE9" w:rsidRDefault="008E4135" w:rsidP="00957C25">
      <w:pPr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Цель: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Развитие и укрепление системы гражданско-патриотического воспитания в Большемурашкинском муниципальном </w:t>
      </w:r>
      <w:r w:rsidR="009D61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округе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AA9046A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Достижение поставленной цели Подпрограммы будет осуществляться путем решения 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следующих основных задач:</w:t>
      </w:r>
    </w:p>
    <w:p w14:paraId="411B501E" w14:textId="77777777" w:rsidR="008E4135" w:rsidRPr="00926BE9" w:rsidRDefault="008E4135" w:rsidP="00957C25">
      <w:pPr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совершенствование нормативного правового, методического и информационного обеспечения функционирования системы патриотического воспитания граждан в Большемурашкинском </w:t>
      </w:r>
      <w:r w:rsidR="009D61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округе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14:paraId="4FDD613E" w14:textId="77777777" w:rsidR="008E4135" w:rsidRPr="00926BE9" w:rsidRDefault="008E4135" w:rsidP="00957C25">
      <w:pPr>
        <w:ind w:left="-567" w:right="-285" w:firstLine="567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организация систематической пропаганды патриотических ценностей среди населения </w:t>
      </w:r>
      <w:proofErr w:type="spellStart"/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</w:t>
      </w:r>
      <w:r w:rsidR="00CB3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округа</w:t>
      </w:r>
      <w:proofErr w:type="spellEnd"/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AE87943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- координация деятельности общественных объединений в интересах патриотического воспитания.</w:t>
      </w:r>
    </w:p>
    <w:p w14:paraId="4380F534" w14:textId="77777777" w:rsidR="008E4135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указанных задач предполагается осуществлять путем реализации системы программных мероприятий Подпрограммы.</w:t>
      </w:r>
    </w:p>
    <w:p w14:paraId="454B9B17" w14:textId="77777777" w:rsidR="00957C25" w:rsidRPr="00926BE9" w:rsidRDefault="00957C2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899AF9" w14:textId="77777777" w:rsidR="008E4135" w:rsidRPr="00926BE9" w:rsidRDefault="008E413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2.3. Индикаторы достижения цели Подпрограммы</w:t>
      </w:r>
    </w:p>
    <w:p w14:paraId="3A0AFF39" w14:textId="77777777" w:rsidR="008E4135" w:rsidRPr="00926BE9" w:rsidRDefault="008E413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8"/>
        <w:gridCol w:w="2268"/>
        <w:gridCol w:w="1417"/>
        <w:gridCol w:w="1418"/>
        <w:gridCol w:w="1497"/>
      </w:tblGrid>
      <w:tr w:rsidR="008E4135" w:rsidRPr="00974B0B" w14:paraId="0C100733" w14:textId="77777777" w:rsidTr="008E4135">
        <w:trPr>
          <w:jc w:val="center"/>
        </w:trPr>
        <w:tc>
          <w:tcPr>
            <w:tcW w:w="3768" w:type="dxa"/>
          </w:tcPr>
          <w:p w14:paraId="52EE1376" w14:textId="77777777" w:rsidR="008E4135" w:rsidRPr="00926BE9" w:rsidRDefault="008E4135" w:rsidP="008E4135">
            <w:pPr>
              <w:shd w:val="clear" w:color="auto" w:fill="FFFFFF"/>
              <w:ind w:firstLine="11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индикаторов целей программы</w:t>
            </w:r>
          </w:p>
        </w:tc>
        <w:tc>
          <w:tcPr>
            <w:tcW w:w="2268" w:type="dxa"/>
          </w:tcPr>
          <w:p w14:paraId="126D6E6F" w14:textId="77777777" w:rsidR="008E4135" w:rsidRPr="00926BE9" w:rsidRDefault="008E4135" w:rsidP="008E4135">
            <w:pPr>
              <w:shd w:val="clear" w:color="auto" w:fill="FFFFFF"/>
              <w:ind w:firstLine="1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Единицы измерения индикаторов целей программы</w:t>
            </w:r>
          </w:p>
        </w:tc>
        <w:tc>
          <w:tcPr>
            <w:tcW w:w="1417" w:type="dxa"/>
          </w:tcPr>
          <w:p w14:paraId="0B3266A1" w14:textId="77777777" w:rsidR="008E4135" w:rsidRPr="00926BE9" w:rsidRDefault="008E4135" w:rsidP="00C16E4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18" w:type="dxa"/>
          </w:tcPr>
          <w:p w14:paraId="2797DAD9" w14:textId="77777777" w:rsidR="008E4135" w:rsidRPr="00926BE9" w:rsidRDefault="008E4135" w:rsidP="00C16E45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497" w:type="dxa"/>
          </w:tcPr>
          <w:p w14:paraId="07B37EB1" w14:textId="77777777" w:rsidR="008E4135" w:rsidRPr="00926BE9" w:rsidRDefault="008E4135" w:rsidP="00C16E45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8E4135" w:rsidRPr="00974B0B" w14:paraId="56E74BCE" w14:textId="77777777" w:rsidTr="008E4135">
        <w:trPr>
          <w:jc w:val="center"/>
        </w:trPr>
        <w:tc>
          <w:tcPr>
            <w:tcW w:w="3768" w:type="dxa"/>
          </w:tcPr>
          <w:p w14:paraId="5DF0DA29" w14:textId="77777777" w:rsidR="008E4135" w:rsidRPr="00926BE9" w:rsidRDefault="008E4135" w:rsidP="008E4135">
            <w:pPr>
              <w:shd w:val="clear" w:color="auto" w:fill="FFFFFF"/>
              <w:ind w:firstLine="567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268" w:type="dxa"/>
          </w:tcPr>
          <w:p w14:paraId="7BEE3E4B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2</w:t>
            </w:r>
          </w:p>
        </w:tc>
        <w:tc>
          <w:tcPr>
            <w:tcW w:w="1417" w:type="dxa"/>
          </w:tcPr>
          <w:p w14:paraId="7DD8B68F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3</w:t>
            </w:r>
          </w:p>
        </w:tc>
        <w:tc>
          <w:tcPr>
            <w:tcW w:w="1418" w:type="dxa"/>
          </w:tcPr>
          <w:p w14:paraId="7DE07AC4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97" w:type="dxa"/>
          </w:tcPr>
          <w:p w14:paraId="27D2A3EC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8E4135" w:rsidRPr="00974B0B" w14:paraId="5FBE6341" w14:textId="77777777" w:rsidTr="00C16E45">
        <w:trPr>
          <w:trHeight w:val="1275"/>
          <w:jc w:val="center"/>
        </w:trPr>
        <w:tc>
          <w:tcPr>
            <w:tcW w:w="3768" w:type="dxa"/>
          </w:tcPr>
          <w:p w14:paraId="02540B16" w14:textId="77777777" w:rsidR="008E4135" w:rsidRPr="004C101A" w:rsidRDefault="00115A23" w:rsidP="00C16E45">
            <w:pPr>
              <w:numPr>
                <w:ilvl w:val="0"/>
                <w:numId w:val="5"/>
              </w:numPr>
              <w:ind w:left="0" w:hanging="284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C101A">
              <w:rPr>
                <w:rFonts w:ascii="Times New Roman" w:hAnsi="Times New Roman"/>
                <w:sz w:val="20"/>
                <w:szCs w:val="20"/>
              </w:rPr>
              <w:t>Доля МОО, участвующих в реализации патриотической направленности, в общей численности увеличится до</w:t>
            </w:r>
          </w:p>
        </w:tc>
        <w:tc>
          <w:tcPr>
            <w:tcW w:w="2268" w:type="dxa"/>
          </w:tcPr>
          <w:p w14:paraId="6D39F806" w14:textId="77777777" w:rsidR="008E4135" w:rsidRPr="00926BE9" w:rsidRDefault="008E4135" w:rsidP="008E4135">
            <w:pPr>
              <w:shd w:val="clear" w:color="auto" w:fill="FFFFFF"/>
              <w:ind w:firstLine="143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417" w:type="dxa"/>
          </w:tcPr>
          <w:p w14:paraId="63ECDE63" w14:textId="77777777" w:rsidR="008E4135" w:rsidRPr="00926BE9" w:rsidRDefault="00115A23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418" w:type="dxa"/>
          </w:tcPr>
          <w:p w14:paraId="111C7594" w14:textId="77777777" w:rsidR="008E4135" w:rsidRPr="00926BE9" w:rsidRDefault="00115A23" w:rsidP="008E4135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497" w:type="dxa"/>
          </w:tcPr>
          <w:p w14:paraId="0BD75AAD" w14:textId="77777777" w:rsidR="008E4135" w:rsidRPr="00926BE9" w:rsidRDefault="00115A23" w:rsidP="008E4135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8E4135" w:rsidRPr="00974B0B" w14:paraId="39BD2542" w14:textId="77777777" w:rsidTr="008E4135">
        <w:trPr>
          <w:jc w:val="center"/>
        </w:trPr>
        <w:tc>
          <w:tcPr>
            <w:tcW w:w="3768" w:type="dxa"/>
          </w:tcPr>
          <w:p w14:paraId="25F2AE99" w14:textId="77777777" w:rsidR="008E4135" w:rsidRPr="004C101A" w:rsidRDefault="00115A23" w:rsidP="00115A23">
            <w:pPr>
              <w:shd w:val="clear" w:color="auto" w:fill="FFFFFF"/>
              <w:ind w:firstLine="11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C101A">
              <w:rPr>
                <w:rFonts w:ascii="Times New Roman" w:hAnsi="Times New Roman"/>
                <w:sz w:val="20"/>
                <w:szCs w:val="20"/>
              </w:rPr>
              <w:t xml:space="preserve">Доля обучающихся, желающих принять участие в муниципальных мероприятиях патриотической направленности, в общей численности   обучающихся в возрасте от 14 до 18 лет составит </w:t>
            </w:r>
          </w:p>
        </w:tc>
        <w:tc>
          <w:tcPr>
            <w:tcW w:w="2268" w:type="dxa"/>
          </w:tcPr>
          <w:p w14:paraId="6A20F254" w14:textId="77777777" w:rsidR="008E4135" w:rsidRPr="00926BE9" w:rsidRDefault="008E4135" w:rsidP="008E4135">
            <w:pPr>
              <w:shd w:val="clear" w:color="auto" w:fill="FFFFFF"/>
              <w:ind w:firstLine="1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417" w:type="dxa"/>
          </w:tcPr>
          <w:p w14:paraId="0CFD7D0D" w14:textId="77777777" w:rsidR="008E4135" w:rsidRPr="00926BE9" w:rsidRDefault="00115A23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418" w:type="dxa"/>
          </w:tcPr>
          <w:p w14:paraId="73B30ADA" w14:textId="77777777" w:rsidR="008E4135" w:rsidRPr="00926BE9" w:rsidRDefault="00115A23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497" w:type="dxa"/>
          </w:tcPr>
          <w:p w14:paraId="36B430B3" w14:textId="77777777" w:rsidR="008E4135" w:rsidRPr="00926BE9" w:rsidRDefault="00115A23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</w:tbl>
    <w:p w14:paraId="284B33D6" w14:textId="77777777" w:rsidR="00957C25" w:rsidRDefault="00957C2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81070EE" w14:textId="77777777" w:rsidR="008E4135" w:rsidRDefault="008E413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2.4. Показатели непосредственных результатов реализации Подпрограммы</w:t>
      </w:r>
    </w:p>
    <w:p w14:paraId="59C952A5" w14:textId="77777777" w:rsidR="00957C25" w:rsidRPr="00926BE9" w:rsidRDefault="00957C2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B746B45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Реализация Подпрограммы позволит предоставить большему количеству граждан возможность участия в мероприятиях по патриотическому (военно-патриотическому) воспитанию, повысить качество организации патриотического и духовно-нравственного воспитания в соответствии с современными требованиями. </w:t>
      </w:r>
    </w:p>
    <w:p w14:paraId="5C43FC0C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Результативность реализации Подпрограммы измеряется степенью готовности и стремлением граждан Большемурашкинского  </w:t>
      </w:r>
      <w:proofErr w:type="spellStart"/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муниципального</w:t>
      </w:r>
      <w:r w:rsidR="00CB3194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округа</w:t>
      </w:r>
      <w:proofErr w:type="spellEnd"/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 выполнению своего гражданского и патриотического долга во всем многообразии форм его проявления.</w:t>
      </w:r>
    </w:p>
    <w:p w14:paraId="37294B3A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Конечным результатом реализации программы должны стать  положительная динамика роста патриотического сознания среди подрастающего поколения, сформированные у детей и подростков чувства высокой духовности, гражданской позиции через определенные показатели: </w:t>
      </w:r>
    </w:p>
    <w:p w14:paraId="4637B501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Показатель </w:t>
      </w:r>
      <w:r w:rsidR="00957C25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>Доля проведенных акций, выставок, фестивалей, конкурсов патриотической направленности</w:t>
      </w:r>
      <w:r w:rsidR="00957C25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предполагает увеличение количества мероприятий</w:t>
      </w:r>
      <w:r w:rsidR="00C16E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патриотической направленности до</w:t>
      </w: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9</w:t>
      </w:r>
      <w:r w:rsidR="00C16E45"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%. </w:t>
      </w:r>
    </w:p>
    <w:p w14:paraId="6227C566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Показатель </w:t>
      </w:r>
      <w:r w:rsidR="00957C25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926BE9">
        <w:rPr>
          <w:rFonts w:ascii="Times New Roman" w:hAnsi="Times New Roman"/>
          <w:sz w:val="24"/>
          <w:szCs w:val="24"/>
          <w:lang w:eastAsia="ru-RU"/>
        </w:rPr>
        <w:t>Доля граждан, регулярно участвующих в мероприятиях патриотической направленности</w:t>
      </w:r>
      <w:r w:rsidR="00957C25">
        <w:rPr>
          <w:rFonts w:ascii="Times New Roman" w:hAnsi="Times New Roman"/>
          <w:sz w:val="24"/>
          <w:szCs w:val="24"/>
          <w:lang w:eastAsia="ru-RU"/>
        </w:rPr>
        <w:t>»</w:t>
      </w:r>
      <w:r w:rsidRPr="00926BE9">
        <w:rPr>
          <w:rFonts w:ascii="Times New Roman" w:hAnsi="Times New Roman"/>
          <w:sz w:val="24"/>
          <w:szCs w:val="24"/>
          <w:lang w:eastAsia="ru-RU"/>
        </w:rPr>
        <w:t xml:space="preserve"> предполагает увеличение </w:t>
      </w:r>
      <w:r w:rsidR="00C16E45">
        <w:rPr>
          <w:rFonts w:ascii="Times New Roman" w:hAnsi="Times New Roman"/>
          <w:sz w:val="24"/>
          <w:szCs w:val="24"/>
          <w:lang w:eastAsia="ru-RU"/>
        </w:rPr>
        <w:t>до</w:t>
      </w:r>
      <w:r w:rsidRPr="00926BE9">
        <w:rPr>
          <w:rFonts w:ascii="Times New Roman" w:hAnsi="Times New Roman"/>
          <w:sz w:val="24"/>
          <w:szCs w:val="24"/>
          <w:lang w:eastAsia="ru-RU"/>
        </w:rPr>
        <w:t xml:space="preserve"> 50%.</w:t>
      </w:r>
    </w:p>
    <w:p w14:paraId="2ACCB252" w14:textId="77777777" w:rsidR="008E4135" w:rsidRPr="00926BE9" w:rsidRDefault="008E4135" w:rsidP="004C101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26BE9">
        <w:rPr>
          <w:rFonts w:ascii="Times New Roman" w:hAnsi="Times New Roman"/>
          <w:sz w:val="24"/>
          <w:szCs w:val="24"/>
          <w:lang w:eastAsia="ru-RU"/>
        </w:rPr>
        <w:t xml:space="preserve">Показатель </w:t>
      </w:r>
      <w:r w:rsidR="00957C25">
        <w:rPr>
          <w:rFonts w:ascii="Times New Roman" w:hAnsi="Times New Roman"/>
          <w:sz w:val="24"/>
          <w:szCs w:val="24"/>
          <w:lang w:eastAsia="ru-RU"/>
        </w:rPr>
        <w:t>«</w:t>
      </w:r>
      <w:r w:rsidRPr="00926BE9">
        <w:rPr>
          <w:rFonts w:ascii="Times New Roman" w:hAnsi="Times New Roman"/>
          <w:sz w:val="24"/>
          <w:szCs w:val="24"/>
          <w:lang w:eastAsia="ru-RU"/>
        </w:rPr>
        <w:t>Доля граждан, положительно оценивающих результаты проведения мероприятий по патриотическому воспитанию</w:t>
      </w:r>
      <w:r w:rsidR="00957C25">
        <w:rPr>
          <w:rFonts w:ascii="Times New Roman" w:hAnsi="Times New Roman"/>
          <w:sz w:val="24"/>
          <w:szCs w:val="24"/>
          <w:lang w:eastAsia="ru-RU"/>
        </w:rPr>
        <w:t>»</w:t>
      </w:r>
      <w:r w:rsidRPr="00926BE9">
        <w:rPr>
          <w:rFonts w:ascii="Times New Roman" w:hAnsi="Times New Roman"/>
          <w:sz w:val="24"/>
          <w:szCs w:val="24"/>
          <w:lang w:eastAsia="ru-RU"/>
        </w:rPr>
        <w:t xml:space="preserve"> предполагает увеличение до </w:t>
      </w:r>
      <w:r w:rsidR="00C16E45">
        <w:rPr>
          <w:rFonts w:ascii="Times New Roman" w:hAnsi="Times New Roman"/>
          <w:sz w:val="24"/>
          <w:szCs w:val="24"/>
          <w:lang w:eastAsia="ru-RU"/>
        </w:rPr>
        <w:t>90</w:t>
      </w:r>
      <w:r w:rsidRPr="00926BE9">
        <w:rPr>
          <w:rFonts w:ascii="Times New Roman" w:hAnsi="Times New Roman"/>
          <w:sz w:val="24"/>
          <w:szCs w:val="24"/>
          <w:lang w:eastAsia="ru-RU"/>
        </w:rPr>
        <w:t>%.</w:t>
      </w:r>
    </w:p>
    <w:p w14:paraId="09E1CC95" w14:textId="77777777" w:rsidR="008E4135" w:rsidRPr="00926BE9" w:rsidRDefault="008E4135" w:rsidP="008E4135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3"/>
        <w:gridCol w:w="1843"/>
        <w:gridCol w:w="1417"/>
        <w:gridCol w:w="1559"/>
        <w:gridCol w:w="1134"/>
      </w:tblGrid>
      <w:tr w:rsidR="008E4135" w:rsidRPr="00974B0B" w14:paraId="7F756ACD" w14:textId="77777777" w:rsidTr="00957C25">
        <w:trPr>
          <w:jc w:val="center"/>
        </w:trPr>
        <w:tc>
          <w:tcPr>
            <w:tcW w:w="4193" w:type="dxa"/>
          </w:tcPr>
          <w:p w14:paraId="36722CF9" w14:textId="77777777" w:rsidR="008E4135" w:rsidRPr="00926BE9" w:rsidRDefault="008E4135" w:rsidP="008E4135">
            <w:pPr>
              <w:shd w:val="clear" w:color="auto" w:fill="FFFFFF"/>
              <w:ind w:firstLine="11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показателей результатов подпрограммы</w:t>
            </w:r>
          </w:p>
        </w:tc>
        <w:tc>
          <w:tcPr>
            <w:tcW w:w="1843" w:type="dxa"/>
          </w:tcPr>
          <w:p w14:paraId="553412D0" w14:textId="77777777" w:rsidR="008E4135" w:rsidRPr="00926BE9" w:rsidRDefault="008E4135" w:rsidP="008E4135">
            <w:pPr>
              <w:shd w:val="clear" w:color="auto" w:fill="FFFFFF"/>
              <w:ind w:firstLine="1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Единицы измерения показателей результатов подпрограммы</w:t>
            </w:r>
          </w:p>
        </w:tc>
        <w:tc>
          <w:tcPr>
            <w:tcW w:w="1417" w:type="dxa"/>
          </w:tcPr>
          <w:p w14:paraId="49C2A4E8" w14:textId="77777777" w:rsidR="008E4135" w:rsidRPr="00926BE9" w:rsidRDefault="008E4135" w:rsidP="00C16E4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59" w:type="dxa"/>
          </w:tcPr>
          <w:p w14:paraId="4B3D2EF9" w14:textId="77777777" w:rsidR="008E4135" w:rsidRPr="00926BE9" w:rsidRDefault="008E4135" w:rsidP="00C16E45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34" w:type="dxa"/>
          </w:tcPr>
          <w:p w14:paraId="053FE65F" w14:textId="77777777" w:rsidR="008E4135" w:rsidRPr="00926BE9" w:rsidRDefault="008E4135" w:rsidP="00C16E45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8E4135" w:rsidRPr="00974B0B" w14:paraId="1D9C6D27" w14:textId="77777777" w:rsidTr="00957C25">
        <w:trPr>
          <w:jc w:val="center"/>
        </w:trPr>
        <w:tc>
          <w:tcPr>
            <w:tcW w:w="4193" w:type="dxa"/>
          </w:tcPr>
          <w:p w14:paraId="568F45B0" w14:textId="77777777" w:rsidR="008E4135" w:rsidRPr="00926BE9" w:rsidRDefault="008E4135" w:rsidP="008E4135">
            <w:pPr>
              <w:shd w:val="clear" w:color="auto" w:fill="FFFFFF"/>
              <w:ind w:firstLine="567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843" w:type="dxa"/>
          </w:tcPr>
          <w:p w14:paraId="51715DA8" w14:textId="77777777" w:rsidR="008E4135" w:rsidRPr="00926BE9" w:rsidRDefault="008E4135" w:rsidP="008E4135">
            <w:pPr>
              <w:shd w:val="clear" w:color="auto" w:fill="FFFFFF"/>
              <w:ind w:firstLine="567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7" w:type="dxa"/>
          </w:tcPr>
          <w:p w14:paraId="0522E561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59" w:type="dxa"/>
          </w:tcPr>
          <w:p w14:paraId="26C66A92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134" w:type="dxa"/>
          </w:tcPr>
          <w:p w14:paraId="24F31C96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8E4135" w:rsidRPr="00974B0B" w14:paraId="0BC97902" w14:textId="77777777" w:rsidTr="00957C25">
        <w:trPr>
          <w:jc w:val="center"/>
        </w:trPr>
        <w:tc>
          <w:tcPr>
            <w:tcW w:w="4193" w:type="dxa"/>
          </w:tcPr>
          <w:p w14:paraId="15142FA9" w14:textId="77777777" w:rsidR="008E4135" w:rsidRPr="00926BE9" w:rsidRDefault="008E4135" w:rsidP="008E413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проведенных акций, выставок, фестивалей, конкурсов патриотической направленности</w:t>
            </w:r>
          </w:p>
        </w:tc>
        <w:tc>
          <w:tcPr>
            <w:tcW w:w="1843" w:type="dxa"/>
          </w:tcPr>
          <w:p w14:paraId="42752C9A" w14:textId="77777777" w:rsidR="008E4135" w:rsidRPr="00926BE9" w:rsidRDefault="008E4135" w:rsidP="008E4135">
            <w:pPr>
              <w:shd w:val="clear" w:color="auto" w:fill="FFFFFF"/>
              <w:ind w:firstLine="143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%</w:t>
            </w:r>
          </w:p>
        </w:tc>
        <w:tc>
          <w:tcPr>
            <w:tcW w:w="1417" w:type="dxa"/>
          </w:tcPr>
          <w:p w14:paraId="243CF15B" w14:textId="77777777" w:rsidR="008E4135" w:rsidRPr="00926BE9" w:rsidRDefault="008E4135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87</w:t>
            </w:r>
          </w:p>
        </w:tc>
        <w:tc>
          <w:tcPr>
            <w:tcW w:w="1559" w:type="dxa"/>
          </w:tcPr>
          <w:p w14:paraId="5103E8A1" w14:textId="77777777" w:rsidR="008E4135" w:rsidRPr="00926BE9" w:rsidRDefault="00C16E45" w:rsidP="008E4135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88</w:t>
            </w:r>
          </w:p>
        </w:tc>
        <w:tc>
          <w:tcPr>
            <w:tcW w:w="1134" w:type="dxa"/>
          </w:tcPr>
          <w:p w14:paraId="1E0047A6" w14:textId="77777777" w:rsidR="008E4135" w:rsidRPr="00926BE9" w:rsidRDefault="00C16E45" w:rsidP="008E4135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</w:tr>
      <w:tr w:rsidR="008E4135" w:rsidRPr="00974B0B" w14:paraId="53C67FD6" w14:textId="77777777" w:rsidTr="00957C25">
        <w:trPr>
          <w:jc w:val="center"/>
        </w:trPr>
        <w:tc>
          <w:tcPr>
            <w:tcW w:w="4193" w:type="dxa"/>
          </w:tcPr>
          <w:p w14:paraId="4B340310" w14:textId="77777777" w:rsidR="008E4135" w:rsidRPr="00926BE9" w:rsidRDefault="008E4135" w:rsidP="001B2DD5">
            <w:pPr>
              <w:shd w:val="clear" w:color="auto" w:fill="FFFFFF"/>
              <w:ind w:firstLine="11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</w:t>
            </w:r>
            <w:r w:rsidR="001B2DD5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r w:rsidRPr="00926BE9">
              <w:rPr>
                <w:rFonts w:ascii="Times New Roman" w:hAnsi="Times New Roman"/>
                <w:sz w:val="24"/>
                <w:szCs w:val="24"/>
                <w:lang w:eastAsia="ru-RU"/>
              </w:rPr>
              <w:t>, регулярно участвующих в мероприятиях патриотической направленности</w:t>
            </w:r>
          </w:p>
        </w:tc>
        <w:tc>
          <w:tcPr>
            <w:tcW w:w="1843" w:type="dxa"/>
          </w:tcPr>
          <w:p w14:paraId="256665A4" w14:textId="77777777" w:rsidR="008E4135" w:rsidRPr="00926BE9" w:rsidRDefault="008E4135" w:rsidP="008E4135">
            <w:pPr>
              <w:shd w:val="clear" w:color="auto" w:fill="FFFFFF"/>
              <w:ind w:firstLine="1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417" w:type="dxa"/>
          </w:tcPr>
          <w:p w14:paraId="6455FC79" w14:textId="77777777" w:rsidR="008E4135" w:rsidRPr="00926BE9" w:rsidRDefault="00C16E45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45</w:t>
            </w:r>
          </w:p>
        </w:tc>
        <w:tc>
          <w:tcPr>
            <w:tcW w:w="1559" w:type="dxa"/>
          </w:tcPr>
          <w:p w14:paraId="51C39B20" w14:textId="77777777" w:rsidR="008E4135" w:rsidRPr="00926BE9" w:rsidRDefault="00C16E45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48</w:t>
            </w:r>
          </w:p>
        </w:tc>
        <w:tc>
          <w:tcPr>
            <w:tcW w:w="1134" w:type="dxa"/>
          </w:tcPr>
          <w:p w14:paraId="58230D6A" w14:textId="77777777" w:rsidR="008E4135" w:rsidRPr="00926BE9" w:rsidRDefault="008E4135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</w:tbl>
    <w:p w14:paraId="012316E7" w14:textId="77777777" w:rsidR="00957C25" w:rsidRDefault="00957C25" w:rsidP="00835322">
      <w:pPr>
        <w:shd w:val="clear" w:color="auto" w:fill="FFFFFF"/>
        <w:ind w:firstLine="567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A324D72" w14:textId="77777777" w:rsidR="00835322" w:rsidRPr="00835322" w:rsidRDefault="00835322" w:rsidP="00835322">
      <w:pPr>
        <w:shd w:val="clear" w:color="auto" w:fill="FFFFFF"/>
        <w:ind w:firstLine="567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35322">
        <w:rPr>
          <w:rFonts w:ascii="Times New Roman" w:hAnsi="Times New Roman"/>
          <w:b/>
          <w:bCs/>
          <w:sz w:val="24"/>
          <w:szCs w:val="24"/>
          <w:lang w:eastAsia="ru-RU"/>
        </w:rPr>
        <w:t>2.5. Ресурсное обеспечение Подпрограммы</w:t>
      </w:r>
    </w:p>
    <w:tbl>
      <w:tblPr>
        <w:tblpPr w:leftFromText="180" w:rightFromText="180" w:vertAnchor="text" w:horzAnchor="margin" w:tblpX="-459" w:tblpY="193"/>
        <w:tblW w:w="54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3003"/>
        <w:gridCol w:w="1271"/>
        <w:gridCol w:w="203"/>
        <w:gridCol w:w="1306"/>
        <w:gridCol w:w="1743"/>
      </w:tblGrid>
      <w:tr w:rsidR="00835322" w:rsidRPr="00974B0B" w14:paraId="34382CD5" w14:textId="77777777" w:rsidTr="004C101A">
        <w:tc>
          <w:tcPr>
            <w:tcW w:w="1399" w:type="pct"/>
            <w:vMerge w:val="restart"/>
          </w:tcPr>
          <w:p w14:paraId="36D1EAB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Наименование исполнителей программы</w:t>
            </w:r>
          </w:p>
        </w:tc>
        <w:tc>
          <w:tcPr>
            <w:tcW w:w="1437" w:type="pct"/>
            <w:vMerge w:val="restart"/>
          </w:tcPr>
          <w:p w14:paraId="2E26BE7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64" w:type="pct"/>
            <w:gridSpan w:val="4"/>
          </w:tcPr>
          <w:p w14:paraId="1F66578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835322" w:rsidRPr="00974B0B" w14:paraId="3C4F7CD1" w14:textId="77777777" w:rsidTr="004C101A">
        <w:tc>
          <w:tcPr>
            <w:tcW w:w="1399" w:type="pct"/>
            <w:vMerge/>
          </w:tcPr>
          <w:p w14:paraId="6A1CC4F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  <w:vMerge/>
          </w:tcPr>
          <w:p w14:paraId="6CBD0C8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2B974861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C06BE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5" w:type="pct"/>
          </w:tcPr>
          <w:p w14:paraId="21F885B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2F710F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4" w:type="pct"/>
          </w:tcPr>
          <w:p w14:paraId="75113EA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9CEC8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C2AAD8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3ECEC00E" w14:textId="77777777" w:rsidTr="004C101A">
        <w:trPr>
          <w:trHeight w:val="600"/>
        </w:trPr>
        <w:tc>
          <w:tcPr>
            <w:tcW w:w="1399" w:type="pct"/>
            <w:vMerge w:val="restart"/>
          </w:tcPr>
          <w:p w14:paraId="50742C13" w14:textId="77777777" w:rsidR="00835322" w:rsidRPr="00926BE9" w:rsidRDefault="00835322" w:rsidP="00957C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  <w:tc>
          <w:tcPr>
            <w:tcW w:w="1437" w:type="pct"/>
          </w:tcPr>
          <w:p w14:paraId="13CBC00E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 xml:space="preserve"> бюджет, в т.ч:</w:t>
            </w:r>
          </w:p>
        </w:tc>
        <w:tc>
          <w:tcPr>
            <w:tcW w:w="608" w:type="pct"/>
          </w:tcPr>
          <w:p w14:paraId="0A9382D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580E92C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4222742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4431A143" w14:textId="77777777" w:rsidTr="004C101A">
        <w:trPr>
          <w:trHeight w:val="213"/>
        </w:trPr>
        <w:tc>
          <w:tcPr>
            <w:tcW w:w="1399" w:type="pct"/>
            <w:vMerge/>
          </w:tcPr>
          <w:p w14:paraId="1CAAA24B" w14:textId="77777777" w:rsidR="00835322" w:rsidRPr="00926BE9" w:rsidRDefault="00835322" w:rsidP="00957C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5920DC7B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5CB72E3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7A75553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0252F94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60DC789B" w14:textId="77777777" w:rsidTr="004C101A">
        <w:trPr>
          <w:trHeight w:val="255"/>
        </w:trPr>
        <w:tc>
          <w:tcPr>
            <w:tcW w:w="1399" w:type="pct"/>
            <w:vMerge/>
          </w:tcPr>
          <w:p w14:paraId="3F044EF9" w14:textId="77777777" w:rsidR="00835322" w:rsidRPr="00926BE9" w:rsidRDefault="00835322" w:rsidP="00957C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235689D0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49F1C4D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5B19ECA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0C98E6D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6A7F442A" w14:textId="77777777" w:rsidTr="004C101A">
        <w:tc>
          <w:tcPr>
            <w:tcW w:w="1399" w:type="pct"/>
            <w:vMerge/>
          </w:tcPr>
          <w:p w14:paraId="050BBC7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2E4AA349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0066F0E1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0833948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3DD68A2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4D50128E" w14:textId="77777777" w:rsidTr="004C101A">
        <w:tc>
          <w:tcPr>
            <w:tcW w:w="1399" w:type="pct"/>
            <w:vMerge/>
          </w:tcPr>
          <w:p w14:paraId="2F66E4C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1963D195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 xml:space="preserve">Федеральный </w:t>
            </w:r>
            <w:proofErr w:type="spellStart"/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бюджет.вт.ч</w:t>
            </w:r>
            <w:proofErr w:type="spellEnd"/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08" w:type="pct"/>
          </w:tcPr>
          <w:p w14:paraId="256BFD7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3AE6E0B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4647D8A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0E4A0C89" w14:textId="77777777" w:rsidTr="004C101A">
        <w:tc>
          <w:tcPr>
            <w:tcW w:w="1399" w:type="pct"/>
            <w:vMerge/>
          </w:tcPr>
          <w:p w14:paraId="13E4A3C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456C1376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5E336D9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7600C80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17074E0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28239AC5" w14:textId="77777777" w:rsidTr="004C101A">
        <w:tc>
          <w:tcPr>
            <w:tcW w:w="1399" w:type="pct"/>
            <w:vMerge/>
          </w:tcPr>
          <w:p w14:paraId="49CFA60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3E206415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7BAC4CC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1C0B1FC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71CEDDE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1381D70D" w14:textId="77777777" w:rsidTr="004C101A">
        <w:tc>
          <w:tcPr>
            <w:tcW w:w="1399" w:type="pct"/>
            <w:vMerge/>
          </w:tcPr>
          <w:p w14:paraId="78F545B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748068A0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7D3AB8B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50CDF2D1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07E912C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79536D8F" w14:textId="77777777" w:rsidTr="004C101A">
        <w:tc>
          <w:tcPr>
            <w:tcW w:w="1399" w:type="pct"/>
            <w:vMerge/>
          </w:tcPr>
          <w:p w14:paraId="7723CC2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335B4052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26BE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бюджет, в т.ч.</w:t>
            </w:r>
          </w:p>
        </w:tc>
        <w:tc>
          <w:tcPr>
            <w:tcW w:w="608" w:type="pct"/>
          </w:tcPr>
          <w:p w14:paraId="4EBF48F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722" w:type="pct"/>
            <w:gridSpan w:val="2"/>
          </w:tcPr>
          <w:p w14:paraId="1B5E9734" w14:textId="77777777" w:rsidR="00835322" w:rsidRPr="00926BE9" w:rsidRDefault="004C101A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8353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34" w:type="pct"/>
          </w:tcPr>
          <w:p w14:paraId="16DB6236" w14:textId="77777777" w:rsidR="00835322" w:rsidRPr="00926BE9" w:rsidRDefault="004C101A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8353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35322" w:rsidRPr="00974B0B" w14:paraId="475D1069" w14:textId="77777777" w:rsidTr="004C101A">
        <w:tc>
          <w:tcPr>
            <w:tcW w:w="1399" w:type="pct"/>
            <w:vMerge/>
          </w:tcPr>
          <w:p w14:paraId="109EECC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3BEE6270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43433BD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055BF9E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348E04D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3D35DA51" w14:textId="77777777" w:rsidTr="004C101A">
        <w:tc>
          <w:tcPr>
            <w:tcW w:w="1399" w:type="pct"/>
            <w:vMerge/>
          </w:tcPr>
          <w:p w14:paraId="584B779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6237C7D3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10F9E00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5D14B92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7F10A92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7D952D4F" w14:textId="77777777" w:rsidTr="004C101A">
        <w:tc>
          <w:tcPr>
            <w:tcW w:w="1399" w:type="pct"/>
            <w:vMerge/>
          </w:tcPr>
          <w:p w14:paraId="5605223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1DFEEBE1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57ABE44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7861C4A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59C1DF0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2C1942E9" w14:textId="77777777" w:rsidTr="004C101A">
        <w:tc>
          <w:tcPr>
            <w:tcW w:w="1399" w:type="pct"/>
            <w:vMerge/>
          </w:tcPr>
          <w:p w14:paraId="5EF82AE1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7191EB40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Прочие источники, в т.ч.</w:t>
            </w:r>
          </w:p>
        </w:tc>
        <w:tc>
          <w:tcPr>
            <w:tcW w:w="608" w:type="pct"/>
          </w:tcPr>
          <w:p w14:paraId="05FAFD9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08DEA5AE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6086BD4E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5D443813" w14:textId="77777777" w:rsidTr="004C101A">
        <w:tc>
          <w:tcPr>
            <w:tcW w:w="1399" w:type="pct"/>
            <w:vMerge/>
          </w:tcPr>
          <w:p w14:paraId="6028BBD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15BBD13F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61572E0F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688EDCE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4BBE440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0786F12C" w14:textId="77777777" w:rsidTr="004C101A">
        <w:tc>
          <w:tcPr>
            <w:tcW w:w="1399" w:type="pct"/>
            <w:vMerge/>
          </w:tcPr>
          <w:p w14:paraId="1D281CF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26EB6D45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30CBC57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1464029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5BC3F47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00D46AC8" w14:textId="77777777" w:rsidTr="004C101A">
        <w:tc>
          <w:tcPr>
            <w:tcW w:w="1399" w:type="pct"/>
            <w:vMerge/>
          </w:tcPr>
          <w:p w14:paraId="5EDEDA5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266AD54F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6B85F6C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0D597AF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3CCF895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01A" w:rsidRPr="00974B0B" w14:paraId="30E09B7D" w14:textId="77777777" w:rsidTr="004C101A">
        <w:tc>
          <w:tcPr>
            <w:tcW w:w="1399" w:type="pct"/>
            <w:vMerge/>
          </w:tcPr>
          <w:p w14:paraId="70113985" w14:textId="77777777" w:rsidR="004C101A" w:rsidRPr="00926BE9" w:rsidRDefault="004C101A" w:rsidP="004C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5FD88C5E" w14:textId="77777777" w:rsidR="004C101A" w:rsidRPr="00926BE9" w:rsidRDefault="004C101A" w:rsidP="004C101A">
            <w:pPr>
              <w:tabs>
                <w:tab w:val="left" w:pos="175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8" w:type="pct"/>
          </w:tcPr>
          <w:p w14:paraId="118DCA7E" w14:textId="77777777" w:rsidR="004C101A" w:rsidRPr="00926BE9" w:rsidRDefault="004C101A" w:rsidP="004C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22" w:type="pct"/>
            <w:gridSpan w:val="2"/>
          </w:tcPr>
          <w:p w14:paraId="079DFD2C" w14:textId="77777777" w:rsidR="004C101A" w:rsidRPr="00926BE9" w:rsidRDefault="004C101A" w:rsidP="004C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834" w:type="pct"/>
          </w:tcPr>
          <w:p w14:paraId="530639B4" w14:textId="77777777" w:rsidR="004C101A" w:rsidRPr="00926BE9" w:rsidRDefault="004C101A" w:rsidP="004C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</w:tr>
      <w:tr w:rsidR="00835322" w:rsidRPr="00974B0B" w14:paraId="29329798" w14:textId="77777777" w:rsidTr="004C101A">
        <w:tc>
          <w:tcPr>
            <w:tcW w:w="1399" w:type="pct"/>
            <w:vMerge/>
          </w:tcPr>
          <w:p w14:paraId="33B9CFDF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7A686018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113B80DE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32CB79C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430B727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48781040" w14:textId="77777777" w:rsidTr="004C101A">
        <w:tc>
          <w:tcPr>
            <w:tcW w:w="1399" w:type="pct"/>
            <w:vMerge/>
          </w:tcPr>
          <w:p w14:paraId="14EE78B0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1B98C2F1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4E7B6A9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6FB446C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720BC45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79722687" w14:textId="77777777" w:rsidTr="004C101A">
        <w:tc>
          <w:tcPr>
            <w:tcW w:w="1399" w:type="pct"/>
            <w:vMerge/>
          </w:tcPr>
          <w:p w14:paraId="41144E9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431749C0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6F751740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7A09DD8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678521E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3D0F2B" w14:textId="77777777" w:rsidR="008E4135" w:rsidRPr="00926BE9" w:rsidRDefault="008E4135" w:rsidP="004C101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8E4135" w:rsidRPr="00926BE9" w:rsidSect="0022415D">
          <w:footerReference w:type="default" r:id="rId3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07B9D7D" w14:textId="77777777" w:rsidR="008E4135" w:rsidRPr="00926BE9" w:rsidRDefault="008E4135" w:rsidP="008E4135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3. Система программных мероприятий </w:t>
      </w:r>
    </w:p>
    <w:p w14:paraId="0155BF72" w14:textId="77777777" w:rsidR="008E4135" w:rsidRPr="00926BE9" w:rsidRDefault="008E4135" w:rsidP="008E4135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417"/>
        <w:gridCol w:w="1559"/>
        <w:gridCol w:w="1418"/>
        <w:gridCol w:w="142"/>
        <w:gridCol w:w="708"/>
        <w:gridCol w:w="709"/>
        <w:gridCol w:w="851"/>
        <w:gridCol w:w="850"/>
        <w:gridCol w:w="2615"/>
        <w:gridCol w:w="1354"/>
      </w:tblGrid>
      <w:tr w:rsidR="008E4135" w:rsidRPr="00974B0B" w14:paraId="348BCFAB" w14:textId="77777777" w:rsidTr="004C101A">
        <w:trPr>
          <w:cantSplit/>
          <w:trHeight w:val="24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E35A1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926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 xml:space="preserve">мероприятия Подпрограммы (в </w:t>
            </w:r>
            <w:proofErr w:type="spellStart"/>
            <w:r w:rsidRPr="00926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разрезе</w:t>
            </w:r>
            <w:r w:rsidR="00CB31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округа</w:t>
            </w:r>
            <w:proofErr w:type="spellEnd"/>
            <w:r w:rsidRPr="00926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организаций)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C4AB0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Категория   расходов   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(капвложения,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НИОКР и прочие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расходы)   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4A2823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    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выполнения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2BDA1" w14:textId="77777777" w:rsidR="008E4135" w:rsidRPr="00926BE9" w:rsidRDefault="008E4135" w:rsidP="008E4135">
            <w:pPr>
              <w:autoSpaceDE w:val="0"/>
              <w:autoSpaceDN w:val="0"/>
              <w:adjustRightInd w:val="0"/>
              <w:ind w:right="-70"/>
              <w:jc w:val="lef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  финансирования - всего, в т.ч. по бюджетам  (тыс. руб.)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18713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7EFF2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CDD20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Ожидаемые  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результаты 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(целевые индикаторы) </w:t>
            </w:r>
          </w:p>
        </w:tc>
      </w:tr>
      <w:tr w:rsidR="008E4135" w:rsidRPr="00974B0B" w14:paraId="0D3F2DC0" w14:textId="77777777" w:rsidTr="004C101A">
        <w:trPr>
          <w:cantSplit/>
          <w:trHeight w:val="60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AB20D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DA23F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3C618BE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FD9EF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8668" w14:textId="77777777" w:rsidR="008E4135" w:rsidRPr="00926BE9" w:rsidRDefault="008E4135" w:rsidP="00C16E4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5922CB" w14:textId="77777777" w:rsidR="008E4135" w:rsidRPr="00926BE9" w:rsidRDefault="008E4135" w:rsidP="00C16E4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988583" w14:textId="77777777" w:rsidR="008E4135" w:rsidRPr="00926BE9" w:rsidRDefault="008E4135" w:rsidP="00C16E4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46BC2B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DA5B2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A82F8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135" w:rsidRPr="00974B0B" w14:paraId="421D4825" w14:textId="77777777" w:rsidTr="008E4135">
        <w:trPr>
          <w:cantSplit/>
          <w:trHeight w:val="600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AE76E" w14:textId="77777777" w:rsidR="008E4135" w:rsidRPr="00926BE9" w:rsidRDefault="008E4135" w:rsidP="008E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 xml:space="preserve">Совершенствование нормативного правового, методического и информационного обеспечения функционирования системы патриотического воспитания граждан в Большемурашкинском </w:t>
            </w:r>
            <w:r w:rsidR="009D611C">
              <w:rPr>
                <w:rFonts w:ascii="Times New Roman" w:hAnsi="Times New Roman"/>
                <w:sz w:val="24"/>
                <w:szCs w:val="24"/>
              </w:rPr>
              <w:t>округе</w:t>
            </w:r>
          </w:p>
        </w:tc>
      </w:tr>
      <w:tr w:rsidR="008E4135" w:rsidRPr="00974B0B" w14:paraId="10953572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657D78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Организация районных семинаров – совещаний специалистов по патриотическому воспитанию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8B501D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8D5B8D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FE0318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C98583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13CB9C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76CB0E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58B872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        образования и молодежной политики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A8B785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4135" w:rsidRPr="00974B0B" w14:paraId="4AA62E1E" w14:textId="77777777" w:rsidTr="004C101A">
        <w:trPr>
          <w:cantSplit/>
          <w:trHeight w:val="285"/>
        </w:trPr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7301EDF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Участие в региональных, зональных совещаниях, конференциях, курсах повышения квалификации организаторов патриотического воспитания образовательных организаций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C1D1D4B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УОА, НИРО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7647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B45D4" w14:textId="77777777" w:rsidR="008E4135" w:rsidRPr="00926BE9" w:rsidRDefault="00B668D1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2AD28" w14:textId="77777777" w:rsidR="008E4135" w:rsidRPr="00926BE9" w:rsidRDefault="00F73BE4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25,89048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9BAE3" w14:textId="77777777" w:rsidR="008E4135" w:rsidRPr="00926BE9" w:rsidRDefault="002F018F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B66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36AC3" w14:textId="77777777" w:rsidR="008E4135" w:rsidRPr="00926BE9" w:rsidRDefault="002F018F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F73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,89048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3137B95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        образования и молодежной политики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D78B434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4135" w:rsidRPr="00974B0B" w14:paraId="287517F5" w14:textId="77777777" w:rsidTr="004C101A">
        <w:trPr>
          <w:cantSplit/>
          <w:trHeight w:val="27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4441F38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E9DE2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A837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119E6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B772D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7E564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2AD5" w14:textId="77777777" w:rsidR="008E4135" w:rsidRPr="00926BE9" w:rsidRDefault="008E4135" w:rsidP="008E413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010BC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85ED098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4135" w:rsidRPr="00974B0B" w14:paraId="77C728F8" w14:textId="77777777" w:rsidTr="004C101A">
        <w:trPr>
          <w:cantSplit/>
          <w:trHeight w:val="315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F24E972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C9348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F4F8" w14:textId="77777777" w:rsidR="008E4135" w:rsidRPr="00926BE9" w:rsidRDefault="00302172" w:rsidP="008E413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8E4135"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49055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1D63C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49A78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6C783" w14:textId="77777777" w:rsidR="008E4135" w:rsidRPr="00926BE9" w:rsidRDefault="008E4135" w:rsidP="008E413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09EDD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8DB7FEA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BE4" w:rsidRPr="00974B0B" w14:paraId="7E4712F7" w14:textId="77777777" w:rsidTr="00B668D1">
        <w:trPr>
          <w:cantSplit/>
          <w:trHeight w:val="315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7BA0B0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05DAC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723D" w14:textId="77777777" w:rsidR="00F73BE4" w:rsidRPr="00926BE9" w:rsidRDefault="00F73BE4" w:rsidP="00F73BE4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9776F" w14:textId="77777777" w:rsidR="00F73BE4" w:rsidRPr="00926BE9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7BF1B" w14:textId="77777777" w:rsidR="00F73BE4" w:rsidRPr="00926BE9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25,89048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B4A39" w14:textId="77777777" w:rsidR="00F73BE4" w:rsidRPr="00926BE9" w:rsidRDefault="002F018F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F73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B3742" w14:textId="77777777" w:rsidR="00F73BE4" w:rsidRPr="00926BE9" w:rsidRDefault="002F018F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F73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,89048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3D4EA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20BEB19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34B5A20D" w14:textId="77777777" w:rsidTr="004C101A">
        <w:trPr>
          <w:cantSplit/>
          <w:trHeight w:val="582"/>
        </w:trPr>
        <w:tc>
          <w:tcPr>
            <w:tcW w:w="46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AF9BB9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F5C3C6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646C47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9AC89F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0F33A8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3DA133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5E1465" w14:textId="77777777" w:rsidR="00B668D1" w:rsidRPr="00926BE9" w:rsidRDefault="00B668D1" w:rsidP="00B668D1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412BB3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365707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3E263223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16A5F7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Организация работы молодёжных волонтёрских отрядов, отрядов милосердия по оказанию помощи ветеранам войны и членам их семей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E9B504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D254CF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0C7ADE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D25F42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9D1AD3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1B052A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A2077A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05D0C1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6BA0A589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5E4121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 Освещение   через    СМИ  опыта работы организаций  по    воспитанию   у молодежи патриотизма, любви к Родине; мероприятий патриотической направленности.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F575B6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B1C872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6384AD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E58A5C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F9B708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EF5C96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BFC68C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        образования и молодежной политики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30E3D2" w14:textId="77777777" w:rsidR="00B668D1" w:rsidRPr="00926BE9" w:rsidRDefault="00B668D1" w:rsidP="00B668D1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8D1" w:rsidRPr="00974B0B" w14:paraId="7F2EDC40" w14:textId="77777777" w:rsidTr="00B668D1">
        <w:trPr>
          <w:cantSplit/>
          <w:trHeight w:val="240"/>
        </w:trPr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CFB6618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Создание в общеобразовательных организациях постоянно действующих выставок и экспозиций, посвящённых Победе в Великой Отечественной войне, истории государственных и военных символов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885ACC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00CD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B9742" w14:textId="77777777" w:rsidR="00B668D1" w:rsidRPr="00D768C7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69033" w14:textId="77777777" w:rsidR="00B668D1" w:rsidRPr="00D768C7" w:rsidRDefault="00A05BBC" w:rsidP="00B668D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66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6CA78" w14:textId="77777777" w:rsidR="00B668D1" w:rsidRPr="00D768C7" w:rsidRDefault="00B668D1" w:rsidP="00B668D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2448C" w14:textId="77777777" w:rsidR="00B668D1" w:rsidRPr="00D768C7" w:rsidRDefault="00A05BBC" w:rsidP="00B66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66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A0C785C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7268E4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40188AB8" w14:textId="77777777" w:rsidTr="00B668D1">
        <w:trPr>
          <w:cantSplit/>
          <w:trHeight w:val="24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3C472E5" w14:textId="77777777" w:rsidR="00B668D1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78878B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BCDB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E03D5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60042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4C3CF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8C23F" w14:textId="77777777" w:rsidR="00B668D1" w:rsidRPr="00926BE9" w:rsidRDefault="00B668D1" w:rsidP="00B668D1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0FA3A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CC48FB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3BE3FDA2" w14:textId="77777777" w:rsidTr="00B668D1">
        <w:trPr>
          <w:cantSplit/>
          <w:trHeight w:val="24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88E7DE7" w14:textId="77777777" w:rsidR="00B668D1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80BE37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1FC5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58F99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2C1EA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605FA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004BD" w14:textId="77777777" w:rsidR="00B668D1" w:rsidRPr="00926BE9" w:rsidRDefault="00B668D1" w:rsidP="00B668D1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293FD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A415C6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44DE5044" w14:textId="77777777" w:rsidTr="00B668D1">
        <w:trPr>
          <w:cantSplit/>
          <w:trHeight w:val="24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4860C3D" w14:textId="77777777" w:rsidR="00B668D1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905894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E621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35AF3" w14:textId="77777777" w:rsidR="00B668D1" w:rsidRPr="00D768C7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509BF" w14:textId="77777777" w:rsidR="00B668D1" w:rsidRPr="00D768C7" w:rsidRDefault="00B668D1" w:rsidP="00B668D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3CCB1" w14:textId="77777777" w:rsidR="00B668D1" w:rsidRPr="00B668D1" w:rsidRDefault="00B668D1" w:rsidP="00B668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04FC9" w14:textId="77777777" w:rsidR="00B668D1" w:rsidRPr="00D768C7" w:rsidRDefault="00A05BBC" w:rsidP="00B66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66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18F50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63B9DF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7CAB3CD7" w14:textId="77777777" w:rsidTr="00B668D1">
        <w:trPr>
          <w:cantSplit/>
          <w:trHeight w:val="24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BA19A5" w14:textId="77777777" w:rsidR="00B668D1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7699B8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C52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995E2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7CEC0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378CF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E8DF7" w14:textId="77777777" w:rsidR="00B668D1" w:rsidRPr="00926BE9" w:rsidRDefault="00B668D1" w:rsidP="00B668D1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2924BB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72F844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3FF37AB5" w14:textId="77777777" w:rsidTr="00E15130">
        <w:trPr>
          <w:cantSplit/>
          <w:trHeight w:val="240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9F2C6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систематической пропаганды патриотических ценностей среди населения Большемурашкинского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</w:p>
        </w:tc>
      </w:tr>
      <w:tr w:rsidR="00B668D1" w:rsidRPr="00974B0B" w14:paraId="5053B705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7575A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Встречи, посвященные  Дню  памяти погибших   в  локальных конфликтах.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9F2396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датами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251021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E88546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4DAC9F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E4003D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A1202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C1954B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892B6C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201A0BAB" w14:textId="77777777" w:rsidTr="00B668D1">
        <w:trPr>
          <w:cantSplit/>
          <w:trHeight w:val="859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A128D0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Организация и 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Вахты Памяти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Вечного  огня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 День Победы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«Подарок ветерану»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A77FEA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  Май, Июнь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3115F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1E296E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28121E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4BC25F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6C7633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FF6B81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</w:p>
          <w:p w14:paraId="52CC0529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EED2CD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6A9EB46E" w14:textId="77777777" w:rsidTr="0019063C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23E6914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Межрайонный патриотический фестиваль «О Родине. О Доблести. О Славе»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F51E275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334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55D6B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DAF4E" w14:textId="77777777" w:rsidR="003635E5" w:rsidRPr="00D768C7" w:rsidRDefault="00F73BE4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42,45576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B3095" w14:textId="77777777" w:rsidR="003635E5" w:rsidRPr="00D768C7" w:rsidRDefault="003635E5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39786" w14:textId="77777777" w:rsidR="003635E5" w:rsidRPr="00D768C7" w:rsidRDefault="00F73BE4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82,45576</w:t>
            </w:r>
          </w:p>
        </w:tc>
        <w:tc>
          <w:tcPr>
            <w:tcW w:w="2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68CFE4" w14:textId="77777777" w:rsidR="003635E5" w:rsidRPr="003635E5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5E5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</w:p>
          <w:p w14:paraId="57FC19FF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35E5"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354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7D7E2001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434A4493" w14:textId="77777777" w:rsidTr="0019063C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657CD9B8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1B9480E" w14:textId="77777777" w:rsidR="003635E5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FD41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97AFB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FF443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A523B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17B7F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B9DB7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6FE4281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282E45F4" w14:textId="77777777" w:rsidTr="0019063C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1335A2F5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BB94588" w14:textId="77777777" w:rsidR="003635E5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328B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8EAEB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90CD8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E7B4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C5792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82A6C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7A0356D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BE4" w:rsidRPr="00974B0B" w14:paraId="26E51C8E" w14:textId="77777777" w:rsidTr="00AD6344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123E73B1" w14:textId="77777777" w:rsidR="00F73BE4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0E8FCCF" w14:textId="77777777" w:rsidR="00F73BE4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AD3" w14:textId="77777777" w:rsidR="00F73BE4" w:rsidRPr="00926BE9" w:rsidRDefault="00F73BE4" w:rsidP="00F73BE4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E27EB" w14:textId="77777777" w:rsidR="00F73BE4" w:rsidRPr="00D768C7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E283D" w14:textId="77777777" w:rsidR="00F73BE4" w:rsidRPr="00D768C7" w:rsidRDefault="00F73BE4" w:rsidP="00F73BE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42,45576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A79BF" w14:textId="77777777" w:rsidR="00F73BE4" w:rsidRPr="00D768C7" w:rsidRDefault="00F73BE4" w:rsidP="00F73BE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D84D0" w14:textId="77777777" w:rsidR="00F73BE4" w:rsidRPr="00D768C7" w:rsidRDefault="00F73BE4" w:rsidP="00F73BE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82,45576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D21CA" w14:textId="77777777" w:rsidR="00F73BE4" w:rsidRPr="00926BE9" w:rsidRDefault="00F73BE4" w:rsidP="00F73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CF61089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569FDC77" w14:textId="77777777" w:rsidTr="0019063C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3E8543AF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9827116" w14:textId="77777777" w:rsidR="003635E5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0AAC" w14:textId="77777777" w:rsidR="003635E5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B2C5E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201B8" w14:textId="77777777" w:rsidR="003635E5" w:rsidRDefault="003635E5" w:rsidP="003635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8B527" w14:textId="77777777" w:rsidR="003635E5" w:rsidRDefault="003635E5" w:rsidP="003635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A73AF" w14:textId="77777777" w:rsidR="003635E5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4C43D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B390C75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23A66595" w14:textId="77777777" w:rsidTr="00B668D1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993BA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051FE3" w14:textId="77777777" w:rsidR="003635E5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EB8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29F15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DB462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DDF93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711A6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3CE1E7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B3112A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5B320313" w14:textId="77777777" w:rsidTr="00E15130">
        <w:trPr>
          <w:cantSplit/>
          <w:trHeight w:val="240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3B921" w14:textId="77777777" w:rsidR="003635E5" w:rsidRPr="00926BE9" w:rsidRDefault="003635E5" w:rsidP="003635E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подготовки граждан Большемурашкинского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службе в рядах Вооруженных Сил Российской Федерации</w:t>
            </w:r>
          </w:p>
        </w:tc>
      </w:tr>
      <w:tr w:rsidR="003635E5" w:rsidRPr="00974B0B" w14:paraId="563AA3E2" w14:textId="77777777" w:rsidTr="00B668D1">
        <w:trPr>
          <w:cantSplit/>
          <w:trHeight w:val="405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ACD2CF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военно-спортивной игры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920200D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07A45D3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5DD584D8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4076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3E194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1EE7D" w14:textId="77777777" w:rsidR="003635E5" w:rsidRPr="00D768C7" w:rsidRDefault="00F73BE4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56.65376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717D6" w14:textId="77777777" w:rsidR="003635E5" w:rsidRPr="00D768C7" w:rsidRDefault="003635E5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A5244" w14:textId="77777777" w:rsidR="003635E5" w:rsidRPr="00D768C7" w:rsidRDefault="00F73BE4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86,65376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962FFA0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5F57FF5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65A4AB64" w14:textId="77777777" w:rsidTr="004C101A">
        <w:trPr>
          <w:cantSplit/>
          <w:trHeight w:val="300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ADF2B0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6441EC3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CC3A0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D872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1690E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7F72E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28948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98CD0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BD292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509D7B3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4A7881AC" w14:textId="77777777" w:rsidTr="004C101A">
        <w:trPr>
          <w:cantSplit/>
          <w:trHeight w:val="405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501276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FE131BB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D85F6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C98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F1EF9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40270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E3D35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EEEC5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AF792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F988D7A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BE4" w:rsidRPr="00974B0B" w14:paraId="45B533F2" w14:textId="77777777" w:rsidTr="004C101A">
        <w:trPr>
          <w:cantSplit/>
          <w:trHeight w:val="435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13832C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39BE0BC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97D83" w14:textId="77777777" w:rsidR="00F73BE4" w:rsidRPr="00926BE9" w:rsidRDefault="00F73BE4" w:rsidP="00F73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F609" w14:textId="77777777" w:rsidR="00F73BE4" w:rsidRPr="00926BE9" w:rsidRDefault="00F73BE4" w:rsidP="00F73BE4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BA363" w14:textId="77777777" w:rsidR="00F73BE4" w:rsidRPr="00D768C7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8115D" w14:textId="77777777" w:rsidR="00F73BE4" w:rsidRPr="00D768C7" w:rsidRDefault="00F73BE4" w:rsidP="00F73BE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56.65376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EF520" w14:textId="77777777" w:rsidR="00F73BE4" w:rsidRPr="00D768C7" w:rsidRDefault="00F73BE4" w:rsidP="00F73BE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EAC63" w14:textId="77777777" w:rsidR="00F73BE4" w:rsidRPr="00D768C7" w:rsidRDefault="00F73BE4" w:rsidP="00F73BE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86,65376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80AB1" w14:textId="77777777" w:rsidR="00F73BE4" w:rsidRPr="00926BE9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98EC8AC" w14:textId="77777777" w:rsidR="00F73BE4" w:rsidRPr="00926BE9" w:rsidRDefault="00F73BE4" w:rsidP="00F73BE4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3C50D2C7" w14:textId="77777777" w:rsidTr="004C101A">
        <w:trPr>
          <w:cantSplit/>
          <w:trHeight w:val="526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96A3FE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51E3711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36152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279B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15494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6987E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4F4D1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09DA3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5A65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084A8E9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378F5380" w14:textId="77777777" w:rsidTr="004C101A">
        <w:trPr>
          <w:cantSplit/>
          <w:trHeight w:val="276"/>
        </w:trPr>
        <w:tc>
          <w:tcPr>
            <w:tcW w:w="62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3B2F7DC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>. Проведение районных учебных сборов  учащихся 10 классов общеобразовательных школ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3DB650E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6B0F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7CEED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A47F1" w14:textId="77777777" w:rsidR="003635E5" w:rsidRPr="00D768C7" w:rsidRDefault="003635E5" w:rsidP="003635E5"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6CD7B" w14:textId="77777777" w:rsidR="003635E5" w:rsidRPr="00D768C7" w:rsidRDefault="003635E5" w:rsidP="003635E5"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5B4DB" w14:textId="77777777" w:rsidR="003635E5" w:rsidRPr="00D768C7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F883934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80785A4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39EA0E5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7EFFF94D" w14:textId="77777777" w:rsidTr="004C101A">
        <w:trPr>
          <w:cantSplit/>
          <w:trHeight w:val="48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8314F8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1BCE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F59A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FD8ED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1D3D8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8AD7B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C42160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41239D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7DCE34AB" w14:textId="77777777" w:rsidTr="004C101A">
        <w:trPr>
          <w:cantSplit/>
          <w:trHeight w:val="405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D0BF2D0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E883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A9FFD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881CF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88DF5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ACCD6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212FF9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3A0B3E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0599D1DD" w14:textId="77777777" w:rsidTr="004C101A">
        <w:trPr>
          <w:cantSplit/>
          <w:trHeight w:val="45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AC77ABB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BC4675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E7A6FC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FDD909" w14:textId="77777777" w:rsidR="003635E5" w:rsidRPr="00D768C7" w:rsidRDefault="003635E5" w:rsidP="003635E5"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7BDD53" w14:textId="77777777" w:rsidR="003635E5" w:rsidRPr="00D768C7" w:rsidRDefault="003635E5" w:rsidP="003635E5"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E695B1" w14:textId="77777777" w:rsidR="003635E5" w:rsidRPr="00D768C7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09674B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CC605E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7A42E39B" w14:textId="77777777" w:rsidTr="004C101A">
        <w:trPr>
          <w:cantSplit/>
          <w:trHeight w:val="27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14CB58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C9FAC9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A6C8C3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70AF36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FEAAA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E64C4B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09C1D9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5E6B31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12D3196E" w14:textId="77777777" w:rsidTr="00E15130">
        <w:trPr>
          <w:cantSplit/>
          <w:trHeight w:val="240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2A2F9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Координация деятельности общественных объединений в интересах патриотического воспитания</w:t>
            </w:r>
          </w:p>
        </w:tc>
      </w:tr>
      <w:tr w:rsidR="003635E5" w:rsidRPr="00974B0B" w14:paraId="48EB0FD9" w14:textId="77777777" w:rsidTr="004C101A">
        <w:trPr>
          <w:cantSplit/>
          <w:trHeight w:val="135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8344E3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. Участие   в    областном смотре-конкурсе    </w:t>
            </w:r>
            <w:r w:rsidRPr="00926BE9">
              <w:rPr>
                <w:rFonts w:ascii="Times New Roman" w:hAnsi="Times New Roman"/>
                <w:sz w:val="24"/>
                <w:szCs w:val="24"/>
              </w:rPr>
              <w:br/>
              <w:t>военно-патриотических   объединений   и   клубов Нижегородской области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1F68D96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AA27428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 xml:space="preserve">По плану программных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Региональной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 Программы патриотического  воспитания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F302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D4A59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A2222" w14:textId="77777777" w:rsidR="003635E5" w:rsidRPr="00D768C7" w:rsidRDefault="000C3737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C381B" w14:textId="77777777" w:rsidR="003635E5" w:rsidRPr="00D768C7" w:rsidRDefault="002F018F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16822" w14:textId="77777777" w:rsidR="003635E5" w:rsidRPr="00D768C7" w:rsidRDefault="002F018F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674B1CD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</w:p>
          <w:p w14:paraId="15D5C9F6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(ВПК «Россияне»)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5B19698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6A490DB5" w14:textId="77777777" w:rsidTr="004C101A">
        <w:trPr>
          <w:cantSplit/>
          <w:trHeight w:val="315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CBCE5F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1B90AD9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2E1F5E2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AAC7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E7FAA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481C3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2E9F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741B7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220C2CD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DDE0A97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052427A7" w14:textId="77777777" w:rsidTr="004C101A">
        <w:trPr>
          <w:cantSplit/>
          <w:trHeight w:val="33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9FC434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F36C47F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31D3285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838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5F895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369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1C74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6C901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2EA1FE0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AD5BF99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45491818" w14:textId="77777777" w:rsidTr="004C101A">
        <w:trPr>
          <w:cantSplit/>
          <w:trHeight w:val="33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11E7B1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4F249B7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E02D835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4438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EDF73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F2713" w14:textId="77777777" w:rsidR="003635E5" w:rsidRPr="00D768C7" w:rsidRDefault="000C3737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AFE1D" w14:textId="77777777" w:rsidR="003635E5" w:rsidRPr="00D768C7" w:rsidRDefault="002F018F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35BD3" w14:textId="77777777" w:rsidR="003635E5" w:rsidRPr="00D768C7" w:rsidRDefault="002F018F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AD69DD2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67157FC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2C877AEB" w14:textId="77777777" w:rsidTr="004C101A">
        <w:trPr>
          <w:cantSplit/>
          <w:trHeight w:val="683"/>
        </w:trPr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1761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43A2BB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C6A623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E0947D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AD37FB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49775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7438AB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AEDFD2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CD641D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868ACC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70C92988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8355CC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Организация работы волонтерских отрядов и общественных патриотических объединений.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7F5771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4A45D8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66475B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CC70BB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0DADBE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CF3CF2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61F18B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Управление         образования, и молодежной политики</w:t>
            </w:r>
          </w:p>
          <w:p w14:paraId="6D7C5555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E29709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4C31EE80" w14:textId="77777777" w:rsidTr="004C101A">
        <w:trPr>
          <w:cantSplit/>
          <w:trHeight w:val="345"/>
        </w:trPr>
        <w:tc>
          <w:tcPr>
            <w:tcW w:w="6237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704B2A82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B0D8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0C6F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E07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A694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31B7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D30AEE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695710F1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5E5" w:rsidRPr="00974B0B" w14:paraId="08E04506" w14:textId="77777777" w:rsidTr="004C101A">
        <w:trPr>
          <w:cantSplit/>
          <w:trHeight w:val="225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297957E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D950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CA65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7A1A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2991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454B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08C5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5542A1D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5E5" w:rsidRPr="00974B0B" w14:paraId="6A4F7218" w14:textId="77777777" w:rsidTr="004C101A">
        <w:trPr>
          <w:cantSplit/>
          <w:trHeight w:val="315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EC4AA48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6159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8154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3FDF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0503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0402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071E2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56DA493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5E5" w:rsidRPr="00974B0B" w14:paraId="2F42AF5A" w14:textId="77777777" w:rsidTr="004C101A">
        <w:trPr>
          <w:cantSplit/>
          <w:trHeight w:val="24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4D8E2A2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126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CD4B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A2D1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0D69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34AF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F89D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8C6D1D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5E5" w:rsidRPr="00974B0B" w14:paraId="6254285F" w14:textId="77777777" w:rsidTr="004C101A">
        <w:trPr>
          <w:cantSplit/>
          <w:trHeight w:val="18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4DE3EB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2D6824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108A4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B55413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66FDE0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262ADB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46F20A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C0323D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19DB906" w14:textId="77777777" w:rsidR="008E4135" w:rsidRPr="00926BE9" w:rsidRDefault="008E4135" w:rsidP="008E4135">
      <w:pPr>
        <w:jc w:val="left"/>
        <w:rPr>
          <w:rFonts w:ascii="Times New Roman" w:hAnsi="Times New Roman"/>
          <w:sz w:val="24"/>
          <w:szCs w:val="24"/>
        </w:rPr>
      </w:pPr>
    </w:p>
    <w:p w14:paraId="2AD00654" w14:textId="77777777" w:rsidR="008E4135" w:rsidRPr="00926BE9" w:rsidRDefault="008E4135" w:rsidP="008E4135">
      <w:pPr>
        <w:jc w:val="left"/>
        <w:rPr>
          <w:rFonts w:ascii="Times New Roman" w:hAnsi="Times New Roman"/>
          <w:sz w:val="24"/>
          <w:szCs w:val="24"/>
        </w:rPr>
        <w:sectPr w:rsidR="008E4135" w:rsidRPr="00926BE9" w:rsidSect="00AD1E67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098F949E" w14:textId="77777777" w:rsidR="00636CB0" w:rsidRPr="00636CB0" w:rsidRDefault="00636CB0" w:rsidP="00502663">
      <w:pPr>
        <w:tabs>
          <w:tab w:val="left" w:pos="1695"/>
          <w:tab w:val="center" w:pos="5070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ab/>
      </w:r>
      <w:r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ПОДПРОГРАММА</w:t>
      </w:r>
    </w:p>
    <w:p w14:paraId="64452B8A" w14:textId="77777777" w:rsidR="00636CB0" w:rsidRPr="00636CB0" w:rsidRDefault="00E1183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636CB0"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РАЗВИТИЕ МОЛОДЕЖНОЙ ПОЛИТИКИ В БОЛЬШЕМУРАШКИНСКОМ МУНИЦИПАЛЬНОМ </w:t>
      </w:r>
      <w:r w:rsidR="005C57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ОКРУГЕ </w:t>
      </w:r>
      <w:r w:rsidR="005C576D"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202</w:t>
      </w:r>
      <w:r w:rsidR="00F126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5C576D"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- 202</w:t>
      </w:r>
      <w:r w:rsidR="00F126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ГОДЫ»</w:t>
      </w:r>
    </w:p>
    <w:p w14:paraId="4CA44B89" w14:textId="77777777" w:rsidR="00636CB0" w:rsidRPr="00636CB0" w:rsidRDefault="00636CB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(Далее - Подпрограмма) </w:t>
      </w:r>
    </w:p>
    <w:p w14:paraId="55F2B104" w14:textId="77777777" w:rsidR="00636CB0" w:rsidRPr="00636CB0" w:rsidRDefault="00636CB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A7DD605" w14:textId="77777777" w:rsidR="00636CB0" w:rsidRPr="00636CB0" w:rsidRDefault="00636CB0" w:rsidP="00636CB0">
      <w:pPr>
        <w:numPr>
          <w:ilvl w:val="0"/>
          <w:numId w:val="12"/>
        </w:numPr>
        <w:autoSpaceDE w:val="0"/>
        <w:autoSpaceDN w:val="0"/>
        <w:adjustRightInd w:val="0"/>
        <w:ind w:left="-480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ПОДПРОГРАММЫ </w:t>
      </w:r>
    </w:p>
    <w:tbl>
      <w:tblPr>
        <w:tblpPr w:leftFromText="180" w:rightFromText="180" w:vertAnchor="text" w:horzAnchor="margin" w:tblpXSpec="center" w:tblpY="67"/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1065"/>
        <w:gridCol w:w="6586"/>
      </w:tblGrid>
      <w:tr w:rsidR="00AD1E67" w:rsidRPr="00974B0B" w14:paraId="17206FDF" w14:textId="77777777" w:rsidTr="00957C25">
        <w:trPr>
          <w:cantSplit/>
          <w:trHeight w:val="24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696A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заказчик-координатор Подпрограммы    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DB0E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администрации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</w:p>
        </w:tc>
      </w:tr>
      <w:tr w:rsidR="00AD1E67" w:rsidRPr="00974B0B" w14:paraId="521E8ED1" w14:textId="77777777" w:rsidTr="00957C25">
        <w:trPr>
          <w:cantSplit/>
          <w:trHeight w:val="24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71F0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D94E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образования);</w:t>
            </w:r>
          </w:p>
          <w:p w14:paraId="46D06C5D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42E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учреждение культуры «Большемурашкинский Центр культуры и досуга»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Большемурашкинского муниципального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44D9FC42" w14:textId="77777777" w:rsidR="00502663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7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42E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учреждение «Центр развития физической культуры и спорта» Большемурашкинского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79AF4CF6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7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органы местного самоуправления поселений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(при условии участия);</w:t>
            </w:r>
          </w:p>
          <w:p w14:paraId="5528632A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муниципальные 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09712E62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7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42E8"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Большемурашкинское отделение государственного казённого учреждения Нижегородской области «Нижегородский центр занятости населения»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560D1D33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населения;</w:t>
            </w:r>
          </w:p>
          <w:p w14:paraId="5025FED3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КДН и ЗП;</w:t>
            </w:r>
          </w:p>
          <w:p w14:paraId="5CADC190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ОП (дислокация) по обслуживанию Большемурашкинского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 МВД России «Княгининский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10E79425" w14:textId="77777777" w:rsidR="00502663" w:rsidRPr="00636CB0" w:rsidRDefault="00502663" w:rsidP="00502663">
            <w:pPr>
              <w:autoSpaceDE w:val="0"/>
              <w:autoSpaceDN w:val="0"/>
              <w:adjustRightInd w:val="0"/>
              <w:ind w:left="497" w:hanging="42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  </w:t>
            </w:r>
            <w:r w:rsidRPr="00E44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Военный Комиссариат Нижегородской области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44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нягининскому и Большемурашкинскому муниципальному округу;</w:t>
            </w:r>
          </w:p>
          <w:p w14:paraId="1F2B1953" w14:textId="77777777" w:rsidR="00502663" w:rsidRPr="00636CB0" w:rsidRDefault="00502663" w:rsidP="00502663">
            <w:pPr>
              <w:autoSpaceDE w:val="0"/>
              <w:autoSpaceDN w:val="0"/>
              <w:adjustRightInd w:val="0"/>
              <w:ind w:firstLine="72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  отдел ЗАГС;</w:t>
            </w:r>
          </w:p>
          <w:p w14:paraId="53773C60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молодежная палата при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Совете депутатов</w:t>
            </w:r>
            <w:r w:rsidR="006A6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205403B2" w14:textId="77777777" w:rsidR="00AD1E67" w:rsidRPr="00E1183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общественные объединения (организации)               (при условии участия).</w:t>
            </w:r>
          </w:p>
        </w:tc>
      </w:tr>
      <w:tr w:rsidR="00AD1E67" w:rsidRPr="00974B0B" w14:paraId="722FC78F" w14:textId="77777777" w:rsidTr="00957C25">
        <w:trPr>
          <w:cantSplit/>
          <w:trHeight w:val="60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C8E1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Программы        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6198" w14:textId="77777777" w:rsidR="00AD1E67" w:rsidRPr="00636CB0" w:rsidRDefault="00AD1E67" w:rsidP="00AD1E67">
            <w:pPr>
              <w:ind w:right="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возможностей для успешной</w:t>
            </w:r>
            <w:r w:rsidR="00957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социализации, самореализации,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проявления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развития </w:t>
            </w:r>
            <w:r w:rsidRPr="00926B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нновационного потенциала молодых людей вне зависимости от социального статуса посредством увеличения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количества </w:t>
            </w:r>
            <w:r w:rsidRPr="00926B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="00957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олодых </w:t>
            </w:r>
            <w:r w:rsidR="00957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людей, принимающих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активное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участие в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реализации программ и проектов в сфере </w:t>
            </w:r>
            <w:r w:rsidRPr="005026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молодежной политики на территории Большемурашкинского муниципального округа;</w:t>
            </w:r>
          </w:p>
          <w:p w14:paraId="32B8AF74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поддержки в решении жилищной проблемы молодых семей, признанных в установленном порядке нуждающимися в улучшении жилищных условий; 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наиболее полного и качественного развития молодежи и реализации ее потенциала в </w:t>
            </w:r>
            <w:r w:rsidRPr="005026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интересах Большемурашкинского муниципального округа Нижегородской области</w:t>
            </w:r>
          </w:p>
        </w:tc>
      </w:tr>
      <w:tr w:rsidR="00AD1E67" w:rsidRPr="00974B0B" w14:paraId="699D0652" w14:textId="77777777" w:rsidTr="00957C25">
        <w:trPr>
          <w:cantSplit/>
          <w:trHeight w:val="144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B1A9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Задачи Программы      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6BD8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механизмов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стимулирования </w:t>
            </w:r>
          </w:p>
          <w:p w14:paraId="01313A4E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инновационного поведения молодежи и ее участия в 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разработке и реализации инновационных идей; </w:t>
            </w:r>
          </w:p>
          <w:p w14:paraId="58966720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эффективной социализации и вовлечения молодежи в активную общественную деятельность; </w:t>
            </w:r>
          </w:p>
          <w:p w14:paraId="1CFF1796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механизмов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поддержки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и реабилитации молодежи, находящейся в трудной жизненной ситуации; </w:t>
            </w:r>
          </w:p>
          <w:p w14:paraId="01389616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системных механизмов воспитания у молодежи чувства патриотизма и гражданской ответственности, привития гражданских ценностей; </w:t>
            </w:r>
          </w:p>
          <w:p w14:paraId="72E26D21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качества оказания услуг в сфере молодежной политики муниципальными учреждениями. </w:t>
            </w:r>
          </w:p>
          <w:p w14:paraId="73819275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системы мер по воспитанию молодого поколения в духе нравственности, приверженности интересам общества и его традиционным ценностям;</w:t>
            </w:r>
          </w:p>
          <w:p w14:paraId="4CDC8777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использование потенциала молодежи для обеспечения социального, культурного и </w:t>
            </w:r>
            <w:r w:rsidRPr="00502663">
              <w:rPr>
                <w:rFonts w:ascii="Times New Roman" w:hAnsi="Times New Roman"/>
                <w:sz w:val="24"/>
                <w:szCs w:val="24"/>
                <w:lang w:eastAsia="ru-RU"/>
              </w:rPr>
              <w:t>экономического развития Большемурашкинского муниципального округа</w:t>
            </w:r>
            <w:r w:rsidR="00502663" w:rsidRPr="00502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50266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4345CEE6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асоциальных явлений в молодежной среде, пропаганда здорового образа жизни;</w:t>
            </w:r>
          </w:p>
          <w:p w14:paraId="681F3242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и укрепление института семьи;</w:t>
            </w:r>
          </w:p>
          <w:p w14:paraId="0FD7EC9D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социально значимых молодежных инициатив, создание условий для позитивной самореализации молодежи в обществе.</w:t>
            </w:r>
          </w:p>
        </w:tc>
      </w:tr>
      <w:tr w:rsidR="00AD1E67" w:rsidRPr="00974B0B" w14:paraId="5119C782" w14:textId="77777777" w:rsidTr="00957C25">
        <w:trPr>
          <w:cantSplit/>
          <w:trHeight w:val="36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55F9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Этапы и сроки       реализации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Подпрограммы             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17AA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реализуется в один этап</w:t>
            </w:r>
          </w:p>
          <w:p w14:paraId="10B37EF2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реализации:202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                          </w:t>
            </w:r>
          </w:p>
        </w:tc>
      </w:tr>
      <w:tr w:rsidR="00AD1E67" w:rsidRPr="00974B0B" w14:paraId="1A3A08AF" w14:textId="77777777" w:rsidTr="00957C25">
        <w:trPr>
          <w:cantSplit/>
          <w:trHeight w:val="205"/>
        </w:trPr>
        <w:tc>
          <w:tcPr>
            <w:tcW w:w="10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0117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3045"/>
              <w:gridCol w:w="2268"/>
              <w:gridCol w:w="1134"/>
              <w:gridCol w:w="992"/>
              <w:gridCol w:w="1134"/>
              <w:gridCol w:w="1544"/>
            </w:tblGrid>
            <w:tr w:rsidR="00AD1E67" w:rsidRPr="00974B0B" w14:paraId="2D4C2BEC" w14:textId="77777777" w:rsidTr="00957C25">
              <w:trPr>
                <w:trHeight w:val="535"/>
              </w:trPr>
              <w:tc>
                <w:tcPr>
                  <w:tcW w:w="304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5079C8B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Объемы и источники финансирования подпрограммы </w:t>
                  </w:r>
                </w:p>
                <w:p w14:paraId="700D63EC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CBF565C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Источники финансирования </w:t>
                  </w:r>
                </w:p>
                <w:p w14:paraId="6360EA8D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(по бюджетам, </w:t>
                  </w:r>
                  <w:proofErr w:type="spellStart"/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тыс.руб</w:t>
                  </w:r>
                  <w:proofErr w:type="spellEnd"/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  <w:tc>
                <w:tcPr>
                  <w:tcW w:w="48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81308FA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AD1E67" w:rsidRPr="00974B0B" w14:paraId="23C42558" w14:textId="77777777" w:rsidTr="00957C25">
              <w:trPr>
                <w:trHeight w:val="428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5E3DD30D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67D28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C1C6F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B8AF2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E175E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53467D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</w:tr>
            <w:tr w:rsidR="00AD1E67" w:rsidRPr="00974B0B" w14:paraId="0EE1952C" w14:textId="77777777" w:rsidTr="00957C25">
              <w:trPr>
                <w:trHeight w:val="599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36D96514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78E60" w14:textId="77777777" w:rsidR="00AD1E67" w:rsidRPr="00291006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Муниципальный</w:t>
                  </w:r>
                  <w:r w:rsidRPr="0029100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DD81C" w14:textId="77777777" w:rsidR="00AD1E67" w:rsidRPr="004269AC" w:rsidRDefault="00FC18FE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110,43433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87ED8" w14:textId="77777777" w:rsidR="00AD1E67" w:rsidRPr="004269AC" w:rsidRDefault="004C101A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6E1B0" w14:textId="77777777" w:rsidR="00AD1E67" w:rsidRPr="004269AC" w:rsidRDefault="004C101A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115,0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BCDFC6" w14:textId="77777777" w:rsidR="00AD1E67" w:rsidRPr="004269AC" w:rsidRDefault="004C101A" w:rsidP="00AD1E67">
                  <w:pPr>
                    <w:framePr w:hSpace="180" w:wrap="around" w:vAnchor="text" w:hAnchor="margin" w:xAlign="center" w:y="67"/>
                    <w:ind w:left="-108" w:firstLine="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340,43433</w:t>
                  </w:r>
                </w:p>
              </w:tc>
            </w:tr>
            <w:tr w:rsidR="00AD1E67" w:rsidRPr="00974B0B" w14:paraId="25F2C9DE" w14:textId="77777777" w:rsidTr="00957C25">
              <w:trPr>
                <w:trHeight w:val="537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7F2479DE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44564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Региональный</w:t>
                  </w: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6DE06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07E13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155F9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BC1EB5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1E67" w:rsidRPr="00974B0B" w14:paraId="0E732CC3" w14:textId="77777777" w:rsidTr="00957C25">
              <w:trPr>
                <w:trHeight w:val="627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6E370165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D5EED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F7ED9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1E8A7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733BF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F90CF7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1E67" w:rsidRPr="00974B0B" w14:paraId="2CF12145" w14:textId="77777777" w:rsidTr="00957C25">
              <w:trPr>
                <w:trHeight w:val="565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7388DDD3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2CF34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Внебюджетн</w:t>
                  </w:r>
                  <w:proofErr w:type="spellEnd"/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фонд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3D8EE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5F08A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99BF4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708D7F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1E67" w:rsidRPr="00974B0B" w14:paraId="192F4775" w14:textId="77777777" w:rsidTr="00957C25">
              <w:trPr>
                <w:trHeight w:val="641"/>
              </w:trPr>
              <w:tc>
                <w:tcPr>
                  <w:tcW w:w="304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9962FA1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E0BFA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Прочие источники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E6385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C95CB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B7A98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FAD7A3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14:paraId="45D512AB" w14:textId="77777777" w:rsidR="00AD1E67" w:rsidRPr="00636CB0" w:rsidRDefault="00AD1E67" w:rsidP="00AD1E67">
            <w:pPr>
              <w:autoSpaceDE w:val="0"/>
              <w:autoSpaceDN w:val="0"/>
              <w:adjustRightInd w:val="0"/>
              <w:ind w:left="-7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1E67" w:rsidRPr="00974B0B" w14:paraId="737E32EA" w14:textId="77777777" w:rsidTr="00957C25">
        <w:trPr>
          <w:cantSplit/>
          <w:trHeight w:val="205"/>
        </w:trPr>
        <w:tc>
          <w:tcPr>
            <w:tcW w:w="369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DDE4" w14:textId="77777777" w:rsidR="00AD1E67" w:rsidRPr="00636CB0" w:rsidRDefault="00AD1E67" w:rsidP="00AD1E67">
            <w:pPr>
              <w:ind w:left="116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65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5623" w14:textId="77777777" w:rsidR="00AD1E67" w:rsidRPr="00636CB0" w:rsidRDefault="00AD1E67" w:rsidP="00AD1E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Индикаторы достижения цели:</w:t>
            </w:r>
          </w:p>
          <w:p w14:paraId="47F13C2E" w14:textId="77777777" w:rsidR="00AD1E67" w:rsidRPr="00636CB0" w:rsidRDefault="00AD1E67" w:rsidP="00AD1E67">
            <w:pPr>
              <w:ind w:right="6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лет; </w:t>
            </w:r>
          </w:p>
          <w:p w14:paraId="0C9E84C9" w14:textId="77777777" w:rsidR="00AD1E67" w:rsidRPr="00636CB0" w:rsidRDefault="00AD1E67" w:rsidP="00AD1E67">
            <w:pPr>
              <w:spacing w:after="5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проектов, представленных на мероприятиях и конкурсах, по поддержке молодежных социальных инициатив;  доля молодых людей, участвующих в мероприятиях (конкурсах, фестивалях, олимпиадах) различной направленности, в общем количестве молодежи; количество молодых людей, участвующих в деятельности  молодежных трудовых объединений;  </w:t>
            </w:r>
          </w:p>
          <w:p w14:paraId="3858BEDA" w14:textId="77777777" w:rsidR="00AD1E67" w:rsidRPr="00636CB0" w:rsidRDefault="00AD1E67" w:rsidP="00AD1E6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поведения;  доля молодых людей, участвующих в работе органов молодежного самоуправления, в общем количестве молодежи.</w:t>
            </w:r>
          </w:p>
          <w:p w14:paraId="3F9E9500" w14:textId="77777777" w:rsidR="00AD1E67" w:rsidRPr="00636CB0" w:rsidRDefault="00AD1E67" w:rsidP="00AD1E67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Показатели непосредственных результатов:</w:t>
            </w:r>
          </w:p>
          <w:p w14:paraId="41C6F8BE" w14:textId="77777777" w:rsidR="00AD1E67" w:rsidRPr="00636CB0" w:rsidRDefault="00AD1E67" w:rsidP="00AD1E6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уровень снижения подростковой и молодежной преступности, от общего уровня преступности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</w:p>
          <w:p w14:paraId="09415F67" w14:textId="77777777" w:rsidR="00AD1E67" w:rsidRPr="00636CB0" w:rsidRDefault="00AD1E67" w:rsidP="00AD1E67">
            <w:pPr>
              <w:ind w:left="116" w:hanging="1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удельный вес молодёжи, охваченной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организованными формами досуга и занятости, от численности населения в возрасте от 14 -35 лет.</w:t>
            </w:r>
          </w:p>
          <w:p w14:paraId="2BF5A5BF" w14:textId="77777777" w:rsidR="00AD1E67" w:rsidRPr="00636CB0" w:rsidRDefault="00AD1E67" w:rsidP="00AD1E67">
            <w:pPr>
              <w:ind w:right="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2023 году в результате выполнения программы  будут получены следующие результаты, определяющие ее социально-экономическую эффективность: </w:t>
            </w:r>
          </w:p>
          <w:p w14:paraId="09E45420" w14:textId="77777777" w:rsidR="00AD1E67" w:rsidRPr="00636CB0" w:rsidRDefault="00AD1E67" w:rsidP="00AD1E67">
            <w:pPr>
              <w:spacing w:after="32"/>
              <w:ind w:right="7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увеличение доли молодежи, участвующей в общественно полезной деятельности, до 7%; увеличение удельного веса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 до 18 %; увеличение доли молодых людей, участвующих в работе органов молодежного самоуправления в общем количестве молодежи до 3,5 %; </w:t>
            </w:r>
          </w:p>
          <w:p w14:paraId="177C0AE5" w14:textId="77777777" w:rsidR="00AD1E67" w:rsidRPr="00636CB0" w:rsidRDefault="00AD1E67" w:rsidP="00AD1E6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внедрение стандартов услуг в области молодежной политики; </w:t>
            </w:r>
          </w:p>
          <w:p w14:paraId="0CBAC0AC" w14:textId="77777777" w:rsidR="00AD1E67" w:rsidRPr="00636CB0" w:rsidRDefault="00AD1E67" w:rsidP="00AD1E6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внедрение современных методик и программ работы с молодежью по основным направлениям (ранняя профориентация, изобретательство и творчество, предпринимательство, лидерство)</w:t>
            </w:r>
          </w:p>
        </w:tc>
      </w:tr>
    </w:tbl>
    <w:tbl>
      <w:tblPr>
        <w:tblW w:w="10215" w:type="dxa"/>
        <w:tblInd w:w="-28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15"/>
      </w:tblGrid>
      <w:tr w:rsidR="00105A3D" w14:paraId="4369CB4D" w14:textId="77777777" w:rsidTr="00105A3D">
        <w:trPr>
          <w:trHeight w:val="100"/>
        </w:trPr>
        <w:tc>
          <w:tcPr>
            <w:tcW w:w="10215" w:type="dxa"/>
          </w:tcPr>
          <w:p w14:paraId="4B743032" w14:textId="77777777" w:rsidR="00105A3D" w:rsidRDefault="00105A3D" w:rsidP="00105A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CA91A58" w14:textId="77777777" w:rsidR="00636CB0" w:rsidRPr="00105A3D" w:rsidRDefault="00636CB0" w:rsidP="00105A3D">
      <w:pPr>
        <w:pStyle w:val="af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05A3D">
        <w:rPr>
          <w:rFonts w:ascii="Times New Roman" w:hAnsi="Times New Roman"/>
          <w:b/>
          <w:sz w:val="24"/>
          <w:szCs w:val="24"/>
        </w:rPr>
        <w:t>ТЕКСТ ПОДПРОГРАММЫ.</w:t>
      </w:r>
    </w:p>
    <w:p w14:paraId="0E6485DA" w14:textId="77777777" w:rsidR="00636CB0" w:rsidRDefault="00636CB0" w:rsidP="00105A3D">
      <w:pPr>
        <w:autoSpaceDE w:val="0"/>
        <w:autoSpaceDN w:val="0"/>
        <w:adjustRightInd w:val="0"/>
        <w:ind w:left="72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b/>
          <w:sz w:val="24"/>
          <w:szCs w:val="24"/>
          <w:lang w:eastAsia="ru-RU"/>
        </w:rPr>
        <w:t>2.1.Характеристика текущего состояния</w:t>
      </w:r>
    </w:p>
    <w:p w14:paraId="416FB48B" w14:textId="77777777" w:rsidR="00105A3D" w:rsidRPr="00636CB0" w:rsidRDefault="00105A3D" w:rsidP="00636CB0">
      <w:pPr>
        <w:autoSpaceDE w:val="0"/>
        <w:autoSpaceDN w:val="0"/>
        <w:adjustRightInd w:val="0"/>
        <w:ind w:left="72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6E02BF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Подпрограмма направлена на развитие и укрепление системы социализации молодых граждан и позитивной самореализации личности молодого человека как активного участника преобразований современного общества. Подпрограмма определяет действия администрации Большемурашкинского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области молодежной политики, механизмы решения поставленных задач.  Реализация Подпрограммы при полном ресурсном обеспечении, при взаимодействии всех структурных подразделений администрации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Большемурашкинского муниципального 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, молодежных и детских общественных объединений, при активном участии самой молодежи позволит:</w:t>
      </w:r>
    </w:p>
    <w:p w14:paraId="186C59D1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использовать потенциал молодежи для обеспечения социального, культурного и экономического развития Большемурашкинского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FBE674B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создать условия, гарантии и стимулы для позитивной самореализации молодежи в обществе;</w:t>
      </w:r>
    </w:p>
    <w:p w14:paraId="168D5CD9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осуществлять государственные процессы социализации молодежи.</w:t>
      </w:r>
    </w:p>
    <w:p w14:paraId="482FB7F0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В ходе реализации Подпрограммы удалось добиться стабилизации и развития следующих положительных тенденций в молодежной среде:</w:t>
      </w:r>
    </w:p>
    <w:p w14:paraId="69B05A7C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рост самостоятельности, социальной активности, ответственности молодых людей за свою судьбу, мобильности, восприимчивости к новому;</w:t>
      </w:r>
    </w:p>
    <w:p w14:paraId="2D8C4142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увеличение числа молодых людей, выбирающих личную инициативу как способ самореализации и участия в решениях проблем общества;</w:t>
      </w:r>
    </w:p>
    <w:p w14:paraId="78B03E44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рост заинтересованности молодежи в сохранении своего здоровья;</w:t>
      </w:r>
    </w:p>
    <w:p w14:paraId="1C51A6E0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повышение интереса к массовым видам спорта и активным видам досуга.</w:t>
      </w:r>
    </w:p>
    <w:p w14:paraId="037B8FB5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За период реализации Подпрограммы получены следующие результаты:</w:t>
      </w:r>
    </w:p>
    <w:p w14:paraId="3644CC4D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разработана и действует районная целевая программа «Молодая семья» в рамках подпрограммы 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Молодой семье - доступное жилье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ФЦП «Жилище». Увеличивается в </w:t>
      </w:r>
      <w:r w:rsidR="009D611C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и количество молодых семей, улучшающих свои жилищные условия за счет самостоятельного строительства;</w:t>
      </w:r>
    </w:p>
    <w:p w14:paraId="085E6CA2" w14:textId="77777777" w:rsidR="00636CB0" w:rsidRPr="00502663" w:rsidRDefault="00636CB0" w:rsidP="00105A3D">
      <w:pPr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- увеличилось количество молодежных лидеров общественных советов, продолжается работа по созданию актива на селе;</w:t>
      </w:r>
    </w:p>
    <w:p w14:paraId="297A4158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создана Молодежная Палата при 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>Совете депутатов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Большемурашкинского муниципального округа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Нижегородской области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14:paraId="5229932D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налаживается система организации и проведения молодежных мероприятий с участием молодежных лидеров.</w:t>
      </w:r>
    </w:p>
    <w:p w14:paraId="200006C2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за истекший период было проведены учебные семинары, творческие встречи, совещания для молодежных лидеров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, на которых выстраивалась система работы молодежного актива.  Группа молодежных лидеров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участницей областных молодежных фестивалей и форумов. </w:t>
      </w:r>
    </w:p>
    <w:p w14:paraId="3C0FF90C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- ежегодно через </w:t>
      </w:r>
      <w:r w:rsidR="00302172" w:rsidRPr="00502663">
        <w:rPr>
          <w:rFonts w:ascii="Times New Roman" w:eastAsia="Times New Roman" w:hAnsi="Times New Roman"/>
          <w:sz w:val="24"/>
          <w:szCs w:val="24"/>
          <w:lang w:eastAsia="ru-RU"/>
        </w:rPr>
        <w:t>Региональный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 «Дворовая практика» ведётся работа дворовых площадок для детей и подростков (не менее 9 площадок), кураторами которых являются молодежные лидеры. Под их руководством в летний период ежегодно занято от 70 до 250 человек.</w:t>
      </w:r>
    </w:p>
    <w:p w14:paraId="4BD22085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- на условиях временной занятости ежегодно трудоустраиваются от 10 до 40 подростков, от 10 до 20 молодых граждан получают возможность получить специальность через курсовую профессиональную подготовку Центра занятости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населения.</w:t>
      </w:r>
    </w:p>
    <w:p w14:paraId="57365C04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налажена система и планомерность в организации традиционных досуговых мероприятий для молодежи;</w:t>
      </w:r>
    </w:p>
    <w:p w14:paraId="5B74ED27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формируется система информационного обеспечения молодежи (встречи, освещение молодежных мероприятий в СМИ, посредством распространения рекламно-агитационным материалов).</w:t>
      </w:r>
    </w:p>
    <w:p w14:paraId="2FBAD9FE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По-прежнему высокой остается доля социально неустроенных и неблагополучных молодых людей. Среди различных форм заболеваний и асоциального поведения наибольшую опасность представляют различные виды зависимостей (табакокурение, алкоголизм, в том числе пивной алкоголизм).</w:t>
      </w:r>
    </w:p>
    <w:p w14:paraId="2E49C389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Миграционные планы молодежи подкрепляются низкими личными доходами. Миграционные намерения усиливаются, если по месту жительства нет достойно оплачиваемой работы.</w:t>
      </w:r>
    </w:p>
    <w:p w14:paraId="5EDF2593" w14:textId="77777777" w:rsidR="00636CB0" w:rsidRPr="00502663" w:rsidRDefault="00636CB0" w:rsidP="00105A3D">
      <w:pPr>
        <w:widowControl w:val="0"/>
        <w:autoSpaceDE w:val="0"/>
        <w:autoSpaceDN w:val="0"/>
        <w:adjustRightInd w:val="0"/>
        <w:spacing w:line="276" w:lineRule="auto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Слабыми сторонами молодежной политики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снижение численности молодого населения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Большемурашкинского муниципального 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отсутствие физкультурно-оздоровительных заведений. Негативное влияние на развитие молодежной политики оказывает и социальная апатия у молодежи.</w:t>
      </w:r>
    </w:p>
    <w:p w14:paraId="31B16B32" w14:textId="77777777" w:rsidR="00636CB0" w:rsidRPr="00502663" w:rsidRDefault="00636CB0" w:rsidP="00105A3D">
      <w:pPr>
        <w:spacing w:line="248" w:lineRule="auto"/>
        <w:ind w:left="-567" w:right="-284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Перечисленные проблемы требуют системного решения, так как проявляются во всех сферах жизнедеятельности молодежи на фоне ухудшения здоровья молодого поколения, роста 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социальной апатии молодежи, снижения экономической активности, криминализации молодежной среды, роста в ее среде нетерпимости, этнического и религиозно-политического экстремизма. </w:t>
      </w:r>
    </w:p>
    <w:p w14:paraId="7E6A1B20" w14:textId="77777777" w:rsidR="00636CB0" w:rsidRPr="00502663" w:rsidRDefault="00636CB0" w:rsidP="00105A3D">
      <w:pPr>
        <w:spacing w:after="38"/>
        <w:ind w:left="-567" w:right="-284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Вместе с тем молодежь обладает значительным потенциалом, который используется не в полной мере, мобильностью, инициативностью,  восприимчивостью к инновационным изменениям, новым технологиям, способностью противодействовать негативным вызовам. </w:t>
      </w:r>
    </w:p>
    <w:p w14:paraId="479FA325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На основании проведенного анализа выявлены основные акценты молодежной политики:</w:t>
      </w:r>
    </w:p>
    <w:p w14:paraId="52429A7B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необходимость внедрения модели государственно-общественной молодежной политики, основанной на государственно-общественном партнерстве и участии в развитии молодежной политики самой молодежи;</w:t>
      </w:r>
    </w:p>
    <w:p w14:paraId="602D4AEE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формирование «новых молодежных общностей» активно-созидательного характера как альтернативы негативным влияниям в молодежной среде;</w:t>
      </w:r>
    </w:p>
    <w:p w14:paraId="44A07C07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активизация влияния государства на институты стихийной социализации молодежи (средства массовой информации и так далее) с целью формирования позитивных ценностей, усиления традиционных институтов их формирования;</w:t>
      </w:r>
    </w:p>
    <w:p w14:paraId="5BC30423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определение поддержки семьи как стратегического направления в формировании муниципальной молодежной политики.</w:t>
      </w:r>
    </w:p>
    <w:p w14:paraId="6382AC9F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жизнеспособного молодого поколения становится одной из главных стратегических задач развития страны. Молодежь - один из главных факторов обеспечения развития государства и общества. Проведение в Большемурашкинском </w:t>
      </w:r>
      <w:r w:rsidR="009D611C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целостной государственной молодежной политики на сегодняшнем этапе должно представлять собой целенаправленную деятельность всех структурных подразделений администрации Большемурашкинского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, общественных объединений и иных организаций, и социальных институтов, направленных на решение проблем молодежи во всех сферах ее жизнедеятельности.</w:t>
      </w:r>
    </w:p>
    <w:p w14:paraId="27253DE8" w14:textId="77777777" w:rsidR="00636CB0" w:rsidRPr="00636CB0" w:rsidRDefault="00636CB0" w:rsidP="00636CB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AC4C792" w14:textId="77777777" w:rsidR="00636CB0" w:rsidRPr="00636CB0" w:rsidRDefault="00636CB0" w:rsidP="00636CB0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Par247"/>
      <w:bookmarkEnd w:id="11"/>
      <w:r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2.2. Цель и задачи Подпрограммы</w:t>
      </w:r>
    </w:p>
    <w:p w14:paraId="4A290128" w14:textId="77777777" w:rsidR="00636CB0" w:rsidRPr="00636CB0" w:rsidRDefault="00636CB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1E428F" w14:textId="77777777" w:rsidR="00636CB0" w:rsidRPr="00636CB0" w:rsidRDefault="00636CB0" w:rsidP="00502663">
      <w:pPr>
        <w:ind w:left="-567" w:right="-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>Целью Подпрограммы является</w:t>
      </w:r>
      <w:r w:rsidRPr="00926BE9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создание возможностей для успешной социализации, самореализации, проявления и развития инновационного потенциала молодых людей вне зависимости от социального статуса посредством увеличения количества молодых людей, принимающих активное участие в реализации программ и проектов в сфере молодежной политики на территории </w:t>
      </w:r>
      <w:r w:rsidR="00CB3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Большемурашкинского муниципального округа</w:t>
      </w:r>
      <w:r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 </w:t>
      </w:r>
    </w:p>
    <w:p w14:paraId="7DEC386B" w14:textId="77777777" w:rsidR="00636CB0" w:rsidRPr="00636CB0" w:rsidRDefault="00636CB0" w:rsidP="00502663">
      <w:pPr>
        <w:tabs>
          <w:tab w:val="center" w:pos="2640"/>
          <w:tab w:val="center" w:pos="7840"/>
        </w:tabs>
        <w:spacing w:after="38" w:line="248" w:lineRule="auto"/>
        <w:ind w:left="-567" w:right="-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6CB0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Задачами Подпрограммы являются: </w:t>
      </w:r>
      <w:r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14:paraId="6A3D6438" w14:textId="77777777" w:rsidR="00636CB0" w:rsidRPr="00636CB0" w:rsidRDefault="00502663" w:rsidP="00502663">
      <w:pPr>
        <w:spacing w:after="38"/>
        <w:ind w:left="-567" w:right="-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          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создание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механизмов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стимулирования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инновационного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поведения </w:t>
      </w:r>
      <w:r w:rsidR="00F126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м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олодежи и ее участия в разработке и реализации инновационных идей; обеспечение </w:t>
      </w:r>
      <w:r w:rsidR="00F126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ффективной социализации и вовлечения молодежи в активную общественную деятельность; формирование механизмов поддержки и реабилитации молодежи, находящейся в трудной жизненной ситуации; создание системных механизмов воспитания у молодежи чувства патриотизма и гражданской ответственности, привития гражданских ценностей; повышение качества оказания услуг в сфере молодежной политики государственными и муниципальными учреждениями; развитие научно-технического творчества молодежи. </w:t>
      </w:r>
    </w:p>
    <w:p w14:paraId="503AA237" w14:textId="77777777" w:rsidR="00636CB0" w:rsidRPr="00636CB0" w:rsidRDefault="00636CB0" w:rsidP="00502663">
      <w:pPr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2" w:name="Par670"/>
      <w:bookmarkEnd w:id="12"/>
      <w:r w:rsidRPr="00636CB0">
        <w:rPr>
          <w:rFonts w:ascii="Times New Roman" w:hAnsi="Times New Roman"/>
          <w:sz w:val="24"/>
          <w:szCs w:val="24"/>
          <w:lang w:eastAsia="ru-RU"/>
        </w:rPr>
        <w:t>создание системы мер по воспитанию молодого поколения в духе нравственности, приверженности интересам общества и его традиционным ценностям;</w:t>
      </w:r>
    </w:p>
    <w:p w14:paraId="746E0B11" w14:textId="77777777" w:rsidR="00636CB0" w:rsidRPr="00636CB0" w:rsidRDefault="00636CB0" w:rsidP="00502663">
      <w:pPr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CB0">
        <w:rPr>
          <w:rFonts w:ascii="Times New Roman" w:hAnsi="Times New Roman"/>
          <w:sz w:val="24"/>
          <w:szCs w:val="24"/>
          <w:lang w:eastAsia="ru-RU"/>
        </w:rPr>
        <w:t xml:space="preserve">использование потенциала молодежи для обеспечения социального, культурного и экономического развития </w:t>
      </w:r>
      <w:r w:rsidR="00CB3194">
        <w:rPr>
          <w:rFonts w:ascii="Times New Roman" w:hAnsi="Times New Roman"/>
          <w:sz w:val="24"/>
          <w:szCs w:val="24"/>
          <w:lang w:eastAsia="ru-RU"/>
        </w:rPr>
        <w:t>Большемурашкинского муниципального округа</w:t>
      </w:r>
      <w:r w:rsidRPr="00636CB0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14:paraId="3CAB8B61" w14:textId="77777777" w:rsidR="00636CB0" w:rsidRPr="00636CB0" w:rsidRDefault="00636CB0" w:rsidP="00502663">
      <w:pPr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CB0">
        <w:rPr>
          <w:rFonts w:ascii="Times New Roman" w:hAnsi="Times New Roman"/>
          <w:sz w:val="24"/>
          <w:szCs w:val="24"/>
          <w:lang w:eastAsia="ru-RU"/>
        </w:rPr>
        <w:t>профилактика асоциальных явлений в молодежной среде, пропаганда здорового образа жизни;</w:t>
      </w:r>
    </w:p>
    <w:p w14:paraId="1C0ED9FD" w14:textId="77777777" w:rsidR="00636CB0" w:rsidRPr="00636CB0" w:rsidRDefault="00636CB0" w:rsidP="00502663">
      <w:pPr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CB0">
        <w:rPr>
          <w:rFonts w:ascii="Times New Roman" w:hAnsi="Times New Roman"/>
          <w:sz w:val="24"/>
          <w:szCs w:val="24"/>
          <w:lang w:eastAsia="ru-RU"/>
        </w:rPr>
        <w:t>поддержка и укрепление института семьи;</w:t>
      </w:r>
    </w:p>
    <w:p w14:paraId="00CD78E9" w14:textId="77777777" w:rsidR="00636CB0" w:rsidRPr="00636CB0" w:rsidRDefault="00636CB0" w:rsidP="00502663">
      <w:pPr>
        <w:numPr>
          <w:ilvl w:val="0"/>
          <w:numId w:val="3"/>
        </w:numPr>
        <w:spacing w:line="276" w:lineRule="auto"/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CB0">
        <w:rPr>
          <w:rFonts w:ascii="Times New Roman" w:hAnsi="Times New Roman"/>
          <w:sz w:val="24"/>
          <w:szCs w:val="24"/>
          <w:lang w:eastAsia="ru-RU"/>
        </w:rPr>
        <w:t>поддержка социально значимых молодежных инициатив, создание условий для позитивной самореализации молодежи в обществе.</w:t>
      </w:r>
    </w:p>
    <w:p w14:paraId="65A42662" w14:textId="77777777" w:rsidR="00636CB0" w:rsidRDefault="00636CB0" w:rsidP="00636CB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617017" w14:textId="77777777" w:rsidR="00502663" w:rsidRPr="00636CB0" w:rsidRDefault="00502663" w:rsidP="00636CB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161CA3" w14:textId="77777777" w:rsidR="00636CB0" w:rsidRPr="00502663" w:rsidRDefault="00636CB0" w:rsidP="00502663">
      <w:pPr>
        <w:pStyle w:val="afa"/>
        <w:numPr>
          <w:ilvl w:val="1"/>
          <w:numId w:val="10"/>
        </w:numPr>
        <w:ind w:right="692"/>
        <w:jc w:val="center"/>
        <w:rPr>
          <w:rFonts w:ascii="Times New Roman" w:hAnsi="Times New Roman"/>
          <w:b/>
          <w:sz w:val="24"/>
          <w:szCs w:val="24"/>
        </w:rPr>
      </w:pPr>
      <w:r w:rsidRPr="00502663">
        <w:rPr>
          <w:rFonts w:ascii="Times New Roman" w:hAnsi="Times New Roman"/>
          <w:b/>
          <w:sz w:val="24"/>
          <w:szCs w:val="24"/>
        </w:rPr>
        <w:lastRenderedPageBreak/>
        <w:t>Индикаторы достижения целей Подпрограммы.</w:t>
      </w:r>
    </w:p>
    <w:p w14:paraId="795583D6" w14:textId="77777777" w:rsidR="00636CB0" w:rsidRPr="00636CB0" w:rsidRDefault="00636CB0" w:rsidP="00502663">
      <w:pPr>
        <w:autoSpaceDE w:val="0"/>
        <w:autoSpaceDN w:val="0"/>
        <w:adjustRightInd w:val="0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молодежи от общей численности населения составляет 12%. При этом данные показатели с учётом негативных миграционных тенденции региона, на протяжении нескольких лет практически неизменны.  </w:t>
      </w:r>
    </w:p>
    <w:p w14:paraId="60AF94CA" w14:textId="77777777" w:rsidR="00636CB0" w:rsidRDefault="00636CB0" w:rsidP="00502663">
      <w:pPr>
        <w:autoSpaceDE w:val="0"/>
        <w:autoSpaceDN w:val="0"/>
        <w:adjustRightInd w:val="0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>Эффективность реализации Подпрограммы оценивается по показателям, характеризующим качество жизни молодых людей, их социальную интеграцию в общество. Используемые индикаторы также позволяют оценить соответствие предлагаемых органами местного самоуправления технологий молодежной политики, муниципальных услуг современному состоянию молодежной среды, потребностям молодежи.</w:t>
      </w:r>
    </w:p>
    <w:p w14:paraId="4AEBE086" w14:textId="77777777" w:rsidR="00502663" w:rsidRPr="00636CB0" w:rsidRDefault="00502663" w:rsidP="00502663">
      <w:pPr>
        <w:autoSpaceDE w:val="0"/>
        <w:autoSpaceDN w:val="0"/>
        <w:adjustRightInd w:val="0"/>
        <w:ind w:left="-567" w:right="-284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1134"/>
        <w:gridCol w:w="1134"/>
        <w:gridCol w:w="1559"/>
      </w:tblGrid>
      <w:tr w:rsidR="00636CB0" w:rsidRPr="00974B0B" w14:paraId="79B416D9" w14:textId="77777777" w:rsidTr="00502663">
        <w:tc>
          <w:tcPr>
            <w:tcW w:w="4820" w:type="dxa"/>
          </w:tcPr>
          <w:p w14:paraId="56115809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индикаторов целей программы</w:t>
            </w:r>
          </w:p>
        </w:tc>
        <w:tc>
          <w:tcPr>
            <w:tcW w:w="1559" w:type="dxa"/>
          </w:tcPr>
          <w:p w14:paraId="726B2590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Единицы измерения индикаторов целей программы</w:t>
            </w:r>
          </w:p>
        </w:tc>
        <w:tc>
          <w:tcPr>
            <w:tcW w:w="1134" w:type="dxa"/>
          </w:tcPr>
          <w:p w14:paraId="138CEC6B" w14:textId="77777777" w:rsidR="00636CB0" w:rsidRPr="00636CB0" w:rsidRDefault="00636CB0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14:paraId="205675F4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14:paraId="2FF7C425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</w:tcPr>
          <w:p w14:paraId="4F2C8340" w14:textId="77777777" w:rsidR="00636CB0" w:rsidRPr="00636CB0" w:rsidRDefault="00636CB0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36CB0" w:rsidRPr="00974B0B" w14:paraId="1A86384B" w14:textId="77777777" w:rsidTr="00502663">
        <w:tc>
          <w:tcPr>
            <w:tcW w:w="4820" w:type="dxa"/>
          </w:tcPr>
          <w:p w14:paraId="0CDD728E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26805E78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25B4F3DE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29FC500F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14:paraId="4F982312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36CB0" w:rsidRPr="00974B0B" w14:paraId="7F1735BA" w14:textId="77777777" w:rsidTr="00502663">
        <w:tc>
          <w:tcPr>
            <w:tcW w:w="4820" w:type="dxa"/>
          </w:tcPr>
          <w:p w14:paraId="2A2A450D" w14:textId="77777777" w:rsidR="00636CB0" w:rsidRPr="00636CB0" w:rsidRDefault="00636CB0" w:rsidP="00636C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молодежи, охваченной организованными формами досуга и занятости, от численности населения в возрасте 14-30 лет</w:t>
            </w:r>
          </w:p>
        </w:tc>
        <w:tc>
          <w:tcPr>
            <w:tcW w:w="1559" w:type="dxa"/>
          </w:tcPr>
          <w:p w14:paraId="32A7D938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6C44F67C" w14:textId="77777777" w:rsidR="00636CB0" w:rsidRPr="00636CB0" w:rsidRDefault="00F12682" w:rsidP="0063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</w:tcPr>
          <w:p w14:paraId="2CB0D548" w14:textId="77777777" w:rsidR="00636CB0" w:rsidRPr="00636CB0" w:rsidRDefault="00F12682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59" w:type="dxa"/>
          </w:tcPr>
          <w:p w14:paraId="16F2E3BB" w14:textId="77777777" w:rsidR="00636CB0" w:rsidRPr="00636CB0" w:rsidRDefault="00F12682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636CB0" w:rsidRPr="00974B0B" w14:paraId="685B34D5" w14:textId="77777777" w:rsidTr="00502663">
        <w:tc>
          <w:tcPr>
            <w:tcW w:w="4820" w:type="dxa"/>
          </w:tcPr>
          <w:p w14:paraId="387514A3" w14:textId="77777777" w:rsidR="00636CB0" w:rsidRPr="00636CB0" w:rsidRDefault="00636CB0" w:rsidP="00636C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молодежи, участвующей в различных формах самоорганизации, от численности населения в возрасте 14-30 лет</w:t>
            </w:r>
          </w:p>
        </w:tc>
        <w:tc>
          <w:tcPr>
            <w:tcW w:w="1559" w:type="dxa"/>
          </w:tcPr>
          <w:p w14:paraId="7EA572A0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2C2B53EB" w14:textId="77777777" w:rsidR="00636CB0" w:rsidRPr="00636CB0" w:rsidRDefault="00F12682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14:paraId="153F3883" w14:textId="77777777" w:rsidR="00636CB0" w:rsidRPr="00636CB0" w:rsidRDefault="00F12682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</w:tcPr>
          <w:p w14:paraId="3567C0C6" w14:textId="77777777" w:rsidR="00636CB0" w:rsidRPr="00636CB0" w:rsidRDefault="00F12682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636CB0" w:rsidRPr="00974B0B" w14:paraId="18745C95" w14:textId="77777777" w:rsidTr="00502663">
        <w:tc>
          <w:tcPr>
            <w:tcW w:w="4820" w:type="dxa"/>
          </w:tcPr>
          <w:p w14:paraId="0E06C578" w14:textId="77777777" w:rsidR="00636CB0" w:rsidRPr="00636CB0" w:rsidRDefault="00636CB0" w:rsidP="00636C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снижения подростковой и молодежной преступности, от общего уровня преступности в </w:t>
            </w:r>
            <w:r w:rsidR="009D6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1559" w:type="dxa"/>
          </w:tcPr>
          <w:p w14:paraId="34D24A43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0277B2A0" w14:textId="77777777" w:rsidR="00636CB0" w:rsidRPr="00636CB0" w:rsidRDefault="00F12682" w:rsidP="0063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50C6623" w14:textId="77777777" w:rsidR="00636CB0" w:rsidRPr="00636CB0" w:rsidRDefault="00F12682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07B72789" w14:textId="77777777" w:rsidR="00636CB0" w:rsidRPr="00636CB0" w:rsidRDefault="00F12682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310813E" w14:textId="77777777" w:rsidR="00636CB0" w:rsidRPr="00636CB0" w:rsidRDefault="00636CB0" w:rsidP="00636CB0">
      <w:pPr>
        <w:ind w:left="1080" w:right="69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3AFB71" w14:textId="77777777" w:rsidR="00636CB0" w:rsidRPr="00636CB0" w:rsidRDefault="00636CB0" w:rsidP="00636CB0">
      <w:pPr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36CB0">
        <w:rPr>
          <w:rFonts w:ascii="Times New Roman" w:hAnsi="Times New Roman"/>
          <w:b/>
          <w:sz w:val="24"/>
          <w:szCs w:val="24"/>
        </w:rPr>
        <w:t>2.4   Показатели непосредственных результатов реализации Подпрограммы</w:t>
      </w:r>
    </w:p>
    <w:p w14:paraId="50CD08AC" w14:textId="77777777" w:rsidR="00636CB0" w:rsidRPr="00636CB0" w:rsidRDefault="00636CB0" w:rsidP="00636CB0">
      <w:pPr>
        <w:ind w:right="-5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1067"/>
        <w:gridCol w:w="992"/>
        <w:gridCol w:w="992"/>
        <w:gridCol w:w="2268"/>
      </w:tblGrid>
      <w:tr w:rsidR="00636CB0" w:rsidRPr="00974B0B" w14:paraId="7B894CE7" w14:textId="77777777" w:rsidTr="00502663">
        <w:trPr>
          <w:cantSplit/>
          <w:trHeight w:val="480"/>
        </w:trPr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9A9B" w14:textId="77777777" w:rsidR="00636CB0" w:rsidRPr="00636CB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индикатора цели Подпрограммы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0A44" w14:textId="77777777" w:rsidR="00636CB0" w:rsidRPr="00636CB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CA5D" w14:textId="77777777" w:rsidR="00636CB0" w:rsidRPr="00636CB0" w:rsidRDefault="00636CB0" w:rsidP="00F12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год 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2EC6" w14:textId="77777777" w:rsidR="00636CB0" w:rsidRPr="00636CB0" w:rsidRDefault="00636CB0" w:rsidP="00F12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год 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255D" w14:textId="77777777" w:rsidR="00636CB0" w:rsidRPr="00636CB0" w:rsidRDefault="00F12682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</w:tr>
      <w:tr w:rsidR="00636CB0" w:rsidRPr="00974B0B" w14:paraId="4FCA01D5" w14:textId="77777777" w:rsidTr="00502663">
        <w:trPr>
          <w:cantSplit/>
          <w:trHeight w:val="480"/>
        </w:trPr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3E51" w14:textId="77777777" w:rsidR="00636CB0" w:rsidRPr="00636CB0" w:rsidRDefault="00636CB0" w:rsidP="00636CB0">
            <w:pPr>
              <w:ind w:right="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снижения подростковой и молодежной преступности, от общего уровня преступности в </w:t>
            </w:r>
            <w:r w:rsidR="009D6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81C5" w14:textId="77777777" w:rsidR="00636CB0" w:rsidRPr="00636CB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1BF6" w14:textId="77777777" w:rsidR="00636CB0" w:rsidRPr="00636CB0" w:rsidRDefault="00F12682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8B74" w14:textId="77777777" w:rsidR="00636CB0" w:rsidRPr="00636CB0" w:rsidRDefault="00636CB0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7E0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12682" w:rsidRPr="00974B0B" w14:paraId="4122B99B" w14:textId="77777777" w:rsidTr="00502663">
        <w:trPr>
          <w:cantSplit/>
          <w:trHeight w:val="480"/>
        </w:trPr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30D5" w14:textId="77777777" w:rsidR="00F12682" w:rsidRPr="00636CB0" w:rsidRDefault="00F12682" w:rsidP="00636CB0">
            <w:pPr>
              <w:ind w:right="9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молодежи, охваченной организованными формами досуга и занятости, от численности населения в возрасте 14-30 лет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16CC" w14:textId="77777777" w:rsidR="00F12682" w:rsidRPr="00636CB0" w:rsidRDefault="00F12682" w:rsidP="00636CB0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6B86" w14:textId="77777777" w:rsidR="00F12682" w:rsidRPr="00636CB0" w:rsidRDefault="00F12682" w:rsidP="00F12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BE3D" w14:textId="77777777" w:rsidR="00F12682" w:rsidRPr="00636CB0" w:rsidRDefault="00F12682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D35F" w14:textId="77777777" w:rsidR="00F12682" w:rsidRPr="00636CB0" w:rsidRDefault="00F12682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</w:tbl>
    <w:p w14:paraId="6C373DD5" w14:textId="77777777" w:rsidR="001D4C4A" w:rsidRDefault="001D4C4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4BFC02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0F944B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B8EA98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0CB1E6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116E84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C98D00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332B0A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7070A01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17AD70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65A32A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31574E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EF0508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A0D881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9E831D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918B67F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1DDA24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464CCD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FD3761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C425516" w14:textId="77777777" w:rsidR="007C26D5" w:rsidRDefault="007C26D5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C70674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4F8BB3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AF19BB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7B149E" w14:textId="77777777" w:rsidR="00636CB0" w:rsidRPr="00636CB0" w:rsidRDefault="00636CB0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b/>
          <w:sz w:val="24"/>
          <w:szCs w:val="24"/>
          <w:lang w:eastAsia="ru-RU"/>
        </w:rPr>
        <w:t>2.5. Ресурсное обеспечение Подпрограммы.</w:t>
      </w:r>
    </w:p>
    <w:p w14:paraId="07D2CAA4" w14:textId="77777777" w:rsidR="00636CB0" w:rsidRPr="00636CB0" w:rsidRDefault="00636CB0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743" w:tblpY="-34"/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2152"/>
        <w:gridCol w:w="1334"/>
        <w:gridCol w:w="1483"/>
        <w:gridCol w:w="2229"/>
      </w:tblGrid>
      <w:tr w:rsidR="00636CB0" w:rsidRPr="00974B0B" w14:paraId="5C4B0B8C" w14:textId="77777777" w:rsidTr="00A9414D">
        <w:tc>
          <w:tcPr>
            <w:tcW w:w="1558" w:type="pct"/>
            <w:vMerge w:val="restart"/>
          </w:tcPr>
          <w:p w14:paraId="3CB4B5DE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исполнителей программы</w:t>
            </w:r>
          </w:p>
        </w:tc>
        <w:tc>
          <w:tcPr>
            <w:tcW w:w="1029" w:type="pct"/>
            <w:vMerge w:val="restart"/>
          </w:tcPr>
          <w:p w14:paraId="7BB1D9A4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413" w:type="pct"/>
            <w:gridSpan w:val="3"/>
          </w:tcPr>
          <w:p w14:paraId="70F75A2B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636CB0" w:rsidRPr="00974B0B" w14:paraId="00C62EAC" w14:textId="77777777" w:rsidTr="00A9414D">
        <w:tc>
          <w:tcPr>
            <w:tcW w:w="1558" w:type="pct"/>
            <w:vMerge/>
          </w:tcPr>
          <w:p w14:paraId="4606D14D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vMerge/>
          </w:tcPr>
          <w:p w14:paraId="0E984FD7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</w:tcPr>
          <w:p w14:paraId="043BAEEB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B22F9D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pct"/>
          </w:tcPr>
          <w:p w14:paraId="4ED93D07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0708B6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6" w:type="pct"/>
          </w:tcPr>
          <w:p w14:paraId="4BE62B3F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15F6E9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5DAE3F7B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3F7207BC" w14:textId="77777777" w:rsidTr="00A9414D">
        <w:trPr>
          <w:trHeight w:val="600"/>
        </w:trPr>
        <w:tc>
          <w:tcPr>
            <w:tcW w:w="1558" w:type="pct"/>
            <w:vMerge w:val="restart"/>
          </w:tcPr>
          <w:p w14:paraId="4DF93FEB" w14:textId="77777777" w:rsidR="00636CB0" w:rsidRPr="00636CB0" w:rsidRDefault="00636CB0" w:rsidP="005026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 w:rsidR="00CB31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</w:p>
        </w:tc>
        <w:tc>
          <w:tcPr>
            <w:tcW w:w="1029" w:type="pct"/>
          </w:tcPr>
          <w:p w14:paraId="6E16067E" w14:textId="77777777" w:rsidR="00636CB0" w:rsidRPr="00636CB0" w:rsidRDefault="00302172" w:rsidP="00502663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Региональный</w:t>
            </w:r>
            <w:r w:rsidR="00636CB0"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бюджет, в т.ч:</w:t>
            </w:r>
          </w:p>
        </w:tc>
        <w:tc>
          <w:tcPr>
            <w:tcW w:w="638" w:type="pct"/>
          </w:tcPr>
          <w:p w14:paraId="5E03F932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597BE2E2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00BBCB47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4E4F5E7A" w14:textId="77777777" w:rsidTr="00A9414D">
        <w:trPr>
          <w:trHeight w:val="213"/>
        </w:trPr>
        <w:tc>
          <w:tcPr>
            <w:tcW w:w="1558" w:type="pct"/>
            <w:vMerge/>
          </w:tcPr>
          <w:p w14:paraId="149F7FD5" w14:textId="77777777" w:rsidR="00636CB0" w:rsidRPr="00636CB0" w:rsidRDefault="00636CB0" w:rsidP="005026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45F7C6BA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4D8F97D3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18C053B8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25587A0F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5756480F" w14:textId="77777777" w:rsidTr="00A9414D">
        <w:trPr>
          <w:trHeight w:val="255"/>
        </w:trPr>
        <w:tc>
          <w:tcPr>
            <w:tcW w:w="1558" w:type="pct"/>
            <w:vMerge/>
          </w:tcPr>
          <w:p w14:paraId="55E83DAB" w14:textId="77777777" w:rsidR="00636CB0" w:rsidRPr="00636CB0" w:rsidRDefault="00636CB0" w:rsidP="005026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4992B0AC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1B909160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1425D004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09A9EF84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5C3C43DC" w14:textId="77777777" w:rsidTr="00A9414D">
        <w:tc>
          <w:tcPr>
            <w:tcW w:w="1558" w:type="pct"/>
            <w:vMerge/>
          </w:tcPr>
          <w:p w14:paraId="24174EA1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2D302E89" w14:textId="77777777" w:rsidR="00636CB0" w:rsidRPr="00636CB0" w:rsidRDefault="00636CB0" w:rsidP="00502663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2C761284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48B11623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4CAB21CB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701E2B84" w14:textId="77777777" w:rsidTr="00A9414D">
        <w:tc>
          <w:tcPr>
            <w:tcW w:w="1558" w:type="pct"/>
            <w:vMerge/>
          </w:tcPr>
          <w:p w14:paraId="0F0423F8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2CE49ACA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Федеральный </w:t>
            </w:r>
            <w:proofErr w:type="spellStart"/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бюджет.вт.ч</w:t>
            </w:r>
            <w:proofErr w:type="spellEnd"/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8" w:type="pct"/>
          </w:tcPr>
          <w:p w14:paraId="59130BFA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4ABF526E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28CA3348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1061839A" w14:textId="77777777" w:rsidTr="00A9414D">
        <w:tc>
          <w:tcPr>
            <w:tcW w:w="1558" w:type="pct"/>
            <w:vMerge/>
          </w:tcPr>
          <w:p w14:paraId="50786967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36707766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13A15BE0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304E4F5B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47472BA0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3D14749A" w14:textId="77777777" w:rsidTr="00A9414D">
        <w:tc>
          <w:tcPr>
            <w:tcW w:w="1558" w:type="pct"/>
            <w:vMerge/>
          </w:tcPr>
          <w:p w14:paraId="080262B2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5E90FF88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7BA7FF6F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76FF4F44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3B90CCFA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517F851F" w14:textId="77777777" w:rsidTr="00A9414D">
        <w:tc>
          <w:tcPr>
            <w:tcW w:w="1558" w:type="pct"/>
            <w:vMerge/>
          </w:tcPr>
          <w:p w14:paraId="54CA135B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67557AF9" w14:textId="77777777" w:rsidR="00636CB0" w:rsidRPr="00636CB0" w:rsidRDefault="00636CB0" w:rsidP="00502663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555B9865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35F230C9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27465D8C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30D3AC11" w14:textId="77777777" w:rsidTr="00A9414D">
        <w:tc>
          <w:tcPr>
            <w:tcW w:w="1558" w:type="pct"/>
            <w:vMerge/>
          </w:tcPr>
          <w:p w14:paraId="2422D81F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67C9D947" w14:textId="77777777" w:rsidR="00636CB0" w:rsidRPr="00636CB0" w:rsidRDefault="00302172" w:rsidP="00502663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</w:t>
            </w:r>
            <w:r w:rsidR="00636CB0"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бюджет, в т.ч.</w:t>
            </w:r>
          </w:p>
        </w:tc>
        <w:tc>
          <w:tcPr>
            <w:tcW w:w="638" w:type="pct"/>
          </w:tcPr>
          <w:p w14:paraId="45A16597" w14:textId="77777777" w:rsidR="00636CB0" w:rsidRPr="004269AC" w:rsidRDefault="00F834AB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</w:tc>
        <w:tc>
          <w:tcPr>
            <w:tcW w:w="709" w:type="pct"/>
          </w:tcPr>
          <w:p w14:paraId="5BC321CD" w14:textId="77777777" w:rsidR="00636CB0" w:rsidRPr="004269AC" w:rsidRDefault="00A9414D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66" w:type="pct"/>
          </w:tcPr>
          <w:p w14:paraId="67F4AE68" w14:textId="77777777" w:rsidR="00636CB0" w:rsidRPr="004269AC" w:rsidRDefault="00A9414D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636CB0" w:rsidRPr="00974B0B" w14:paraId="7FA2F20D" w14:textId="77777777" w:rsidTr="00A9414D">
        <w:tc>
          <w:tcPr>
            <w:tcW w:w="1558" w:type="pct"/>
            <w:vMerge/>
          </w:tcPr>
          <w:p w14:paraId="437CCB50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25908C50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3563A125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4A29D83D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42598728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18FB1968" w14:textId="77777777" w:rsidTr="00A9414D">
        <w:tc>
          <w:tcPr>
            <w:tcW w:w="1558" w:type="pct"/>
            <w:vMerge/>
          </w:tcPr>
          <w:p w14:paraId="292CEBD6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3B60482F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77BE0BF0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50DCE05C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44981219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14D" w:rsidRPr="00974B0B" w14:paraId="54A27E15" w14:textId="77777777" w:rsidTr="00A9414D">
        <w:tc>
          <w:tcPr>
            <w:tcW w:w="1558" w:type="pct"/>
            <w:vMerge/>
          </w:tcPr>
          <w:p w14:paraId="740A79D4" w14:textId="77777777" w:rsidR="00A9414D" w:rsidRPr="00636CB0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50F0AC0E" w14:textId="77777777" w:rsidR="00A9414D" w:rsidRPr="00636CB0" w:rsidRDefault="00A9414D" w:rsidP="00A9414D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3C05809C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</w:tc>
        <w:tc>
          <w:tcPr>
            <w:tcW w:w="709" w:type="pct"/>
          </w:tcPr>
          <w:p w14:paraId="3A23AD40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66" w:type="pct"/>
          </w:tcPr>
          <w:p w14:paraId="05BA3C28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636CB0" w:rsidRPr="00974B0B" w14:paraId="06CA5701" w14:textId="77777777" w:rsidTr="00A9414D">
        <w:tc>
          <w:tcPr>
            <w:tcW w:w="1558" w:type="pct"/>
            <w:vMerge/>
          </w:tcPr>
          <w:p w14:paraId="78CBC444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3C356056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 источники, в т.ч.</w:t>
            </w:r>
          </w:p>
        </w:tc>
        <w:tc>
          <w:tcPr>
            <w:tcW w:w="638" w:type="pct"/>
          </w:tcPr>
          <w:p w14:paraId="66BD91FD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11969372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58A32B8B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5DD69354" w14:textId="77777777" w:rsidTr="00A9414D">
        <w:tc>
          <w:tcPr>
            <w:tcW w:w="1558" w:type="pct"/>
            <w:vMerge/>
          </w:tcPr>
          <w:p w14:paraId="1B787D3C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78691F4A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73E2586F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4D679295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196F4C80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5091B9D9" w14:textId="77777777" w:rsidTr="00A9414D">
        <w:tc>
          <w:tcPr>
            <w:tcW w:w="1558" w:type="pct"/>
            <w:vMerge/>
          </w:tcPr>
          <w:p w14:paraId="0BDEECA3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0228EB02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76CC4B45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167081F8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7536C0DC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572A4AFD" w14:textId="77777777" w:rsidTr="00A9414D">
        <w:tc>
          <w:tcPr>
            <w:tcW w:w="1558" w:type="pct"/>
            <w:vMerge/>
          </w:tcPr>
          <w:p w14:paraId="0193927A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1567013A" w14:textId="77777777" w:rsidR="00636CB0" w:rsidRPr="00636CB0" w:rsidRDefault="00636CB0" w:rsidP="00502663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2BA6DCAC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3B6C8638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4D65D85D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14D" w:rsidRPr="00974B0B" w14:paraId="3587442E" w14:textId="77777777" w:rsidTr="00A9414D">
        <w:tc>
          <w:tcPr>
            <w:tcW w:w="1558" w:type="pct"/>
            <w:vMerge/>
          </w:tcPr>
          <w:p w14:paraId="0C8BB8A2" w14:textId="77777777" w:rsidR="00A9414D" w:rsidRPr="00636CB0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6736E7D4" w14:textId="77777777" w:rsidR="00A9414D" w:rsidRPr="00636CB0" w:rsidRDefault="00A9414D" w:rsidP="00A9414D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</w:tcPr>
          <w:p w14:paraId="4068AD12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</w:tc>
        <w:tc>
          <w:tcPr>
            <w:tcW w:w="709" w:type="pct"/>
          </w:tcPr>
          <w:p w14:paraId="0AC46B73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66" w:type="pct"/>
          </w:tcPr>
          <w:p w14:paraId="2C5AE170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14146C" w:rsidRPr="00974B0B" w14:paraId="0A7C8973" w14:textId="77777777" w:rsidTr="00A9414D">
        <w:tc>
          <w:tcPr>
            <w:tcW w:w="1558" w:type="pct"/>
            <w:vMerge/>
          </w:tcPr>
          <w:p w14:paraId="214F5EEC" w14:textId="77777777" w:rsidR="0014146C" w:rsidRPr="00636CB0" w:rsidRDefault="0014146C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7CF93EC6" w14:textId="77777777" w:rsidR="0014146C" w:rsidRPr="00636CB0" w:rsidRDefault="0014146C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00EA373B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14:paraId="34558B4E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50CE0401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46C" w:rsidRPr="00974B0B" w14:paraId="11168E92" w14:textId="77777777" w:rsidTr="00A9414D">
        <w:tc>
          <w:tcPr>
            <w:tcW w:w="1558" w:type="pct"/>
            <w:vMerge/>
          </w:tcPr>
          <w:p w14:paraId="66B1ABEF" w14:textId="77777777" w:rsidR="0014146C" w:rsidRPr="00636CB0" w:rsidRDefault="0014146C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491DE1A4" w14:textId="77777777" w:rsidR="0014146C" w:rsidRPr="00636CB0" w:rsidRDefault="0014146C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1A66270C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14:paraId="5BF4C25C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57D13CCE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14D" w:rsidRPr="00974B0B" w14:paraId="63698166" w14:textId="77777777" w:rsidTr="00A9414D">
        <w:tc>
          <w:tcPr>
            <w:tcW w:w="1558" w:type="pct"/>
            <w:vMerge/>
          </w:tcPr>
          <w:p w14:paraId="29682173" w14:textId="77777777" w:rsidR="00A9414D" w:rsidRPr="00636CB0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1AD80B47" w14:textId="77777777" w:rsidR="00A9414D" w:rsidRPr="00636CB0" w:rsidRDefault="00A9414D" w:rsidP="00A9414D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6D3555BE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</w:tc>
        <w:tc>
          <w:tcPr>
            <w:tcW w:w="709" w:type="pct"/>
          </w:tcPr>
          <w:p w14:paraId="322747A5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66" w:type="pct"/>
          </w:tcPr>
          <w:p w14:paraId="27F454E4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</w:tbl>
    <w:p w14:paraId="61960656" w14:textId="77777777" w:rsidR="00636CB0" w:rsidRPr="00636CB0" w:rsidRDefault="00636CB0" w:rsidP="00636CB0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636CB0" w:rsidRPr="00636CB0" w:rsidSect="00926BE9">
          <w:footerReference w:type="default" r:id="rId32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14:paraId="537DFABE" w14:textId="77777777" w:rsidR="00636CB0" w:rsidRDefault="00636CB0" w:rsidP="00636CB0">
      <w:pPr>
        <w:autoSpaceDE w:val="0"/>
        <w:autoSpaceDN w:val="0"/>
        <w:adjustRightInd w:val="0"/>
        <w:ind w:right="-3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513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2.6 Перечень основных мероприятий подпрограммы</w:t>
      </w:r>
    </w:p>
    <w:p w14:paraId="23091B46" w14:textId="77777777" w:rsidR="00502663" w:rsidRPr="00E15130" w:rsidRDefault="00502663" w:rsidP="00636CB0">
      <w:pPr>
        <w:autoSpaceDE w:val="0"/>
        <w:autoSpaceDN w:val="0"/>
        <w:adjustRightInd w:val="0"/>
        <w:ind w:right="-3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681483" w14:textId="77777777" w:rsidR="00636CB0" w:rsidRPr="00E15130" w:rsidRDefault="00636CB0" w:rsidP="00636CB0">
      <w:pPr>
        <w:autoSpaceDE w:val="0"/>
        <w:autoSpaceDN w:val="0"/>
        <w:adjustRightInd w:val="0"/>
        <w:ind w:right="-3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513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D4C4A"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РАЗВИТИЕ МОЛОДЕЖНОЙ ПОЛИТИКИ В БОЛЬШЕМУРАШКИНСКОМ МУНИЦИПАЛЬНОМ </w:t>
      </w:r>
      <w:r w:rsidR="001D4C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ОКРУГЕ</w:t>
      </w:r>
      <w:r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>» на 202</w:t>
      </w:r>
      <w:r w:rsidR="00F12682"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-202</w:t>
      </w:r>
      <w:r w:rsidR="00F12682"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14:paraId="46E7B563" w14:textId="77777777" w:rsidR="00636CB0" w:rsidRPr="00E15130" w:rsidRDefault="00636CB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2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14"/>
        <w:gridCol w:w="306"/>
        <w:gridCol w:w="261"/>
        <w:gridCol w:w="567"/>
        <w:gridCol w:w="132"/>
        <w:gridCol w:w="1320"/>
        <w:gridCol w:w="2013"/>
        <w:gridCol w:w="627"/>
        <w:gridCol w:w="840"/>
        <w:gridCol w:w="840"/>
        <w:gridCol w:w="840"/>
        <w:gridCol w:w="1680"/>
        <w:gridCol w:w="120"/>
        <w:gridCol w:w="2760"/>
      </w:tblGrid>
      <w:tr w:rsidR="00636CB0" w:rsidRPr="00E15130" w14:paraId="62DA35C6" w14:textId="77777777" w:rsidTr="00A9414D">
        <w:trPr>
          <w:cantSplit/>
          <w:trHeight w:val="24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81F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A2E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Цель, задачи, направления деятельности,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151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E151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мероприятия  Программы</w:t>
            </w:r>
          </w:p>
          <w:p w14:paraId="7BF9ED9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(Подпрограммы)</w:t>
            </w:r>
          </w:p>
        </w:tc>
        <w:tc>
          <w:tcPr>
            <w:tcW w:w="126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1C1E0F" w14:textId="77777777" w:rsidR="00636CB0" w:rsidRPr="00E15130" w:rsidRDefault="00636CB0" w:rsidP="005C57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</w:t>
            </w:r>
            <w:r w:rsidR="005C576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 расходов (капвложения, НИОКР и прочие расходы)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F07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(годы реализации)    </w:t>
            </w:r>
          </w:p>
        </w:tc>
        <w:tc>
          <w:tcPr>
            <w:tcW w:w="2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4A652A" w14:textId="77777777" w:rsidR="00636CB0" w:rsidRPr="00E15130" w:rsidRDefault="005C576D" w:rsidP="005C57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  финансиро</w:t>
            </w:r>
            <w:r w:rsidR="00636CB0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- всего, в т.ч. по бюджетам  (тыс. руб.)</w:t>
            </w:r>
          </w:p>
        </w:tc>
        <w:tc>
          <w:tcPr>
            <w:tcW w:w="31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B9A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</w:t>
            </w:r>
          </w:p>
          <w:p w14:paraId="3138FFE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ED0C" w14:textId="77777777" w:rsidR="00636CB0" w:rsidRPr="00E15130" w:rsidRDefault="005C576D" w:rsidP="005C57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</w:t>
            </w:r>
            <w:r w:rsidR="00636CB0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ли, ответствен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за реализацию мероприя</w:t>
            </w:r>
            <w:r w:rsidR="00636CB0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тий     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E509" w14:textId="77777777" w:rsidR="00636CB0" w:rsidRPr="00E15130" w:rsidRDefault="00636CB0" w:rsidP="00636CB0">
            <w:pPr>
              <w:tabs>
                <w:tab w:val="left" w:pos="2330"/>
              </w:tabs>
              <w:autoSpaceDE w:val="0"/>
              <w:autoSpaceDN w:val="0"/>
              <w:adjustRightInd w:val="0"/>
              <w:ind w:right="-7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Ожидаемые результаты </w:t>
            </w:r>
          </w:p>
          <w:p w14:paraId="43CE77E4" w14:textId="77777777" w:rsidR="00636CB0" w:rsidRPr="00E15130" w:rsidRDefault="00636CB0" w:rsidP="00636CB0">
            <w:pPr>
              <w:tabs>
                <w:tab w:val="left" w:pos="2330"/>
              </w:tabs>
              <w:autoSpaceDE w:val="0"/>
              <w:autoSpaceDN w:val="0"/>
              <w:adjustRightInd w:val="0"/>
              <w:ind w:right="-7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(целевые индикаторы)</w:t>
            </w:r>
          </w:p>
        </w:tc>
      </w:tr>
      <w:tr w:rsidR="00636CB0" w:rsidRPr="00E15130" w14:paraId="3A356F7E" w14:textId="77777777" w:rsidTr="00A9414D">
        <w:trPr>
          <w:cantSplit/>
          <w:trHeight w:val="240"/>
        </w:trPr>
        <w:tc>
          <w:tcPr>
            <w:tcW w:w="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DE5DD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82F92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B72E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10999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FAAB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1B8F" w14:textId="77777777" w:rsidR="00636CB0" w:rsidRPr="00E15130" w:rsidRDefault="00636CB0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0195" w14:textId="77777777" w:rsidR="00636CB0" w:rsidRPr="00E15130" w:rsidRDefault="00636CB0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99A8" w14:textId="77777777" w:rsidR="00636CB0" w:rsidRPr="00E15130" w:rsidRDefault="00636CB0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846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4D429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C1A2F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79C380AD" w14:textId="77777777" w:rsidTr="00926BE9">
        <w:trPr>
          <w:cantSplit/>
          <w:trHeight w:val="240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2F643" w14:textId="77777777" w:rsidR="00636CB0" w:rsidRPr="00E15130" w:rsidRDefault="00636CB0" w:rsidP="00636CB0">
            <w:pPr>
              <w:autoSpaceDE w:val="0"/>
              <w:autoSpaceDN w:val="0"/>
              <w:adjustRightInd w:val="0"/>
              <w:ind w:right="6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1: Развитие правовых основ реализации государственной молодежной политики в Большемурашкинском муниципальном </w:t>
            </w:r>
            <w:r w:rsidR="009D611C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(совершенствование нормативно-правовой базы реализации государственной молодежной политики).</w:t>
            </w:r>
          </w:p>
          <w:p w14:paraId="1FAE38BD" w14:textId="77777777" w:rsidR="00636CB0" w:rsidRPr="00E15130" w:rsidRDefault="00636CB0" w:rsidP="00636CB0">
            <w:pPr>
              <w:autoSpaceDE w:val="0"/>
              <w:autoSpaceDN w:val="0"/>
              <w:adjustRightInd w:val="0"/>
              <w:ind w:right="43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35498F5A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5AC4" w14:textId="77777777" w:rsidR="00636CB0" w:rsidRPr="00E15130" w:rsidRDefault="00F12682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2FD0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базы данных детских и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молодежных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общественных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объединений</w:t>
            </w:r>
          </w:p>
          <w:p w14:paraId="03D1B7A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района          </w:t>
            </w:r>
          </w:p>
        </w:tc>
        <w:tc>
          <w:tcPr>
            <w:tcW w:w="1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7D4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89B7A" w14:textId="77777777" w:rsidR="00636CB0" w:rsidRPr="00E15130" w:rsidRDefault="00636CB0" w:rsidP="00F12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883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41245BB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2AE0116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107F7D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9BC4DD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533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74B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92F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F513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A75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МБОУ ДОД ЦРТДЮ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625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нормативн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правовой  базы.</w:t>
            </w:r>
          </w:p>
        </w:tc>
      </w:tr>
      <w:tr w:rsidR="00636CB0" w:rsidRPr="00E15130" w14:paraId="452FF65A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512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1: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1CC1" w14:textId="77777777" w:rsidR="00636CB0" w:rsidRPr="00E15130" w:rsidRDefault="00302172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1D8BDB6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196CB63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A98285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A51485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C8E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53858E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DB8647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5F350C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751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28F30A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A493D3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6BE780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21A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9E7CD9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CC8315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718C14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73E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159ED6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1F4B69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40DD7E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C92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2163A174" w14:textId="77777777" w:rsidTr="00926BE9">
        <w:trPr>
          <w:cantSplit/>
          <w:trHeight w:val="1440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B236" w14:textId="77777777" w:rsidR="00636CB0" w:rsidRPr="00E15130" w:rsidRDefault="00636CB0" w:rsidP="005C57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2: Совершенствование организационной структуры и ресурсного обеспечения реализации государственной молодежной политики в Большемурашкинском муниципальном </w:t>
            </w:r>
            <w:r w:rsidR="005C576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кадрового, финансового, информационного (кадровое и информационное обеспечение реализации государственной молодежной политики)".</w:t>
            </w:r>
          </w:p>
        </w:tc>
      </w:tr>
      <w:tr w:rsidR="00D80771" w:rsidRPr="00E15130" w14:paraId="02CD9AA8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9ED5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13FD" w14:textId="77777777" w:rsidR="00D80771" w:rsidRPr="00E15130" w:rsidRDefault="00D80771" w:rsidP="00D8077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специалистов молодежной политики в межрегиональных, областных семинарах, конференциях, совещаниях, курсах повышения квалификации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BD1B" w14:textId="77777777" w:rsidR="00D80771" w:rsidRPr="00E15130" w:rsidRDefault="00D80771" w:rsidP="00D807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99BD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B4E9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36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</w:t>
            </w:r>
            <w:proofErr w:type="spellEnd"/>
          </w:p>
          <w:p w14:paraId="532432E6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2EC17CE5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FE120C7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AB345FE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0D0A1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  <w:p w14:paraId="40A08289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8BC97A3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6122833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19CFA28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E358AE7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E8681" w14:textId="77777777" w:rsidR="00D80771" w:rsidRPr="00E15130" w:rsidRDefault="00D80771" w:rsidP="00F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ABA63" w14:textId="77777777" w:rsidR="00D80771" w:rsidRPr="00E15130" w:rsidRDefault="00D80771" w:rsidP="00F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D324B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F4847" w14:textId="77777777" w:rsidR="00D80771" w:rsidRPr="00E15130" w:rsidRDefault="00D80771" w:rsidP="00D8077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4AE3F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опыта по организации работы с молодежью</w:t>
            </w:r>
          </w:p>
        </w:tc>
      </w:tr>
      <w:tr w:rsidR="00636CB0" w:rsidRPr="00E15130" w14:paraId="55E501C7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2C47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0F1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Подготовка листовок, буклетов, отражающих деятельность в сфере реализации государственной молодежной политики в </w:t>
            </w:r>
            <w:r w:rsidR="009D611C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8C6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CA97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032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36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proofErr w:type="spellEnd"/>
          </w:p>
          <w:p w14:paraId="3FF407F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0FE3708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361531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7BDAE5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-прочие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</w:t>
            </w:r>
            <w:proofErr w:type="spellEnd"/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510C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244D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8BBB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5FE7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03B22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92C4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Привлечение молодежи к участию в реализации молодежных мероприятий. </w:t>
            </w:r>
          </w:p>
        </w:tc>
      </w:tr>
      <w:tr w:rsidR="00636CB0" w:rsidRPr="00E15130" w14:paraId="1DDF3E33" w14:textId="77777777" w:rsidTr="00A9414D">
        <w:trPr>
          <w:cantSplit/>
          <w:trHeight w:val="163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028A" w14:textId="77777777" w:rsidR="00636CB0" w:rsidRPr="00E15130" w:rsidRDefault="00636CB0" w:rsidP="00F12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  <w:p w14:paraId="0FA83A6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D56C3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A4676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2068F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6861C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7C5ED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63D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Молодежные выпуски в СМИ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684E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67C2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43E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1F83119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0246C6C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04513A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5104A4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-прочие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</w:t>
            </w:r>
            <w:proofErr w:type="spellEnd"/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DAD4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E4F5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5C97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DC6E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52187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4110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хода реализации и результатов работы в сфере молодежной политики</w:t>
            </w:r>
          </w:p>
        </w:tc>
      </w:tr>
      <w:tr w:rsidR="00D80771" w:rsidRPr="00E15130" w14:paraId="2FBA1A3E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1E499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2: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92A7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4B85FF09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6E95EB89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879DCDC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61AA196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5E424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  <w:p w14:paraId="0AFDFB18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C967C2B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4265D28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ED091B7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272C636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AF051" w14:textId="77777777" w:rsidR="00D80771" w:rsidRPr="00E15130" w:rsidRDefault="00D80771" w:rsidP="00F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22013" w14:textId="77777777" w:rsidR="00D80771" w:rsidRPr="00E15130" w:rsidRDefault="00D80771" w:rsidP="00F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57224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87E81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7E97CD6C" w14:textId="77777777" w:rsidTr="00367A2E">
        <w:trPr>
          <w:cantSplit/>
          <w:trHeight w:val="846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D8E46" w14:textId="77777777" w:rsidR="00636CB0" w:rsidRPr="00E15130" w:rsidRDefault="00636CB0" w:rsidP="00AD1E67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3. Содействие заинтересованным субъектам в реализации государственной молодежной политики (Система социального партнерства. Поддержка общественных объединений. Развитие лидерс</w:t>
            </w:r>
            <w:r w:rsidR="00AD1E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тва.)</w:t>
            </w:r>
          </w:p>
        </w:tc>
      </w:tr>
      <w:tr w:rsidR="00636CB0" w:rsidRPr="00E15130" w14:paraId="315ED73D" w14:textId="77777777" w:rsidTr="00A9414D">
        <w:trPr>
          <w:cantSplit/>
          <w:trHeight w:val="225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98B4" w14:textId="77777777" w:rsidR="00636CB0" w:rsidRPr="00E15130" w:rsidRDefault="00EF47F6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FD98" w14:textId="77777777" w:rsidR="00636CB0" w:rsidRPr="00E15130" w:rsidRDefault="00636CB0" w:rsidP="00F1268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для молодых любителей здорового образа жизни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7FA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проч.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A519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3DAE86D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(июнь-август, ежегодно)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19B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797F1DA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1CA174E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90E5E5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7451D3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DE3F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0AFD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77F7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0B07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EE20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политики, члены</w:t>
            </w:r>
          </w:p>
          <w:p w14:paraId="66631F0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молодежной</w:t>
            </w:r>
          </w:p>
          <w:p w14:paraId="03AB527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палаты</w:t>
            </w:r>
          </w:p>
          <w:p w14:paraId="5E87C57F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0754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молодежного движения:</w:t>
            </w:r>
          </w:p>
          <w:p w14:paraId="2190CE7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Молодых любителей волейбола.   </w:t>
            </w:r>
          </w:p>
          <w:p w14:paraId="4B4E37C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имиджа молодежи, поддерживающей здоровый образ жизни.</w:t>
            </w:r>
          </w:p>
          <w:p w14:paraId="12BE80C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29F9B0E0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188D" w14:textId="77777777" w:rsidR="00636CB0" w:rsidRPr="00E15130" w:rsidRDefault="00EF47F6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A77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семинаров для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молодежных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лидеров, помощь </w:t>
            </w:r>
          </w:p>
          <w:p w14:paraId="06CAB28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организации работы совета работающей молодежи, Молодежной Палаты.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D76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AB7C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889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13FCF85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6ACF2CD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8F91AA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77FBEE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B55A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2725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938C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83C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35B9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политики, члены</w:t>
            </w:r>
          </w:p>
          <w:p w14:paraId="6D8C56D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молодежной</w:t>
            </w:r>
          </w:p>
          <w:p w14:paraId="3BED34E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палаты</w:t>
            </w:r>
          </w:p>
          <w:p w14:paraId="16143D72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5ED9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системы   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социального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партнерства,    налаживание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контактов между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активистами на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местах.  Стимулирование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деятельности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молодежного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актива, развитие творческого потенциала. </w:t>
            </w:r>
          </w:p>
        </w:tc>
      </w:tr>
      <w:tr w:rsidR="00636CB0" w:rsidRPr="00E15130" w14:paraId="481EBBB7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391F" w14:textId="77777777" w:rsidR="00636CB0" w:rsidRPr="00E15130" w:rsidRDefault="00EF47F6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397E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социальному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проектированию,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участие в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конкурсах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проектов,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отражающих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интересы       и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проблемы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молодежи   в рамках 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этно – культурной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конференции «Дети и Земля»    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91E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проч.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4F5C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288F688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(апрель, ежегодно)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7A8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472B8BA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6C9A1E4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F8846A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A0AA19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54D75" w14:textId="77777777" w:rsidR="00636CB0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95F2A" w14:textId="77777777" w:rsidR="00636CB0" w:rsidRPr="00E15130" w:rsidRDefault="00A049A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21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4AA0B" w14:textId="77777777" w:rsidR="00636CB0" w:rsidRPr="00E15130" w:rsidRDefault="00A049A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C5564" w14:textId="77777777" w:rsidR="00636CB0" w:rsidRPr="00E15130" w:rsidRDefault="00A049A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21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4BEA9" w14:textId="77777777" w:rsidR="00636CB0" w:rsidRPr="00E1513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образования, МБОУ ДОД ЦРТДЮ,</w:t>
            </w:r>
          </w:p>
          <w:p w14:paraId="2993315D" w14:textId="77777777" w:rsidR="00636CB0" w:rsidRPr="00E15130" w:rsidRDefault="00636CB0" w:rsidP="00F45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  <w:r w:rsidR="00FA2FCF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культуры и досуга.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979B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активности молодежи в реализации молодежных проектов, конкурсах. Участие в реализации молодежной инициативы от 50 до 100 человек.</w:t>
            </w:r>
          </w:p>
        </w:tc>
      </w:tr>
      <w:tr w:rsidR="00636CB0" w:rsidRPr="00E15130" w14:paraId="6B24D4EE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46B4" w14:textId="77777777" w:rsidR="00636CB0" w:rsidRPr="00E15130" w:rsidRDefault="00EF47F6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E75" w14:textId="77777777" w:rsidR="00636CB0" w:rsidRPr="00E15130" w:rsidRDefault="00636CB0" w:rsidP="00F4514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различных молодежных областных проектах и мероприятиях, соревнованиях, конкурсах,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фестивалях</w:t>
            </w:r>
            <w:proofErr w:type="gramStart"/>
            <w:r w:rsidR="00AA0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 w:rsidR="00AA0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орумах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EAE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проч.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53E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024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79A22C3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5D87011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F41915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1729DF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2C5E7" w14:textId="77777777" w:rsidR="00636CB0" w:rsidRPr="00E15130" w:rsidRDefault="00F834AB" w:rsidP="00F834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49,43433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EF918" w14:textId="77777777" w:rsidR="00636CB0" w:rsidRPr="00E15130" w:rsidRDefault="00F21D81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4,515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7072D" w14:textId="77777777" w:rsidR="00636CB0" w:rsidRPr="00E15130" w:rsidRDefault="00A9414D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AA0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B341F" w14:textId="77777777" w:rsidR="00636CB0" w:rsidRPr="00E15130" w:rsidRDefault="00F21D81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89,94933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B5CE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политики, </w:t>
            </w:r>
          </w:p>
          <w:p w14:paraId="795718D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</w:t>
            </w:r>
          </w:p>
          <w:p w14:paraId="1D613971" w14:textId="77777777" w:rsidR="00636CB0" w:rsidRPr="00E1513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палата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55A3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молодежи к решению проблем, выносимых на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уровень. Повышение значимости общественной организации. Стимулирование деятельности молодежного актива.</w:t>
            </w:r>
          </w:p>
          <w:p w14:paraId="3AC3230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4AE67738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B08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3: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5E33" w14:textId="77777777" w:rsidR="006347BD" w:rsidRPr="00E15130" w:rsidRDefault="001D4C4A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униципальный</w:t>
            </w:r>
          </w:p>
          <w:p w14:paraId="221889B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226729D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ABDBF9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C6C594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8D214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64,43433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01D55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14,515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23E71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23292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129,94933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AC36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56D6715B" w14:textId="77777777" w:rsidTr="00AD1E67">
        <w:trPr>
          <w:cantSplit/>
          <w:trHeight w:val="304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87969" w14:textId="77777777" w:rsidR="006347BD" w:rsidRPr="00E15130" w:rsidRDefault="006347BD" w:rsidP="00AD1E67">
            <w:pPr>
              <w:autoSpaceDE w:val="0"/>
              <w:autoSpaceDN w:val="0"/>
              <w:adjustRightInd w:val="0"/>
              <w:ind w:firstLine="54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4. Содействие в решении социально-экономических проблем молодежи. Поддержка молодой семьи.</w:t>
            </w:r>
          </w:p>
        </w:tc>
      </w:tr>
      <w:tr w:rsidR="006347BD" w:rsidRPr="00E15130" w14:paraId="55E70934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A372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422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работы   общественного объединения молодых семей (клуба молодых семей «Очаг»)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AD4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521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B83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1232F65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48200BB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06D5AB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E3E216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36C97" w14:textId="77777777" w:rsidR="006347BD" w:rsidRPr="00E15130" w:rsidRDefault="00F834AB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9BB56" w14:textId="77777777" w:rsidR="006347BD" w:rsidRPr="00E15130" w:rsidRDefault="00F21D81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15,198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4D451" w14:textId="77777777" w:rsidR="006347BD" w:rsidRPr="00E15130" w:rsidRDefault="00A9414D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20DDB" w14:textId="77777777" w:rsidR="006347BD" w:rsidRPr="00E15130" w:rsidRDefault="00F21D81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23,198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A49A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  <w:p w14:paraId="7CA83CE4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503F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досуга, развитие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семейных видов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отдыха, повышение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уровня родительской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культуры.   </w:t>
            </w:r>
          </w:p>
        </w:tc>
      </w:tr>
      <w:tr w:rsidR="00A9414D" w:rsidRPr="00E15130" w14:paraId="0D7F3711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F93E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5E81D6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4: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BF11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6959BE39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32E382C0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D1BC4C2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D582B7C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8E1D5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C5B2E" w14:textId="77777777" w:rsidR="00A9414D" w:rsidRPr="00E15130" w:rsidRDefault="00F21D81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15,198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2D365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4A1CF" w14:textId="77777777" w:rsidR="00A9414D" w:rsidRPr="00E15130" w:rsidRDefault="00F21D81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23,198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04D0E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D8D72C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C37897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F62F3D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6D5FB79A" w14:textId="77777777" w:rsidTr="00367A2E">
        <w:trPr>
          <w:cantSplit/>
          <w:trHeight w:val="694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03CF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5.  Формирование патриотического воспитания молодежи. </w:t>
            </w:r>
          </w:p>
          <w:p w14:paraId="40E0065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условий для гражданского становления, духовно-нравственного воспитания молодежи.</w:t>
            </w:r>
          </w:p>
        </w:tc>
      </w:tr>
      <w:tr w:rsidR="006347BD" w:rsidRPr="00E15130" w14:paraId="7D2CC1EE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F2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67768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5: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BDF9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0CFD213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65F0C6E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10C3A8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D2F25D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C65A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5883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8B00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5DFE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B4ED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76BD76B8" w14:textId="77777777" w:rsidTr="00367A2E">
        <w:trPr>
          <w:cantSplit/>
          <w:trHeight w:val="576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8C544" w14:textId="77777777" w:rsidR="006347BD" w:rsidRPr="00E15130" w:rsidRDefault="006347BD" w:rsidP="006347BD">
            <w:pPr>
              <w:autoSpaceDE w:val="0"/>
              <w:autoSpaceDN w:val="0"/>
              <w:adjustRightInd w:val="0"/>
              <w:ind w:firstLine="54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6. Решение социально-экономических проблем молодежи.</w:t>
            </w:r>
          </w:p>
          <w:p w14:paraId="06549AA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ориентация и поддержка рабочей молодежи.</w:t>
            </w:r>
          </w:p>
        </w:tc>
      </w:tr>
      <w:tr w:rsidR="006347BD" w:rsidRPr="00E15130" w14:paraId="4C2AAFF4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552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1AF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на звание «Лучшая подростковая  трудовая бригада» </w:t>
            </w:r>
          </w:p>
          <w:p w14:paraId="4554FF9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4FB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72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 (сентябрь, ежегодно)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911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58DC5C2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18C8FA0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12B88B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E28056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53509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07F92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AF40E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1AC20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54F52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образования, ЦЗН,</w:t>
            </w:r>
          </w:p>
          <w:p w14:paraId="3BC0D4D5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работодатели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1B34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лучших представителей       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молодежи   временно работающей в летний период. Награждение от 1 до 3 бригад</w:t>
            </w:r>
          </w:p>
          <w:p w14:paraId="0F3700E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2ABAA20F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E28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083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Торжественный прием молодежи, активно участвующих в социально – экономическом развитии округа главой администрации ко Дню молодежи России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1A7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18D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54134F8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(июнь, ежегодно)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2DE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7D93E48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2DB3520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35DE27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3C654A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AB84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C5051" w14:textId="77777777" w:rsidR="006347BD" w:rsidRPr="00E15130" w:rsidRDefault="005A697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21.56656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1E2B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304D6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</w:t>
            </w:r>
            <w:r w:rsidR="00A34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A6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D505F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1230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инициативной, творческой молодежи. Поощрение не менее 10. человек из числа лучшей молодежи</w:t>
            </w:r>
          </w:p>
        </w:tc>
      </w:tr>
      <w:tr w:rsidR="006347BD" w:rsidRPr="00E15130" w14:paraId="2BF1FABA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E859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826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Торжественное поздравление выпускников ОО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CFF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0E7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E03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C602C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253ED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39,75797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A59B5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0277B" w14:textId="77777777" w:rsidR="006347BD" w:rsidRPr="00E15130" w:rsidRDefault="00A34439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21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21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77266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C8F4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4D760D34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7A2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57EA9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6: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647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71F0EE0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42E7DFB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47DC48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7EA05A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6B200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F47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14:paraId="184792F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CDE46A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649599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6FF0FC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C62C4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</w:t>
            </w:r>
            <w:r w:rsidR="005A6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32453</w:t>
            </w:r>
          </w:p>
          <w:p w14:paraId="3035B22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700377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E5BE08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5C0E21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EB11F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4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14:paraId="0FCDDC8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79156F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DC1551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CE9F84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74425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5A6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8,32453</w:t>
            </w:r>
          </w:p>
          <w:p w14:paraId="712DEC5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9CFFE6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B60602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B55C01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6F8D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2C94B444" w14:textId="77777777" w:rsidTr="00AD1E67">
        <w:trPr>
          <w:cantSplit/>
          <w:trHeight w:val="434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5525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 7. Формирование интеллектуального и физического развития молодежи. Организация досуга молодежи.</w:t>
            </w:r>
          </w:p>
        </w:tc>
      </w:tr>
      <w:tr w:rsidR="006347BD" w:rsidRPr="00E15130" w14:paraId="33006755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5451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896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РДДМ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C314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556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E7E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7625505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10875DF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42C901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CA0A78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7084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68FA0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23,96247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0A73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AFA3D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63,96247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ED52C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политики, МБУК РЦКД, отдел спорта и туризма, 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4B8C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4439" w:rsidRPr="00E15130" w14:paraId="28F82419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E998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762B28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7: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8D8D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3BDD22FB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2D93B8F9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72BEE5E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B6451AF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E6FA2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D5126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23,96247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EFA97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06040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63,96247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95896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1BDA1D54" w14:textId="77777777" w:rsidTr="00AD1E67">
        <w:trPr>
          <w:cantSplit/>
          <w:trHeight w:val="336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D8FFF" w14:textId="77777777" w:rsidR="006347BD" w:rsidRPr="00E15130" w:rsidRDefault="006347BD" w:rsidP="00AD1E67">
            <w:pPr>
              <w:autoSpaceDE w:val="0"/>
              <w:autoSpaceDN w:val="0"/>
              <w:adjustRightInd w:val="0"/>
              <w:ind w:firstLine="54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8. Профилактика асоциальных проявлений среди молодежи.</w:t>
            </w:r>
          </w:p>
        </w:tc>
      </w:tr>
      <w:tr w:rsidR="006347BD" w:rsidRPr="00E15130" w14:paraId="768EE766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E461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0DF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буклетов и листовок по профилактике асоциальных проявлений среди молодежи.     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B2F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799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297AEFA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747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590526E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35B1947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899E72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344E2E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0E8B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CB4E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50ED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7DAF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76BA1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ИМЦ, </w:t>
            </w:r>
          </w:p>
          <w:p w14:paraId="7A48C0AC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КДН и ЗП,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ОПокруга</w:t>
            </w:r>
            <w:proofErr w:type="spellEnd"/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487B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молодежи о приоритетах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здорового образа жизни        перед вредными привычками. </w:t>
            </w:r>
          </w:p>
          <w:p w14:paraId="32A81DE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15AAB468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29C4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2BD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на лучшее волонтерское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объединеие</w:t>
            </w:r>
            <w:proofErr w:type="spellEnd"/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45D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5E6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0F3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FEE71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B59DE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353F1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82A87" w14:textId="77777777" w:rsidR="006347BD" w:rsidRPr="00E15130" w:rsidRDefault="00A34439" w:rsidP="00C47D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45F0D" w14:textId="77777777" w:rsidR="006347BD" w:rsidRPr="00E15130" w:rsidRDefault="006347BD" w:rsidP="006347B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F3FA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0048D554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A41D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DE6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правовых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знаний 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D90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F53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37BA8C6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(ноябрь, ежегодно)</w:t>
            </w:r>
          </w:p>
          <w:p w14:paraId="0AAA5A6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510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7E41309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25F12A8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FF86C3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85C02D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51CC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D42F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E438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0CD5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2206E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политики, </w:t>
            </w:r>
          </w:p>
          <w:p w14:paraId="78B2F1AD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КДН и ЗП,   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ОПокруга</w:t>
            </w:r>
            <w:proofErr w:type="spellEnd"/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E724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Правовое просвещение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подростков и молодежи.</w:t>
            </w:r>
          </w:p>
          <w:p w14:paraId="6DA223E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свыше 300 человек из числа молодежи к участию в мероприятиях по пропаганде правовых знаний.    </w:t>
            </w:r>
          </w:p>
        </w:tc>
      </w:tr>
      <w:tr w:rsidR="006347BD" w:rsidRPr="00E15130" w14:paraId="249158E0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9AD0" w14:textId="77777777" w:rsidR="006347BD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FE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акция </w:t>
            </w:r>
          </w:p>
          <w:p w14:paraId="5E3D0A4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«Я выбираю  жизнь»  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3F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6B9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4F5F379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(июнь, ежегодно)</w:t>
            </w:r>
          </w:p>
          <w:p w14:paraId="12E3C81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CAF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0C9AFAF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309AB24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9B5C10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CBC149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E00C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FAC2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D1FC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9D31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2F39D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политики,</w:t>
            </w:r>
          </w:p>
          <w:p w14:paraId="2848AFF8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 ЦРТДЮ,</w:t>
            </w:r>
          </w:p>
          <w:p w14:paraId="07938015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КДН и ЗП, отдел спорта и туризма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567F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Пропаганда здорового образа жизни. Привлечение к участию свыше 200 человек. </w:t>
            </w:r>
          </w:p>
        </w:tc>
      </w:tr>
      <w:tr w:rsidR="00AA0B74" w:rsidRPr="00E15130" w14:paraId="7D16378B" w14:textId="77777777" w:rsidTr="00A9414D">
        <w:trPr>
          <w:cantSplit/>
          <w:trHeight w:val="126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586C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1947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борьбы со СПИДом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выбираем жизнь!») 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27DF4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6C638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31FF1E3F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(декабрь, ежегодно)</w:t>
            </w:r>
          </w:p>
          <w:p w14:paraId="233830CE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5011D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63F88ACD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50F1CF6F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7AFC3EB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CFBEC1B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DAA90" w14:textId="77777777" w:rsidR="00AA0B74" w:rsidRPr="00E15130" w:rsidRDefault="00F834AB" w:rsidP="00DA3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A0B74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53F97" w14:textId="77777777" w:rsidR="00AA0B74" w:rsidRPr="00E15130" w:rsidRDefault="00A34439" w:rsidP="00DA3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53F34" w14:textId="77777777" w:rsidR="00AA0B74" w:rsidRPr="00E15130" w:rsidRDefault="00A9414D" w:rsidP="00DA3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65BF8" w14:textId="77777777" w:rsidR="00AA0B74" w:rsidRPr="00E15130" w:rsidRDefault="00A34439" w:rsidP="00DA3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32E22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политики,</w:t>
            </w:r>
          </w:p>
          <w:p w14:paraId="195D9DB4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ДО ЦРТДЮ, </w:t>
            </w:r>
          </w:p>
          <w:p w14:paraId="3777C394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ООокруга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896DFA8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КДН и ЗП,   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ОПокруга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1F0EF02C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РДК, </w:t>
            </w:r>
          </w:p>
          <w:p w14:paraId="1B208E0B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культуры, другие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заинтересо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AF60F77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ванные структуры. 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C2F68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молодежи </w:t>
            </w:r>
          </w:p>
          <w:p w14:paraId="3A738731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распространении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социально 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обусловленных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заболеваний.    Привлечение к участию в акции до 600 человек   </w:t>
            </w:r>
          </w:p>
        </w:tc>
      </w:tr>
      <w:tr w:rsidR="00A9414D" w:rsidRPr="00E15130" w14:paraId="48D2BDCC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BA0B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B71D3A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8: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FCC1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12356B48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266163AD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139B85F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E62C3CB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0DD3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14:paraId="26653D25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4E77C60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F9B30BE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FA98F89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4628C" w14:textId="77777777" w:rsidR="00A9414D" w:rsidRDefault="00A34439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14:paraId="58755E4A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9AF1706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D13085D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E34A0B1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57606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  <w:p w14:paraId="408DA836" w14:textId="77777777" w:rsidR="00A9414D" w:rsidRDefault="00A9414D" w:rsidP="00A94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57AE5E7" w14:textId="77777777" w:rsidR="00A9414D" w:rsidRDefault="00A9414D" w:rsidP="00A94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6D290EF" w14:textId="77777777" w:rsidR="00A9414D" w:rsidRDefault="00A9414D" w:rsidP="00A94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70ED545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8BDF7" w14:textId="77777777" w:rsidR="00A9414D" w:rsidRDefault="002B416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14:paraId="433C76FC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1AD7B9D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76BF63F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3D2C248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0438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4715E304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12B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8243D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финансирование по Подпрограмме: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FDF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22CB164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6421F12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52DB68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5BFD32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3F0D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  <w:p w14:paraId="5C66BA0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BFC66F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D067D8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D096FD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6ADD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  <w:p w14:paraId="30547F5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4A7263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B73045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67A8C6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C6A7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  <w:p w14:paraId="12F6D01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199802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8D75AA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8BD686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DF95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340,43433</w:t>
            </w:r>
          </w:p>
          <w:p w14:paraId="7A40186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7F4963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D326B9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256EDA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F3E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E251B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64CC8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07B0C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DB2DBAF" w14:textId="77777777" w:rsidR="00E15130" w:rsidRPr="00E15130" w:rsidRDefault="00E15130" w:rsidP="00636CB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A28A23" w14:textId="77777777" w:rsidR="00636CB0" w:rsidRPr="00E15130" w:rsidRDefault="00636CB0" w:rsidP="00636CB0">
      <w:pPr>
        <w:ind w:left="1080" w:right="69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5130">
        <w:rPr>
          <w:rFonts w:ascii="Times New Roman" w:eastAsia="Times New Roman" w:hAnsi="Times New Roman"/>
          <w:b/>
          <w:sz w:val="24"/>
          <w:szCs w:val="24"/>
          <w:lang w:eastAsia="ru-RU"/>
        </w:rPr>
        <w:t>2.7. Оценка эффективности реализации Подпрограммы</w:t>
      </w:r>
    </w:p>
    <w:p w14:paraId="139A3816" w14:textId="77777777" w:rsidR="00636CB0" w:rsidRPr="00E15130" w:rsidRDefault="00636CB0" w:rsidP="00636CB0">
      <w:pPr>
        <w:ind w:right="692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664F87" w14:textId="77777777" w:rsidR="00636CB0" w:rsidRPr="00E15130" w:rsidRDefault="00636CB0" w:rsidP="00636CB0">
      <w:pPr>
        <w:ind w:right="692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5130"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реализации Подпрограммы осуществляется государственным заказчиком путём установления степени достижения ожидаемых результатов, а также путём сравнения текущих значений показателей и индикаторов с их целевыми значениями, либо значениями на момент начала реализации Подпрограммы.</w:t>
      </w:r>
    </w:p>
    <w:p w14:paraId="5605B5F9" w14:textId="77777777" w:rsidR="00636CB0" w:rsidRPr="00E15130" w:rsidRDefault="00636CB0" w:rsidP="00636CB0">
      <w:pPr>
        <w:ind w:right="692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3"/>
        <w:gridCol w:w="1559"/>
        <w:gridCol w:w="1984"/>
        <w:gridCol w:w="2127"/>
        <w:gridCol w:w="2126"/>
      </w:tblGrid>
      <w:tr w:rsidR="00636CB0" w:rsidRPr="00E15130" w14:paraId="4075E053" w14:textId="77777777" w:rsidTr="00926BE9">
        <w:tc>
          <w:tcPr>
            <w:tcW w:w="1985" w:type="dxa"/>
          </w:tcPr>
          <w:p w14:paraId="3422F9AF" w14:textId="77777777" w:rsidR="00636CB0" w:rsidRPr="00E15130" w:rsidRDefault="00636CB0" w:rsidP="00636CB0">
            <w:pPr>
              <w:ind w:right="6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CD17B73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559" w:type="dxa"/>
          </w:tcPr>
          <w:p w14:paraId="4B79D28D" w14:textId="77777777" w:rsidR="00636CB0" w:rsidRPr="00E15130" w:rsidRDefault="00636CB0" w:rsidP="00636CB0">
            <w:pPr>
              <w:ind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1984" w:type="dxa"/>
          </w:tcPr>
          <w:p w14:paraId="1B8F5B05" w14:textId="77777777" w:rsidR="00636CB0" w:rsidRPr="00E15130" w:rsidRDefault="00636CB0" w:rsidP="001D7C9D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D7C9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14:paraId="65A38297" w14:textId="77777777" w:rsidR="00636CB0" w:rsidRPr="00E15130" w:rsidRDefault="00636CB0" w:rsidP="001D7C9D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D7C9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4CD5C866" w14:textId="77777777" w:rsidR="00636CB0" w:rsidRPr="00E15130" w:rsidRDefault="00636CB0" w:rsidP="001D7C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D7C9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36CB0" w:rsidRPr="00E15130" w14:paraId="7ED24DAD" w14:textId="77777777" w:rsidTr="00926BE9">
        <w:tc>
          <w:tcPr>
            <w:tcW w:w="1985" w:type="dxa"/>
          </w:tcPr>
          <w:p w14:paraId="052B9FE1" w14:textId="77777777" w:rsidR="00636CB0" w:rsidRPr="00E15130" w:rsidRDefault="00636CB0" w:rsidP="00636CB0">
            <w:pPr>
              <w:ind w:right="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Индикатор А</w:t>
            </w:r>
          </w:p>
        </w:tc>
        <w:tc>
          <w:tcPr>
            <w:tcW w:w="4253" w:type="dxa"/>
          </w:tcPr>
          <w:p w14:paraId="75A13867" w14:textId="77777777" w:rsidR="00636CB0" w:rsidRPr="00E15130" w:rsidRDefault="00636CB0" w:rsidP="00636CB0">
            <w:pPr>
              <w:ind w:right="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Уровень снижения подростковой и молодежной преступности, от общего уровня преступности в </w:t>
            </w:r>
            <w:r w:rsidR="009D611C"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1559" w:type="dxa"/>
          </w:tcPr>
          <w:p w14:paraId="44FDB410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</w:tcPr>
          <w:p w14:paraId="53F1B256" w14:textId="77777777" w:rsidR="00636CB0" w:rsidRPr="00E15130" w:rsidRDefault="001D7C9D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27" w:type="dxa"/>
          </w:tcPr>
          <w:p w14:paraId="7A5375FD" w14:textId="77777777" w:rsidR="00636CB0" w:rsidRPr="00E15130" w:rsidRDefault="001D7C9D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26" w:type="dxa"/>
          </w:tcPr>
          <w:p w14:paraId="6EE26890" w14:textId="77777777" w:rsidR="00636CB0" w:rsidRPr="00E15130" w:rsidRDefault="001D7C9D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636CB0" w:rsidRPr="00E15130" w14:paraId="35602E69" w14:textId="77777777" w:rsidTr="00926BE9">
        <w:tc>
          <w:tcPr>
            <w:tcW w:w="1985" w:type="dxa"/>
          </w:tcPr>
          <w:p w14:paraId="64FADF4E" w14:textId="77777777" w:rsidR="00636CB0" w:rsidRPr="00E15130" w:rsidRDefault="00636CB0" w:rsidP="00636CB0">
            <w:pPr>
              <w:tabs>
                <w:tab w:val="left" w:pos="1800"/>
              </w:tabs>
              <w:ind w:right="2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В</w:t>
            </w:r>
          </w:p>
        </w:tc>
        <w:tc>
          <w:tcPr>
            <w:tcW w:w="4253" w:type="dxa"/>
          </w:tcPr>
          <w:p w14:paraId="07559E1D" w14:textId="77777777" w:rsidR="00636CB0" w:rsidRPr="00E15130" w:rsidRDefault="00636CB0" w:rsidP="00636CB0">
            <w:pPr>
              <w:ind w:right="9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Удельный вес молодежи, охваченной организованными формами досуга и занятости, от численности населения в возрасте 14-30 лет</w:t>
            </w:r>
          </w:p>
        </w:tc>
        <w:tc>
          <w:tcPr>
            <w:tcW w:w="1559" w:type="dxa"/>
          </w:tcPr>
          <w:p w14:paraId="7A9F6BCA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</w:tcPr>
          <w:p w14:paraId="50F7197F" w14:textId="77777777" w:rsidR="00636CB0" w:rsidRPr="00E15130" w:rsidRDefault="001D7C9D" w:rsidP="00636CB0">
            <w:pPr>
              <w:tabs>
                <w:tab w:val="left" w:pos="1152"/>
              </w:tabs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27" w:type="dxa"/>
          </w:tcPr>
          <w:p w14:paraId="3299F361" w14:textId="77777777" w:rsidR="00636CB0" w:rsidRPr="00E15130" w:rsidRDefault="001D7C9D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26" w:type="dxa"/>
          </w:tcPr>
          <w:p w14:paraId="571AACB3" w14:textId="77777777" w:rsidR="00636CB0" w:rsidRPr="00E15130" w:rsidRDefault="001D7C9D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636CB0" w:rsidRPr="00E15130" w14:paraId="174DC524" w14:textId="77777777" w:rsidTr="00926BE9">
        <w:tc>
          <w:tcPr>
            <w:tcW w:w="7797" w:type="dxa"/>
            <w:gridSpan w:val="3"/>
          </w:tcPr>
          <w:p w14:paraId="45E154C0" w14:textId="77777777" w:rsidR="00636CB0" w:rsidRPr="00E15130" w:rsidRDefault="00636CB0" w:rsidP="00636CB0">
            <w:pPr>
              <w:ind w:right="69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Общественная эффективность (ОЭ=А/В)</w:t>
            </w:r>
          </w:p>
        </w:tc>
        <w:tc>
          <w:tcPr>
            <w:tcW w:w="1984" w:type="dxa"/>
          </w:tcPr>
          <w:p w14:paraId="707D2516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  <w:p w14:paraId="0C04A6F2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29853F66" w14:textId="77777777" w:rsidR="00636CB0" w:rsidRPr="00E15130" w:rsidRDefault="00636CB0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126" w:type="dxa"/>
          </w:tcPr>
          <w:p w14:paraId="77DDE958" w14:textId="77777777" w:rsidR="00636CB0" w:rsidRPr="00E15130" w:rsidRDefault="00636CB0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</w:tr>
    </w:tbl>
    <w:p w14:paraId="1D90A669" w14:textId="77777777" w:rsidR="00636CB0" w:rsidRPr="00E15130" w:rsidRDefault="00636CB0" w:rsidP="00636CB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14CC3B0" w14:textId="77777777" w:rsidR="00636CB0" w:rsidRPr="00E15130" w:rsidRDefault="00636CB0" w:rsidP="00636CB0">
      <w:pPr>
        <w:autoSpaceDE w:val="0"/>
        <w:autoSpaceDN w:val="0"/>
        <w:adjustRightInd w:val="0"/>
        <w:ind w:firstLine="54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FC23F6" w14:textId="77777777" w:rsidR="00D449E4" w:rsidRPr="00926BE9" w:rsidRDefault="00D449E4">
      <w:pPr>
        <w:rPr>
          <w:rFonts w:ascii="Times New Roman" w:hAnsi="Times New Roman"/>
          <w:sz w:val="24"/>
          <w:szCs w:val="24"/>
        </w:rPr>
      </w:pPr>
    </w:p>
    <w:sectPr w:rsidR="00D449E4" w:rsidRPr="00926BE9" w:rsidSect="00636CB0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094C0" w14:textId="77777777" w:rsidR="00572420" w:rsidRDefault="00572420" w:rsidP="00733EFB">
      <w:r>
        <w:separator/>
      </w:r>
    </w:p>
  </w:endnote>
  <w:endnote w:type="continuationSeparator" w:id="0">
    <w:p w14:paraId="26A822F3" w14:textId="77777777" w:rsidR="00572420" w:rsidRDefault="00572420" w:rsidP="0073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B641F" w14:textId="77777777" w:rsidR="004F450D" w:rsidRDefault="004F450D" w:rsidP="00375C2E">
    <w:pPr>
      <w:pStyle w:val="af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A1CF857" w14:textId="77777777" w:rsidR="004F450D" w:rsidRDefault="004F450D" w:rsidP="00375C2E">
    <w:pPr>
      <w:pStyle w:val="af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A11F2" w14:textId="77777777" w:rsidR="004F450D" w:rsidRDefault="004F450D" w:rsidP="00375C2E">
    <w:pPr>
      <w:pStyle w:val="af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C1AB5" w14:textId="77777777" w:rsidR="004F450D" w:rsidRDefault="004F450D" w:rsidP="00375C2E">
    <w:pPr>
      <w:pStyle w:val="af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96FB8" w14:textId="77777777" w:rsidR="004F450D" w:rsidRDefault="004F450D" w:rsidP="00375C2E">
    <w:pPr>
      <w:pStyle w:val="afd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1FF34" w14:textId="77777777" w:rsidR="004F450D" w:rsidRDefault="004F450D" w:rsidP="00375C2E">
    <w:pPr>
      <w:pStyle w:val="af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5FC31" w14:textId="77777777" w:rsidR="004F450D" w:rsidRDefault="004F450D" w:rsidP="00375C2E">
    <w:pPr>
      <w:pStyle w:val="af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DB89D44" w14:textId="77777777" w:rsidR="004F450D" w:rsidRDefault="004F450D" w:rsidP="00375C2E">
    <w:pPr>
      <w:pStyle w:val="afd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CE443" w14:textId="77777777" w:rsidR="004F450D" w:rsidRDefault="004F450D" w:rsidP="00375C2E">
    <w:pPr>
      <w:pStyle w:val="afd"/>
      <w:tabs>
        <w:tab w:val="clear" w:pos="4677"/>
        <w:tab w:val="clear" w:pos="9355"/>
        <w:tab w:val="left" w:pos="6435"/>
      </w:tabs>
      <w:ind w:right="360"/>
    </w:pPr>
    <w: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50983" w14:textId="77777777" w:rsidR="004F450D" w:rsidRDefault="004F450D">
    <w:pPr>
      <w:pStyle w:val="afd"/>
      <w:jc w:val="right"/>
    </w:pPr>
  </w:p>
  <w:p w14:paraId="4A5ABCD5" w14:textId="77777777" w:rsidR="004F450D" w:rsidRDefault="004F450D">
    <w:pPr>
      <w:pStyle w:val="afd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4FE7D" w14:textId="77777777" w:rsidR="004F450D" w:rsidRDefault="004F450D">
    <w:pPr>
      <w:pStyle w:val="afd"/>
      <w:jc w:val="right"/>
    </w:pPr>
  </w:p>
  <w:p w14:paraId="54A3E404" w14:textId="77777777" w:rsidR="004F450D" w:rsidRDefault="004F450D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757EB" w14:textId="77777777" w:rsidR="00572420" w:rsidRDefault="00572420" w:rsidP="00733EFB">
      <w:r>
        <w:separator/>
      </w:r>
    </w:p>
  </w:footnote>
  <w:footnote w:type="continuationSeparator" w:id="0">
    <w:p w14:paraId="387F8666" w14:textId="77777777" w:rsidR="00572420" w:rsidRDefault="00572420" w:rsidP="00733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08F94" w14:textId="77777777" w:rsidR="004F450D" w:rsidRDefault="004F450D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7D11894" w14:textId="77777777" w:rsidR="004F450D" w:rsidRDefault="004F450D">
    <w:pPr>
      <w:pStyle w:val="a8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81932" w14:textId="77777777" w:rsidR="004F450D" w:rsidRDefault="004F450D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2CB352F" w14:textId="77777777" w:rsidR="004F450D" w:rsidRDefault="004F450D">
    <w:pPr>
      <w:pStyle w:val="a8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BB71D" w14:textId="77777777" w:rsidR="004F450D" w:rsidRPr="00502663" w:rsidRDefault="004F450D" w:rsidP="00502663">
    <w:pPr>
      <w:pStyle w:val="a8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0F19C" w14:textId="77777777" w:rsidR="004F450D" w:rsidRDefault="004F450D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DD1E5A2" w14:textId="77777777" w:rsidR="004F450D" w:rsidRDefault="004F450D">
    <w:pPr>
      <w:pStyle w:val="a8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811A5" w14:textId="77777777" w:rsidR="004F450D" w:rsidRDefault="004F450D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2E43">
      <w:rPr>
        <w:rStyle w:val="aa"/>
        <w:noProof/>
      </w:rPr>
      <w:t>59</w:t>
    </w:r>
    <w:r>
      <w:rPr>
        <w:rStyle w:val="aa"/>
      </w:rPr>
      <w:fldChar w:fldCharType="end"/>
    </w:r>
  </w:p>
  <w:p w14:paraId="2039D490" w14:textId="77777777" w:rsidR="004F450D" w:rsidRDefault="004F450D">
    <w:pPr>
      <w:pStyle w:val="a8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5C50A" w14:textId="77777777" w:rsidR="004F450D" w:rsidRDefault="004F450D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174F509" w14:textId="77777777" w:rsidR="004F450D" w:rsidRDefault="004F450D">
    <w:pPr>
      <w:pStyle w:val="a8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B4D77" w14:textId="77777777" w:rsidR="004F450D" w:rsidRDefault="004F450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833D7" w14:textId="77777777" w:rsidR="004F450D" w:rsidRDefault="004F450D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A0989BC" w14:textId="77777777" w:rsidR="004F450D" w:rsidRDefault="004F450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05515" w14:textId="77777777" w:rsidR="004F450D" w:rsidRDefault="004F450D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8C25E" w14:textId="77777777" w:rsidR="004F450D" w:rsidRDefault="004F450D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1F54E0A" w14:textId="77777777" w:rsidR="004F450D" w:rsidRDefault="004F450D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F444E" w14:textId="77777777" w:rsidR="004F450D" w:rsidRDefault="004F450D" w:rsidP="00375C2E">
    <w:pPr>
      <w:pStyle w:val="a8"/>
      <w:framePr w:wrap="around" w:vAnchor="text" w:hAnchor="margin" w:xAlign="center" w:y="1"/>
      <w:rPr>
        <w:rStyle w:val="aa"/>
      </w:rPr>
    </w:pPr>
  </w:p>
  <w:p w14:paraId="441C19E9" w14:textId="77777777" w:rsidR="004F450D" w:rsidRDefault="004F450D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E3B65" w14:textId="77777777" w:rsidR="004F450D" w:rsidRDefault="004F450D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9494073" w14:textId="77777777" w:rsidR="004F450D" w:rsidRDefault="004F450D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D8B87" w14:textId="77777777" w:rsidR="004F450D" w:rsidRDefault="004F450D" w:rsidP="00375C2E">
    <w:pPr>
      <w:pStyle w:val="a8"/>
      <w:framePr w:wrap="around" w:vAnchor="text" w:hAnchor="margin" w:xAlign="center" w:y="1"/>
      <w:rPr>
        <w:rStyle w:val="aa"/>
      </w:rPr>
    </w:pPr>
  </w:p>
  <w:p w14:paraId="494E70AA" w14:textId="77777777" w:rsidR="004F450D" w:rsidRDefault="004F450D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D9315" w14:textId="77777777" w:rsidR="004F450D" w:rsidRDefault="004F450D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13</w:t>
    </w:r>
    <w:r>
      <w:rPr>
        <w:rStyle w:val="aa"/>
      </w:rPr>
      <w:fldChar w:fldCharType="end"/>
    </w:r>
  </w:p>
  <w:p w14:paraId="62409093" w14:textId="77777777" w:rsidR="004F450D" w:rsidRDefault="004F450D">
    <w:pPr>
      <w:pStyle w:val="a8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AEF84" w14:textId="77777777" w:rsidR="004F450D" w:rsidRDefault="004F450D" w:rsidP="00375C2E">
    <w:pPr>
      <w:pStyle w:val="a8"/>
      <w:framePr w:wrap="around" w:vAnchor="text" w:hAnchor="margin" w:xAlign="center" w:y="1"/>
      <w:rPr>
        <w:rStyle w:val="aa"/>
      </w:rPr>
    </w:pPr>
  </w:p>
  <w:p w14:paraId="523377CA" w14:textId="77777777" w:rsidR="004F450D" w:rsidRDefault="004F450D">
    <w:pPr>
      <w:pStyle w:val="a8"/>
    </w:pPr>
  </w:p>
  <w:p w14:paraId="1B875C3F" w14:textId="77777777" w:rsidR="004F450D" w:rsidRDefault="004F450D"/>
  <w:p w14:paraId="32EAAAE3" w14:textId="77777777" w:rsidR="004F450D" w:rsidRDefault="004F45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0C4"/>
    <w:multiLevelType w:val="hybridMultilevel"/>
    <w:tmpl w:val="8C7C19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21669"/>
    <w:multiLevelType w:val="hybridMultilevel"/>
    <w:tmpl w:val="93C80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25839"/>
    <w:multiLevelType w:val="hybridMultilevel"/>
    <w:tmpl w:val="CF6E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23F0D"/>
    <w:multiLevelType w:val="hybridMultilevel"/>
    <w:tmpl w:val="EAFA3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84753"/>
    <w:multiLevelType w:val="hybridMultilevel"/>
    <w:tmpl w:val="1B8E6764"/>
    <w:lvl w:ilvl="0" w:tplc="15747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108BB"/>
    <w:multiLevelType w:val="hybridMultilevel"/>
    <w:tmpl w:val="3AF079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F3843"/>
    <w:multiLevelType w:val="hybridMultilevel"/>
    <w:tmpl w:val="C332C866"/>
    <w:lvl w:ilvl="0" w:tplc="9C82A162">
      <w:start w:val="3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8" w:hanging="360"/>
      </w:pPr>
    </w:lvl>
    <w:lvl w:ilvl="2" w:tplc="0419001B" w:tentative="1">
      <w:start w:val="1"/>
      <w:numFmt w:val="lowerRoman"/>
      <w:lvlText w:val="%3."/>
      <w:lvlJc w:val="right"/>
      <w:pPr>
        <w:ind w:left="7188" w:hanging="180"/>
      </w:pPr>
    </w:lvl>
    <w:lvl w:ilvl="3" w:tplc="0419000F" w:tentative="1">
      <w:start w:val="1"/>
      <w:numFmt w:val="decimal"/>
      <w:lvlText w:val="%4."/>
      <w:lvlJc w:val="left"/>
      <w:pPr>
        <w:ind w:left="7908" w:hanging="360"/>
      </w:pPr>
    </w:lvl>
    <w:lvl w:ilvl="4" w:tplc="04190019" w:tentative="1">
      <w:start w:val="1"/>
      <w:numFmt w:val="lowerLetter"/>
      <w:lvlText w:val="%5."/>
      <w:lvlJc w:val="left"/>
      <w:pPr>
        <w:ind w:left="8628" w:hanging="360"/>
      </w:pPr>
    </w:lvl>
    <w:lvl w:ilvl="5" w:tplc="0419001B" w:tentative="1">
      <w:start w:val="1"/>
      <w:numFmt w:val="lowerRoman"/>
      <w:lvlText w:val="%6."/>
      <w:lvlJc w:val="right"/>
      <w:pPr>
        <w:ind w:left="9348" w:hanging="180"/>
      </w:pPr>
    </w:lvl>
    <w:lvl w:ilvl="6" w:tplc="0419000F" w:tentative="1">
      <w:start w:val="1"/>
      <w:numFmt w:val="decimal"/>
      <w:lvlText w:val="%7."/>
      <w:lvlJc w:val="left"/>
      <w:pPr>
        <w:ind w:left="10068" w:hanging="360"/>
      </w:pPr>
    </w:lvl>
    <w:lvl w:ilvl="7" w:tplc="04190019" w:tentative="1">
      <w:start w:val="1"/>
      <w:numFmt w:val="lowerLetter"/>
      <w:lvlText w:val="%8."/>
      <w:lvlJc w:val="left"/>
      <w:pPr>
        <w:ind w:left="10788" w:hanging="360"/>
      </w:pPr>
    </w:lvl>
    <w:lvl w:ilvl="8" w:tplc="0419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7">
    <w:nsid w:val="23582BB2"/>
    <w:multiLevelType w:val="hybridMultilevel"/>
    <w:tmpl w:val="06A8CE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2629CD"/>
    <w:multiLevelType w:val="hybridMultilevel"/>
    <w:tmpl w:val="B5C6F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65C6127"/>
    <w:multiLevelType w:val="hybridMultilevel"/>
    <w:tmpl w:val="C414E4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1A7181"/>
    <w:multiLevelType w:val="hybridMultilevel"/>
    <w:tmpl w:val="4B58D70A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634D43"/>
    <w:multiLevelType w:val="hybridMultilevel"/>
    <w:tmpl w:val="19B6C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63392"/>
    <w:multiLevelType w:val="hybridMultilevel"/>
    <w:tmpl w:val="F1D635BC"/>
    <w:lvl w:ilvl="0" w:tplc="5B96E8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04142F"/>
    <w:multiLevelType w:val="hybridMultilevel"/>
    <w:tmpl w:val="1A1041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417028"/>
    <w:multiLevelType w:val="hybridMultilevel"/>
    <w:tmpl w:val="DE16B6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525A3A"/>
    <w:multiLevelType w:val="multilevel"/>
    <w:tmpl w:val="7464A38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083CE9"/>
    <w:multiLevelType w:val="multilevel"/>
    <w:tmpl w:val="132E3A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CC6612"/>
    <w:multiLevelType w:val="hybridMultilevel"/>
    <w:tmpl w:val="4D16A3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0F85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CD78B3"/>
    <w:multiLevelType w:val="hybridMultilevel"/>
    <w:tmpl w:val="C142946E"/>
    <w:lvl w:ilvl="0" w:tplc="44A8600C">
      <w:start w:val="1"/>
      <w:numFmt w:val="bullet"/>
      <w:pStyle w:val="7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6E3DC4"/>
    <w:multiLevelType w:val="multilevel"/>
    <w:tmpl w:val="76DE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7C47CD"/>
    <w:multiLevelType w:val="hybridMultilevel"/>
    <w:tmpl w:val="DD32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1771E"/>
    <w:multiLevelType w:val="hybridMultilevel"/>
    <w:tmpl w:val="3C4812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DE243C4"/>
    <w:multiLevelType w:val="multilevel"/>
    <w:tmpl w:val="EE98F6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3A0544"/>
    <w:multiLevelType w:val="hybridMultilevel"/>
    <w:tmpl w:val="444EECCC"/>
    <w:lvl w:ilvl="0" w:tplc="5680F8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9F30F7"/>
    <w:multiLevelType w:val="hybridMultilevel"/>
    <w:tmpl w:val="4C26C6E8"/>
    <w:lvl w:ilvl="0" w:tplc="3294A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B3461"/>
    <w:multiLevelType w:val="hybridMultilevel"/>
    <w:tmpl w:val="4D96F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F3438"/>
    <w:multiLevelType w:val="multilevel"/>
    <w:tmpl w:val="38C436F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7">
    <w:nsid w:val="470A0720"/>
    <w:multiLevelType w:val="hybridMultilevel"/>
    <w:tmpl w:val="31F291B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914F10"/>
    <w:multiLevelType w:val="hybridMultilevel"/>
    <w:tmpl w:val="5E58D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5D3968"/>
    <w:multiLevelType w:val="hybridMultilevel"/>
    <w:tmpl w:val="0ED6AE8A"/>
    <w:lvl w:ilvl="0" w:tplc="15747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32049F"/>
    <w:multiLevelType w:val="hybridMultilevel"/>
    <w:tmpl w:val="B6488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95285"/>
    <w:multiLevelType w:val="hybridMultilevel"/>
    <w:tmpl w:val="11EAAB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7C202B"/>
    <w:multiLevelType w:val="hybridMultilevel"/>
    <w:tmpl w:val="A8369D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A6769B0"/>
    <w:multiLevelType w:val="hybridMultilevel"/>
    <w:tmpl w:val="A386C1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0F029B"/>
    <w:multiLevelType w:val="hybridMultilevel"/>
    <w:tmpl w:val="25741B06"/>
    <w:lvl w:ilvl="0" w:tplc="3294A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2558A6"/>
    <w:multiLevelType w:val="multilevel"/>
    <w:tmpl w:val="47C6EC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FF34345"/>
    <w:multiLevelType w:val="hybridMultilevel"/>
    <w:tmpl w:val="C9101A98"/>
    <w:lvl w:ilvl="0" w:tplc="04190009">
      <w:start w:val="1"/>
      <w:numFmt w:val="bullet"/>
      <w:lvlText w:val=""/>
      <w:lvlJc w:val="left"/>
      <w:pPr>
        <w:ind w:left="7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>
    <w:nsid w:val="68420116"/>
    <w:multiLevelType w:val="hybridMultilevel"/>
    <w:tmpl w:val="A6DCCE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1F6989"/>
    <w:multiLevelType w:val="multilevel"/>
    <w:tmpl w:val="E9E6AA06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62" w:hanging="1800"/>
      </w:pPr>
      <w:rPr>
        <w:rFonts w:hint="default"/>
      </w:rPr>
    </w:lvl>
  </w:abstractNum>
  <w:abstractNum w:abstractNumId="39">
    <w:nsid w:val="6A811FCF"/>
    <w:multiLevelType w:val="hybridMultilevel"/>
    <w:tmpl w:val="067AF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D4212F"/>
    <w:multiLevelType w:val="hybridMultilevel"/>
    <w:tmpl w:val="2F680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DA4EEB"/>
    <w:multiLevelType w:val="hybridMultilevel"/>
    <w:tmpl w:val="3CB09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6D73BB"/>
    <w:multiLevelType w:val="hybridMultilevel"/>
    <w:tmpl w:val="2FD42E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D36C88"/>
    <w:multiLevelType w:val="hybridMultilevel"/>
    <w:tmpl w:val="B750EE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1"/>
  </w:num>
  <w:num w:numId="3">
    <w:abstractNumId w:val="34"/>
  </w:num>
  <w:num w:numId="4">
    <w:abstractNumId w:val="25"/>
  </w:num>
  <w:num w:numId="5">
    <w:abstractNumId w:val="4"/>
  </w:num>
  <w:num w:numId="6">
    <w:abstractNumId w:val="29"/>
  </w:num>
  <w:num w:numId="7">
    <w:abstractNumId w:val="24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8"/>
  </w:num>
  <w:num w:numId="11">
    <w:abstractNumId w:val="42"/>
  </w:num>
  <w:num w:numId="12">
    <w:abstractNumId w:val="3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3"/>
  </w:num>
  <w:num w:numId="36">
    <w:abstractNumId w:val="17"/>
  </w:num>
  <w:num w:numId="37">
    <w:abstractNumId w:val="23"/>
  </w:num>
  <w:num w:numId="38">
    <w:abstractNumId w:val="19"/>
  </w:num>
  <w:num w:numId="39">
    <w:abstractNumId w:val="35"/>
  </w:num>
  <w:num w:numId="40">
    <w:abstractNumId w:val="15"/>
  </w:num>
  <w:num w:numId="41">
    <w:abstractNumId w:val="16"/>
  </w:num>
  <w:num w:numId="42">
    <w:abstractNumId w:val="22"/>
  </w:num>
  <w:num w:numId="43">
    <w:abstractNumId w:val="0"/>
  </w:num>
  <w:num w:numId="44">
    <w:abstractNumId w:val="1"/>
  </w:num>
  <w:num w:numId="45">
    <w:abstractNumId w:val="39"/>
  </w:num>
  <w:num w:numId="4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E4"/>
    <w:rsid w:val="00004D79"/>
    <w:rsid w:val="00004E87"/>
    <w:rsid w:val="000062A3"/>
    <w:rsid w:val="00007666"/>
    <w:rsid w:val="0000783B"/>
    <w:rsid w:val="00010130"/>
    <w:rsid w:val="00010BB0"/>
    <w:rsid w:val="0001392E"/>
    <w:rsid w:val="00017D90"/>
    <w:rsid w:val="00017EE2"/>
    <w:rsid w:val="00021D60"/>
    <w:rsid w:val="000220C8"/>
    <w:rsid w:val="00022497"/>
    <w:rsid w:val="000245A3"/>
    <w:rsid w:val="00035EDF"/>
    <w:rsid w:val="0004201B"/>
    <w:rsid w:val="00042B57"/>
    <w:rsid w:val="00042D2D"/>
    <w:rsid w:val="0004657F"/>
    <w:rsid w:val="0005116C"/>
    <w:rsid w:val="000514BE"/>
    <w:rsid w:val="000519B7"/>
    <w:rsid w:val="00055C63"/>
    <w:rsid w:val="00056DED"/>
    <w:rsid w:val="000572B6"/>
    <w:rsid w:val="0005731A"/>
    <w:rsid w:val="000650D4"/>
    <w:rsid w:val="00067DEF"/>
    <w:rsid w:val="00070A64"/>
    <w:rsid w:val="00070F8A"/>
    <w:rsid w:val="00074271"/>
    <w:rsid w:val="000771E5"/>
    <w:rsid w:val="00080B44"/>
    <w:rsid w:val="000821E6"/>
    <w:rsid w:val="0008478B"/>
    <w:rsid w:val="000860AC"/>
    <w:rsid w:val="000950ED"/>
    <w:rsid w:val="00095EAF"/>
    <w:rsid w:val="000A3878"/>
    <w:rsid w:val="000A3903"/>
    <w:rsid w:val="000A3ABA"/>
    <w:rsid w:val="000A4DE8"/>
    <w:rsid w:val="000B2EEC"/>
    <w:rsid w:val="000B347F"/>
    <w:rsid w:val="000B51AB"/>
    <w:rsid w:val="000B7CBA"/>
    <w:rsid w:val="000C1876"/>
    <w:rsid w:val="000C2360"/>
    <w:rsid w:val="000C2C07"/>
    <w:rsid w:val="000C3737"/>
    <w:rsid w:val="000C695F"/>
    <w:rsid w:val="000D059E"/>
    <w:rsid w:val="000D2342"/>
    <w:rsid w:val="000D2A3C"/>
    <w:rsid w:val="000D36F4"/>
    <w:rsid w:val="000D3BAA"/>
    <w:rsid w:val="000D420C"/>
    <w:rsid w:val="000D5900"/>
    <w:rsid w:val="000E2E3E"/>
    <w:rsid w:val="000E385F"/>
    <w:rsid w:val="000E38E4"/>
    <w:rsid w:val="000E406C"/>
    <w:rsid w:val="000E6FB4"/>
    <w:rsid w:val="000E7484"/>
    <w:rsid w:val="000E7796"/>
    <w:rsid w:val="000F1F8F"/>
    <w:rsid w:val="000F6131"/>
    <w:rsid w:val="00100C7D"/>
    <w:rsid w:val="001033F5"/>
    <w:rsid w:val="001044B6"/>
    <w:rsid w:val="00105A3D"/>
    <w:rsid w:val="00106371"/>
    <w:rsid w:val="00106E14"/>
    <w:rsid w:val="001106A7"/>
    <w:rsid w:val="001108E9"/>
    <w:rsid w:val="00115A23"/>
    <w:rsid w:val="0012418D"/>
    <w:rsid w:val="00124717"/>
    <w:rsid w:val="0012603A"/>
    <w:rsid w:val="00126E76"/>
    <w:rsid w:val="001276A2"/>
    <w:rsid w:val="00130716"/>
    <w:rsid w:val="001307A0"/>
    <w:rsid w:val="00132026"/>
    <w:rsid w:val="00137832"/>
    <w:rsid w:val="00140F11"/>
    <w:rsid w:val="0014146C"/>
    <w:rsid w:val="00142909"/>
    <w:rsid w:val="00146D9D"/>
    <w:rsid w:val="001473F1"/>
    <w:rsid w:val="00150285"/>
    <w:rsid w:val="00153C0D"/>
    <w:rsid w:val="00155B4E"/>
    <w:rsid w:val="00157013"/>
    <w:rsid w:val="0015792C"/>
    <w:rsid w:val="00163479"/>
    <w:rsid w:val="00163BF1"/>
    <w:rsid w:val="00165F0C"/>
    <w:rsid w:val="001741C9"/>
    <w:rsid w:val="0019063C"/>
    <w:rsid w:val="00190703"/>
    <w:rsid w:val="0019308B"/>
    <w:rsid w:val="00193738"/>
    <w:rsid w:val="001964D1"/>
    <w:rsid w:val="001A4F58"/>
    <w:rsid w:val="001A7A60"/>
    <w:rsid w:val="001A7C4B"/>
    <w:rsid w:val="001B0451"/>
    <w:rsid w:val="001B1827"/>
    <w:rsid w:val="001B268D"/>
    <w:rsid w:val="001B2DD5"/>
    <w:rsid w:val="001B61DD"/>
    <w:rsid w:val="001C00BD"/>
    <w:rsid w:val="001C0AD9"/>
    <w:rsid w:val="001C108B"/>
    <w:rsid w:val="001C2C9B"/>
    <w:rsid w:val="001C2F80"/>
    <w:rsid w:val="001C3701"/>
    <w:rsid w:val="001C51B8"/>
    <w:rsid w:val="001C749C"/>
    <w:rsid w:val="001D3DE6"/>
    <w:rsid w:val="001D4050"/>
    <w:rsid w:val="001D4C4A"/>
    <w:rsid w:val="001D7C9D"/>
    <w:rsid w:val="001E406E"/>
    <w:rsid w:val="001E5DA8"/>
    <w:rsid w:val="001E6025"/>
    <w:rsid w:val="001F105C"/>
    <w:rsid w:val="001F38D2"/>
    <w:rsid w:val="001F3914"/>
    <w:rsid w:val="001F4567"/>
    <w:rsid w:val="001F6BE2"/>
    <w:rsid w:val="001F6F02"/>
    <w:rsid w:val="00201BDE"/>
    <w:rsid w:val="002223EE"/>
    <w:rsid w:val="0022415D"/>
    <w:rsid w:val="00224DA4"/>
    <w:rsid w:val="002268DB"/>
    <w:rsid w:val="00231712"/>
    <w:rsid w:val="00232D88"/>
    <w:rsid w:val="002340EB"/>
    <w:rsid w:val="00234409"/>
    <w:rsid w:val="0023750B"/>
    <w:rsid w:val="00237E06"/>
    <w:rsid w:val="00241290"/>
    <w:rsid w:val="002424EB"/>
    <w:rsid w:val="00242D2C"/>
    <w:rsid w:val="00245A05"/>
    <w:rsid w:val="00247C5F"/>
    <w:rsid w:val="00251CD5"/>
    <w:rsid w:val="002538B6"/>
    <w:rsid w:val="00254206"/>
    <w:rsid w:val="0025433B"/>
    <w:rsid w:val="00262FCA"/>
    <w:rsid w:val="0026360C"/>
    <w:rsid w:val="002663F3"/>
    <w:rsid w:val="00266F81"/>
    <w:rsid w:val="00270001"/>
    <w:rsid w:val="002715C9"/>
    <w:rsid w:val="0027413F"/>
    <w:rsid w:val="0027565A"/>
    <w:rsid w:val="00276098"/>
    <w:rsid w:val="00280813"/>
    <w:rsid w:val="00280CC5"/>
    <w:rsid w:val="00286F5D"/>
    <w:rsid w:val="00287853"/>
    <w:rsid w:val="00291006"/>
    <w:rsid w:val="00294D81"/>
    <w:rsid w:val="00294FF4"/>
    <w:rsid w:val="002A0287"/>
    <w:rsid w:val="002A1C7A"/>
    <w:rsid w:val="002B2B84"/>
    <w:rsid w:val="002B416D"/>
    <w:rsid w:val="002B65EF"/>
    <w:rsid w:val="002C4E77"/>
    <w:rsid w:val="002C5FBE"/>
    <w:rsid w:val="002C7D76"/>
    <w:rsid w:val="002D1435"/>
    <w:rsid w:val="002D24A6"/>
    <w:rsid w:val="002D24E5"/>
    <w:rsid w:val="002D2F99"/>
    <w:rsid w:val="002D3AF4"/>
    <w:rsid w:val="002D5543"/>
    <w:rsid w:val="002D7D67"/>
    <w:rsid w:val="002E1FA3"/>
    <w:rsid w:val="002E5F3E"/>
    <w:rsid w:val="002E6C6B"/>
    <w:rsid w:val="002F018F"/>
    <w:rsid w:val="002F2E47"/>
    <w:rsid w:val="002F5F7B"/>
    <w:rsid w:val="002F63EF"/>
    <w:rsid w:val="002F652A"/>
    <w:rsid w:val="00302172"/>
    <w:rsid w:val="00307E47"/>
    <w:rsid w:val="00312FE8"/>
    <w:rsid w:val="003219D8"/>
    <w:rsid w:val="00321D3A"/>
    <w:rsid w:val="00322602"/>
    <w:rsid w:val="00327349"/>
    <w:rsid w:val="003304C5"/>
    <w:rsid w:val="0033125F"/>
    <w:rsid w:val="00332A64"/>
    <w:rsid w:val="003340C1"/>
    <w:rsid w:val="00334BB9"/>
    <w:rsid w:val="00336653"/>
    <w:rsid w:val="00341388"/>
    <w:rsid w:val="00345914"/>
    <w:rsid w:val="00346F1B"/>
    <w:rsid w:val="0034794F"/>
    <w:rsid w:val="00347E14"/>
    <w:rsid w:val="00350445"/>
    <w:rsid w:val="003532E9"/>
    <w:rsid w:val="00354FEE"/>
    <w:rsid w:val="00355DB7"/>
    <w:rsid w:val="003604C9"/>
    <w:rsid w:val="00362C2D"/>
    <w:rsid w:val="003635E5"/>
    <w:rsid w:val="0036645D"/>
    <w:rsid w:val="00367A2E"/>
    <w:rsid w:val="00370965"/>
    <w:rsid w:val="00370FFC"/>
    <w:rsid w:val="0037471D"/>
    <w:rsid w:val="0037496F"/>
    <w:rsid w:val="00375069"/>
    <w:rsid w:val="00375C2E"/>
    <w:rsid w:val="00381C62"/>
    <w:rsid w:val="00383044"/>
    <w:rsid w:val="00385CA1"/>
    <w:rsid w:val="00390E9B"/>
    <w:rsid w:val="003A0302"/>
    <w:rsid w:val="003A421A"/>
    <w:rsid w:val="003B0D50"/>
    <w:rsid w:val="003B36D3"/>
    <w:rsid w:val="003B4C7A"/>
    <w:rsid w:val="003C10C3"/>
    <w:rsid w:val="003C3C4B"/>
    <w:rsid w:val="003C7D12"/>
    <w:rsid w:val="003D05A7"/>
    <w:rsid w:val="003D1AA4"/>
    <w:rsid w:val="003D7B1C"/>
    <w:rsid w:val="003E04A4"/>
    <w:rsid w:val="003E29F9"/>
    <w:rsid w:val="003E5A38"/>
    <w:rsid w:val="003F7031"/>
    <w:rsid w:val="003F7200"/>
    <w:rsid w:val="003F7295"/>
    <w:rsid w:val="004036EF"/>
    <w:rsid w:val="0040427B"/>
    <w:rsid w:val="0040602E"/>
    <w:rsid w:val="00412AC8"/>
    <w:rsid w:val="00413134"/>
    <w:rsid w:val="0041362C"/>
    <w:rsid w:val="004145D3"/>
    <w:rsid w:val="00416E3F"/>
    <w:rsid w:val="004204E0"/>
    <w:rsid w:val="00421B75"/>
    <w:rsid w:val="00421EAA"/>
    <w:rsid w:val="00422FA3"/>
    <w:rsid w:val="004237FF"/>
    <w:rsid w:val="00424744"/>
    <w:rsid w:val="00424B6A"/>
    <w:rsid w:val="00425BE8"/>
    <w:rsid w:val="004269AC"/>
    <w:rsid w:val="00427D88"/>
    <w:rsid w:val="00430C3D"/>
    <w:rsid w:val="00430EA5"/>
    <w:rsid w:val="00432013"/>
    <w:rsid w:val="00434565"/>
    <w:rsid w:val="00437D1B"/>
    <w:rsid w:val="00442E9D"/>
    <w:rsid w:val="00444E57"/>
    <w:rsid w:val="004464EA"/>
    <w:rsid w:val="00446F2B"/>
    <w:rsid w:val="00450CDA"/>
    <w:rsid w:val="00453D6F"/>
    <w:rsid w:val="00461390"/>
    <w:rsid w:val="004613D5"/>
    <w:rsid w:val="00463561"/>
    <w:rsid w:val="0046365D"/>
    <w:rsid w:val="0046368F"/>
    <w:rsid w:val="0046462C"/>
    <w:rsid w:val="004709F5"/>
    <w:rsid w:val="0047234C"/>
    <w:rsid w:val="00472AAC"/>
    <w:rsid w:val="00482DAA"/>
    <w:rsid w:val="00484D87"/>
    <w:rsid w:val="00495271"/>
    <w:rsid w:val="004A4190"/>
    <w:rsid w:val="004A49BF"/>
    <w:rsid w:val="004B42D5"/>
    <w:rsid w:val="004B52CE"/>
    <w:rsid w:val="004C0ADF"/>
    <w:rsid w:val="004C101A"/>
    <w:rsid w:val="004C72BD"/>
    <w:rsid w:val="004D1345"/>
    <w:rsid w:val="004D5318"/>
    <w:rsid w:val="004E0B1C"/>
    <w:rsid w:val="004E3026"/>
    <w:rsid w:val="004E518D"/>
    <w:rsid w:val="004E53B2"/>
    <w:rsid w:val="004E67E6"/>
    <w:rsid w:val="004E78C4"/>
    <w:rsid w:val="004F450D"/>
    <w:rsid w:val="004F6C47"/>
    <w:rsid w:val="004F75FC"/>
    <w:rsid w:val="00500888"/>
    <w:rsid w:val="00502663"/>
    <w:rsid w:val="00502B87"/>
    <w:rsid w:val="00502EE7"/>
    <w:rsid w:val="00507C7E"/>
    <w:rsid w:val="00513DAD"/>
    <w:rsid w:val="005206BE"/>
    <w:rsid w:val="0052091F"/>
    <w:rsid w:val="00521DA7"/>
    <w:rsid w:val="00524D30"/>
    <w:rsid w:val="00527561"/>
    <w:rsid w:val="00531B04"/>
    <w:rsid w:val="00533F75"/>
    <w:rsid w:val="00534609"/>
    <w:rsid w:val="00535E87"/>
    <w:rsid w:val="00536363"/>
    <w:rsid w:val="005407E2"/>
    <w:rsid w:val="00547F0B"/>
    <w:rsid w:val="00550DB3"/>
    <w:rsid w:val="0055294A"/>
    <w:rsid w:val="00553DF3"/>
    <w:rsid w:val="00555DBA"/>
    <w:rsid w:val="0056385F"/>
    <w:rsid w:val="00564E58"/>
    <w:rsid w:val="00570776"/>
    <w:rsid w:val="00570DF5"/>
    <w:rsid w:val="005713B4"/>
    <w:rsid w:val="00571769"/>
    <w:rsid w:val="00571E0B"/>
    <w:rsid w:val="00572420"/>
    <w:rsid w:val="00576C8B"/>
    <w:rsid w:val="00584565"/>
    <w:rsid w:val="00584BA6"/>
    <w:rsid w:val="00587306"/>
    <w:rsid w:val="005A32B1"/>
    <w:rsid w:val="005A3BBD"/>
    <w:rsid w:val="005A4522"/>
    <w:rsid w:val="005A6976"/>
    <w:rsid w:val="005B4123"/>
    <w:rsid w:val="005B4FE0"/>
    <w:rsid w:val="005B5092"/>
    <w:rsid w:val="005B5F90"/>
    <w:rsid w:val="005B6465"/>
    <w:rsid w:val="005C1449"/>
    <w:rsid w:val="005C576D"/>
    <w:rsid w:val="005C7AFD"/>
    <w:rsid w:val="005D0E7B"/>
    <w:rsid w:val="005D173D"/>
    <w:rsid w:val="005D42FE"/>
    <w:rsid w:val="005D448F"/>
    <w:rsid w:val="005D6AF7"/>
    <w:rsid w:val="005F12B4"/>
    <w:rsid w:val="005F2B93"/>
    <w:rsid w:val="005F3084"/>
    <w:rsid w:val="005F47AC"/>
    <w:rsid w:val="005F6022"/>
    <w:rsid w:val="005F7363"/>
    <w:rsid w:val="00603872"/>
    <w:rsid w:val="00604982"/>
    <w:rsid w:val="00605CC5"/>
    <w:rsid w:val="0061036E"/>
    <w:rsid w:val="00615439"/>
    <w:rsid w:val="00615D82"/>
    <w:rsid w:val="006206D4"/>
    <w:rsid w:val="00624A36"/>
    <w:rsid w:val="00626607"/>
    <w:rsid w:val="0063255D"/>
    <w:rsid w:val="00632EAD"/>
    <w:rsid w:val="00633195"/>
    <w:rsid w:val="0063343E"/>
    <w:rsid w:val="006347BD"/>
    <w:rsid w:val="00635C62"/>
    <w:rsid w:val="00636CB0"/>
    <w:rsid w:val="00636CEB"/>
    <w:rsid w:val="006409C1"/>
    <w:rsid w:val="00641E67"/>
    <w:rsid w:val="00642596"/>
    <w:rsid w:val="00642B0A"/>
    <w:rsid w:val="0064370D"/>
    <w:rsid w:val="00644940"/>
    <w:rsid w:val="00645A93"/>
    <w:rsid w:val="00655A5F"/>
    <w:rsid w:val="00660E84"/>
    <w:rsid w:val="006610DC"/>
    <w:rsid w:val="00661EB8"/>
    <w:rsid w:val="0066398D"/>
    <w:rsid w:val="00664788"/>
    <w:rsid w:val="006649D8"/>
    <w:rsid w:val="00666268"/>
    <w:rsid w:val="0067091F"/>
    <w:rsid w:val="00675871"/>
    <w:rsid w:val="0067598D"/>
    <w:rsid w:val="00680796"/>
    <w:rsid w:val="006815A7"/>
    <w:rsid w:val="00681BF6"/>
    <w:rsid w:val="00681EA4"/>
    <w:rsid w:val="0068267B"/>
    <w:rsid w:val="00690806"/>
    <w:rsid w:val="00690D96"/>
    <w:rsid w:val="0069248B"/>
    <w:rsid w:val="00692649"/>
    <w:rsid w:val="006936B2"/>
    <w:rsid w:val="006964C0"/>
    <w:rsid w:val="0069785E"/>
    <w:rsid w:val="006A189D"/>
    <w:rsid w:val="006A1F4B"/>
    <w:rsid w:val="006A2F65"/>
    <w:rsid w:val="006A410B"/>
    <w:rsid w:val="006A4A2B"/>
    <w:rsid w:val="006A50FA"/>
    <w:rsid w:val="006A6DE3"/>
    <w:rsid w:val="006B256E"/>
    <w:rsid w:val="006B397B"/>
    <w:rsid w:val="006B58E6"/>
    <w:rsid w:val="006B7A41"/>
    <w:rsid w:val="006C0646"/>
    <w:rsid w:val="006C093B"/>
    <w:rsid w:val="006C4EE2"/>
    <w:rsid w:val="006C5D36"/>
    <w:rsid w:val="006D02D4"/>
    <w:rsid w:val="006D325D"/>
    <w:rsid w:val="006D34D9"/>
    <w:rsid w:val="006D446E"/>
    <w:rsid w:val="006D6792"/>
    <w:rsid w:val="006E0B94"/>
    <w:rsid w:val="006E0ED4"/>
    <w:rsid w:val="006E1F93"/>
    <w:rsid w:val="006E2FBE"/>
    <w:rsid w:val="006E48F9"/>
    <w:rsid w:val="006E5115"/>
    <w:rsid w:val="006E6895"/>
    <w:rsid w:val="006E7A35"/>
    <w:rsid w:val="006F238D"/>
    <w:rsid w:val="006F259C"/>
    <w:rsid w:val="006F2779"/>
    <w:rsid w:val="006F3F14"/>
    <w:rsid w:val="006F5311"/>
    <w:rsid w:val="006F7A99"/>
    <w:rsid w:val="00702057"/>
    <w:rsid w:val="00702366"/>
    <w:rsid w:val="00704D58"/>
    <w:rsid w:val="00705128"/>
    <w:rsid w:val="0070597D"/>
    <w:rsid w:val="0071175D"/>
    <w:rsid w:val="007128A9"/>
    <w:rsid w:val="00725180"/>
    <w:rsid w:val="007266FF"/>
    <w:rsid w:val="00733EFB"/>
    <w:rsid w:val="00735283"/>
    <w:rsid w:val="0073555D"/>
    <w:rsid w:val="00740496"/>
    <w:rsid w:val="007421F6"/>
    <w:rsid w:val="00745367"/>
    <w:rsid w:val="007470AA"/>
    <w:rsid w:val="00752635"/>
    <w:rsid w:val="00753AF8"/>
    <w:rsid w:val="00755978"/>
    <w:rsid w:val="00755B64"/>
    <w:rsid w:val="00762C85"/>
    <w:rsid w:val="00763A4D"/>
    <w:rsid w:val="00763CF5"/>
    <w:rsid w:val="00773351"/>
    <w:rsid w:val="00781AF2"/>
    <w:rsid w:val="00786838"/>
    <w:rsid w:val="007876BE"/>
    <w:rsid w:val="007930C1"/>
    <w:rsid w:val="007939BD"/>
    <w:rsid w:val="007948E6"/>
    <w:rsid w:val="007967F5"/>
    <w:rsid w:val="007A3DF0"/>
    <w:rsid w:val="007A423B"/>
    <w:rsid w:val="007A51AF"/>
    <w:rsid w:val="007A71C1"/>
    <w:rsid w:val="007A7358"/>
    <w:rsid w:val="007B2848"/>
    <w:rsid w:val="007B426E"/>
    <w:rsid w:val="007B488B"/>
    <w:rsid w:val="007B604F"/>
    <w:rsid w:val="007C0046"/>
    <w:rsid w:val="007C174E"/>
    <w:rsid w:val="007C26D5"/>
    <w:rsid w:val="007C513B"/>
    <w:rsid w:val="007C5CE3"/>
    <w:rsid w:val="007C7C24"/>
    <w:rsid w:val="007D24B4"/>
    <w:rsid w:val="007D7306"/>
    <w:rsid w:val="007E1DCF"/>
    <w:rsid w:val="007E2F7B"/>
    <w:rsid w:val="007E4DEE"/>
    <w:rsid w:val="007E5487"/>
    <w:rsid w:val="007E6A60"/>
    <w:rsid w:val="007F6004"/>
    <w:rsid w:val="00803B11"/>
    <w:rsid w:val="00803C95"/>
    <w:rsid w:val="00804B8C"/>
    <w:rsid w:val="00806DFC"/>
    <w:rsid w:val="008076A4"/>
    <w:rsid w:val="00810A7A"/>
    <w:rsid w:val="00812260"/>
    <w:rsid w:val="00812780"/>
    <w:rsid w:val="00813824"/>
    <w:rsid w:val="00815A17"/>
    <w:rsid w:val="00821E36"/>
    <w:rsid w:val="008310AA"/>
    <w:rsid w:val="00831F3A"/>
    <w:rsid w:val="0083200C"/>
    <w:rsid w:val="00832B04"/>
    <w:rsid w:val="00832DCF"/>
    <w:rsid w:val="00835322"/>
    <w:rsid w:val="0084209C"/>
    <w:rsid w:val="00847F02"/>
    <w:rsid w:val="0085034A"/>
    <w:rsid w:val="00853728"/>
    <w:rsid w:val="00853A82"/>
    <w:rsid w:val="0085423C"/>
    <w:rsid w:val="00854C89"/>
    <w:rsid w:val="00857B25"/>
    <w:rsid w:val="0086281D"/>
    <w:rsid w:val="008657A3"/>
    <w:rsid w:val="008669C2"/>
    <w:rsid w:val="008716AC"/>
    <w:rsid w:val="0087385D"/>
    <w:rsid w:val="008740A3"/>
    <w:rsid w:val="00875113"/>
    <w:rsid w:val="00876B03"/>
    <w:rsid w:val="00876F4C"/>
    <w:rsid w:val="00882AC5"/>
    <w:rsid w:val="00882DF7"/>
    <w:rsid w:val="00883051"/>
    <w:rsid w:val="008842C0"/>
    <w:rsid w:val="00885D20"/>
    <w:rsid w:val="00886A4E"/>
    <w:rsid w:val="008870D6"/>
    <w:rsid w:val="0088788D"/>
    <w:rsid w:val="00892DAE"/>
    <w:rsid w:val="0089423D"/>
    <w:rsid w:val="00896C3D"/>
    <w:rsid w:val="008A2CCE"/>
    <w:rsid w:val="008A2F48"/>
    <w:rsid w:val="008A419E"/>
    <w:rsid w:val="008A4A0C"/>
    <w:rsid w:val="008B2FC3"/>
    <w:rsid w:val="008B7BD1"/>
    <w:rsid w:val="008C0B11"/>
    <w:rsid w:val="008C3397"/>
    <w:rsid w:val="008C429C"/>
    <w:rsid w:val="008D190B"/>
    <w:rsid w:val="008D1B60"/>
    <w:rsid w:val="008D35A4"/>
    <w:rsid w:val="008D6C4C"/>
    <w:rsid w:val="008D6F85"/>
    <w:rsid w:val="008D7CF7"/>
    <w:rsid w:val="008E1D9A"/>
    <w:rsid w:val="008E3D66"/>
    <w:rsid w:val="008E4135"/>
    <w:rsid w:val="008E5B36"/>
    <w:rsid w:val="008E5EA5"/>
    <w:rsid w:val="008E630B"/>
    <w:rsid w:val="008E6374"/>
    <w:rsid w:val="008E68E2"/>
    <w:rsid w:val="008E7B44"/>
    <w:rsid w:val="008F57FC"/>
    <w:rsid w:val="008F5F33"/>
    <w:rsid w:val="0090362E"/>
    <w:rsid w:val="0090416A"/>
    <w:rsid w:val="0090491A"/>
    <w:rsid w:val="00906111"/>
    <w:rsid w:val="0090694C"/>
    <w:rsid w:val="00914891"/>
    <w:rsid w:val="0091541A"/>
    <w:rsid w:val="00916C9C"/>
    <w:rsid w:val="00916E46"/>
    <w:rsid w:val="00920C70"/>
    <w:rsid w:val="00923BFD"/>
    <w:rsid w:val="00924D3E"/>
    <w:rsid w:val="00925622"/>
    <w:rsid w:val="00925C2E"/>
    <w:rsid w:val="00925F99"/>
    <w:rsid w:val="00926BE9"/>
    <w:rsid w:val="009278AB"/>
    <w:rsid w:val="00932120"/>
    <w:rsid w:val="009376DC"/>
    <w:rsid w:val="00940032"/>
    <w:rsid w:val="009407AA"/>
    <w:rsid w:val="00940BBF"/>
    <w:rsid w:val="009421C3"/>
    <w:rsid w:val="00945832"/>
    <w:rsid w:val="009500B3"/>
    <w:rsid w:val="009510DD"/>
    <w:rsid w:val="00953F47"/>
    <w:rsid w:val="0095474C"/>
    <w:rsid w:val="00954E46"/>
    <w:rsid w:val="009552E2"/>
    <w:rsid w:val="00955C25"/>
    <w:rsid w:val="00955F8F"/>
    <w:rsid w:val="009562C6"/>
    <w:rsid w:val="00957C25"/>
    <w:rsid w:val="00962A0B"/>
    <w:rsid w:val="009677C7"/>
    <w:rsid w:val="009704CD"/>
    <w:rsid w:val="00971059"/>
    <w:rsid w:val="00972698"/>
    <w:rsid w:val="00974B0B"/>
    <w:rsid w:val="00976E1B"/>
    <w:rsid w:val="00976EBF"/>
    <w:rsid w:val="009777FC"/>
    <w:rsid w:val="00977B4B"/>
    <w:rsid w:val="0098072C"/>
    <w:rsid w:val="00980CAD"/>
    <w:rsid w:val="00982D31"/>
    <w:rsid w:val="009836AB"/>
    <w:rsid w:val="00987FF2"/>
    <w:rsid w:val="00993864"/>
    <w:rsid w:val="00996A6F"/>
    <w:rsid w:val="009A0580"/>
    <w:rsid w:val="009A3A54"/>
    <w:rsid w:val="009A54F1"/>
    <w:rsid w:val="009A6031"/>
    <w:rsid w:val="009B0813"/>
    <w:rsid w:val="009C160E"/>
    <w:rsid w:val="009C3814"/>
    <w:rsid w:val="009C5AD8"/>
    <w:rsid w:val="009C7EDD"/>
    <w:rsid w:val="009D0953"/>
    <w:rsid w:val="009D4A68"/>
    <w:rsid w:val="009D5BAE"/>
    <w:rsid w:val="009D611C"/>
    <w:rsid w:val="009D7416"/>
    <w:rsid w:val="009D7490"/>
    <w:rsid w:val="009E2CDE"/>
    <w:rsid w:val="009E35FF"/>
    <w:rsid w:val="009E483B"/>
    <w:rsid w:val="009E5EBE"/>
    <w:rsid w:val="009F17EC"/>
    <w:rsid w:val="009F1BDC"/>
    <w:rsid w:val="009F27AC"/>
    <w:rsid w:val="009F433F"/>
    <w:rsid w:val="009F4421"/>
    <w:rsid w:val="009F4A69"/>
    <w:rsid w:val="009F4B79"/>
    <w:rsid w:val="00A019DC"/>
    <w:rsid w:val="00A01DB9"/>
    <w:rsid w:val="00A01DF1"/>
    <w:rsid w:val="00A01FE1"/>
    <w:rsid w:val="00A02BCE"/>
    <w:rsid w:val="00A049A4"/>
    <w:rsid w:val="00A05BBC"/>
    <w:rsid w:val="00A06834"/>
    <w:rsid w:val="00A109EA"/>
    <w:rsid w:val="00A11606"/>
    <w:rsid w:val="00A11A47"/>
    <w:rsid w:val="00A12203"/>
    <w:rsid w:val="00A12ED1"/>
    <w:rsid w:val="00A14ABE"/>
    <w:rsid w:val="00A15C28"/>
    <w:rsid w:val="00A175AE"/>
    <w:rsid w:val="00A17E71"/>
    <w:rsid w:val="00A23E62"/>
    <w:rsid w:val="00A245E7"/>
    <w:rsid w:val="00A26B16"/>
    <w:rsid w:val="00A32B32"/>
    <w:rsid w:val="00A33C57"/>
    <w:rsid w:val="00A34439"/>
    <w:rsid w:val="00A360EB"/>
    <w:rsid w:val="00A403E2"/>
    <w:rsid w:val="00A4123A"/>
    <w:rsid w:val="00A47EC1"/>
    <w:rsid w:val="00A47F2D"/>
    <w:rsid w:val="00A509B5"/>
    <w:rsid w:val="00A5176A"/>
    <w:rsid w:val="00A51830"/>
    <w:rsid w:val="00A55828"/>
    <w:rsid w:val="00A567C4"/>
    <w:rsid w:val="00A6073F"/>
    <w:rsid w:val="00A6110A"/>
    <w:rsid w:val="00A6166D"/>
    <w:rsid w:val="00A634D1"/>
    <w:rsid w:val="00A64ACC"/>
    <w:rsid w:val="00A67B3B"/>
    <w:rsid w:val="00A70E5F"/>
    <w:rsid w:val="00A72D45"/>
    <w:rsid w:val="00A736A1"/>
    <w:rsid w:val="00A75778"/>
    <w:rsid w:val="00A83584"/>
    <w:rsid w:val="00A862C1"/>
    <w:rsid w:val="00A86F86"/>
    <w:rsid w:val="00A90371"/>
    <w:rsid w:val="00A918A0"/>
    <w:rsid w:val="00A92FDD"/>
    <w:rsid w:val="00A9414D"/>
    <w:rsid w:val="00A9446D"/>
    <w:rsid w:val="00AA0B74"/>
    <w:rsid w:val="00AA4C1F"/>
    <w:rsid w:val="00AA71C2"/>
    <w:rsid w:val="00AA798E"/>
    <w:rsid w:val="00AB7E92"/>
    <w:rsid w:val="00AC0511"/>
    <w:rsid w:val="00AC08CB"/>
    <w:rsid w:val="00AC3995"/>
    <w:rsid w:val="00AD1E67"/>
    <w:rsid w:val="00AD53E0"/>
    <w:rsid w:val="00AD6344"/>
    <w:rsid w:val="00AE383B"/>
    <w:rsid w:val="00AE7D56"/>
    <w:rsid w:val="00AF0FB7"/>
    <w:rsid w:val="00AF1272"/>
    <w:rsid w:val="00AF1DAE"/>
    <w:rsid w:val="00AF388D"/>
    <w:rsid w:val="00AF54BB"/>
    <w:rsid w:val="00AF579F"/>
    <w:rsid w:val="00AF66A7"/>
    <w:rsid w:val="00AF7DC2"/>
    <w:rsid w:val="00B058CC"/>
    <w:rsid w:val="00B10A4C"/>
    <w:rsid w:val="00B126FA"/>
    <w:rsid w:val="00B21FB5"/>
    <w:rsid w:val="00B24191"/>
    <w:rsid w:val="00B33363"/>
    <w:rsid w:val="00B33512"/>
    <w:rsid w:val="00B34022"/>
    <w:rsid w:val="00B3428A"/>
    <w:rsid w:val="00B35903"/>
    <w:rsid w:val="00B35D3D"/>
    <w:rsid w:val="00B3640D"/>
    <w:rsid w:val="00B42E43"/>
    <w:rsid w:val="00B45E4D"/>
    <w:rsid w:val="00B46B0C"/>
    <w:rsid w:val="00B475A4"/>
    <w:rsid w:val="00B50563"/>
    <w:rsid w:val="00B52A06"/>
    <w:rsid w:val="00B6402F"/>
    <w:rsid w:val="00B668D1"/>
    <w:rsid w:val="00B72ECA"/>
    <w:rsid w:val="00B734D7"/>
    <w:rsid w:val="00B73D20"/>
    <w:rsid w:val="00B74859"/>
    <w:rsid w:val="00B757E1"/>
    <w:rsid w:val="00B81BE6"/>
    <w:rsid w:val="00B838E5"/>
    <w:rsid w:val="00B86B9A"/>
    <w:rsid w:val="00B8736C"/>
    <w:rsid w:val="00B94F5D"/>
    <w:rsid w:val="00B9650F"/>
    <w:rsid w:val="00BA0E09"/>
    <w:rsid w:val="00BA1294"/>
    <w:rsid w:val="00BA283F"/>
    <w:rsid w:val="00BA5DBF"/>
    <w:rsid w:val="00BA6A02"/>
    <w:rsid w:val="00BB0B0E"/>
    <w:rsid w:val="00BB2BCF"/>
    <w:rsid w:val="00BB2F21"/>
    <w:rsid w:val="00BB3D4F"/>
    <w:rsid w:val="00BB5C68"/>
    <w:rsid w:val="00BB6CEB"/>
    <w:rsid w:val="00BC0FAF"/>
    <w:rsid w:val="00BC2568"/>
    <w:rsid w:val="00BC297E"/>
    <w:rsid w:val="00BC5D7E"/>
    <w:rsid w:val="00BC7A1B"/>
    <w:rsid w:val="00BD19C9"/>
    <w:rsid w:val="00BD3131"/>
    <w:rsid w:val="00BD78BB"/>
    <w:rsid w:val="00BE0208"/>
    <w:rsid w:val="00BE2391"/>
    <w:rsid w:val="00BE58DE"/>
    <w:rsid w:val="00BE6CF3"/>
    <w:rsid w:val="00BF412D"/>
    <w:rsid w:val="00BF4E41"/>
    <w:rsid w:val="00C00A09"/>
    <w:rsid w:val="00C06377"/>
    <w:rsid w:val="00C07D02"/>
    <w:rsid w:val="00C11CA0"/>
    <w:rsid w:val="00C166C7"/>
    <w:rsid w:val="00C16E45"/>
    <w:rsid w:val="00C207DB"/>
    <w:rsid w:val="00C213CF"/>
    <w:rsid w:val="00C21EE6"/>
    <w:rsid w:val="00C22688"/>
    <w:rsid w:val="00C22800"/>
    <w:rsid w:val="00C25430"/>
    <w:rsid w:val="00C2647D"/>
    <w:rsid w:val="00C323BA"/>
    <w:rsid w:val="00C359FA"/>
    <w:rsid w:val="00C412CB"/>
    <w:rsid w:val="00C4191F"/>
    <w:rsid w:val="00C42089"/>
    <w:rsid w:val="00C448A0"/>
    <w:rsid w:val="00C45B45"/>
    <w:rsid w:val="00C47D4E"/>
    <w:rsid w:val="00C507FC"/>
    <w:rsid w:val="00C52906"/>
    <w:rsid w:val="00C537F0"/>
    <w:rsid w:val="00C53D02"/>
    <w:rsid w:val="00C560B5"/>
    <w:rsid w:val="00C6308F"/>
    <w:rsid w:val="00C634FF"/>
    <w:rsid w:val="00C65289"/>
    <w:rsid w:val="00C654AB"/>
    <w:rsid w:val="00C71EEE"/>
    <w:rsid w:val="00C7517A"/>
    <w:rsid w:val="00C8357D"/>
    <w:rsid w:val="00C8435F"/>
    <w:rsid w:val="00C86E45"/>
    <w:rsid w:val="00C873C6"/>
    <w:rsid w:val="00C94B60"/>
    <w:rsid w:val="00CA01CD"/>
    <w:rsid w:val="00CA2B08"/>
    <w:rsid w:val="00CA59A4"/>
    <w:rsid w:val="00CA739E"/>
    <w:rsid w:val="00CA7941"/>
    <w:rsid w:val="00CA7CD2"/>
    <w:rsid w:val="00CB1C9A"/>
    <w:rsid w:val="00CB3194"/>
    <w:rsid w:val="00CB44C7"/>
    <w:rsid w:val="00CB52C9"/>
    <w:rsid w:val="00CB5450"/>
    <w:rsid w:val="00CB5969"/>
    <w:rsid w:val="00CB60D7"/>
    <w:rsid w:val="00CB75A1"/>
    <w:rsid w:val="00CC0D38"/>
    <w:rsid w:val="00CD77C2"/>
    <w:rsid w:val="00CE0018"/>
    <w:rsid w:val="00CE00FD"/>
    <w:rsid w:val="00CE3865"/>
    <w:rsid w:val="00CE3DAD"/>
    <w:rsid w:val="00CE58FE"/>
    <w:rsid w:val="00CE5DDE"/>
    <w:rsid w:val="00CE6E71"/>
    <w:rsid w:val="00CE7BE6"/>
    <w:rsid w:val="00CF3151"/>
    <w:rsid w:val="00D01770"/>
    <w:rsid w:val="00D04638"/>
    <w:rsid w:val="00D058F9"/>
    <w:rsid w:val="00D0692A"/>
    <w:rsid w:val="00D06A90"/>
    <w:rsid w:val="00D070D3"/>
    <w:rsid w:val="00D07C6B"/>
    <w:rsid w:val="00D13F95"/>
    <w:rsid w:val="00D1434B"/>
    <w:rsid w:val="00D21C66"/>
    <w:rsid w:val="00D22487"/>
    <w:rsid w:val="00D22507"/>
    <w:rsid w:val="00D2470E"/>
    <w:rsid w:val="00D27713"/>
    <w:rsid w:val="00D27E44"/>
    <w:rsid w:val="00D30130"/>
    <w:rsid w:val="00D30A1D"/>
    <w:rsid w:val="00D314DA"/>
    <w:rsid w:val="00D31FD1"/>
    <w:rsid w:val="00D34652"/>
    <w:rsid w:val="00D41984"/>
    <w:rsid w:val="00D41FFB"/>
    <w:rsid w:val="00D42C03"/>
    <w:rsid w:val="00D444DC"/>
    <w:rsid w:val="00D449E4"/>
    <w:rsid w:val="00D44BDD"/>
    <w:rsid w:val="00D44E10"/>
    <w:rsid w:val="00D47431"/>
    <w:rsid w:val="00D4764B"/>
    <w:rsid w:val="00D5041D"/>
    <w:rsid w:val="00D50E62"/>
    <w:rsid w:val="00D51CAF"/>
    <w:rsid w:val="00D5567A"/>
    <w:rsid w:val="00D56F15"/>
    <w:rsid w:val="00D5749E"/>
    <w:rsid w:val="00D6092A"/>
    <w:rsid w:val="00D63490"/>
    <w:rsid w:val="00D700E3"/>
    <w:rsid w:val="00D75318"/>
    <w:rsid w:val="00D754D5"/>
    <w:rsid w:val="00D75A23"/>
    <w:rsid w:val="00D768C7"/>
    <w:rsid w:val="00D80771"/>
    <w:rsid w:val="00D80876"/>
    <w:rsid w:val="00D812B1"/>
    <w:rsid w:val="00D82D0B"/>
    <w:rsid w:val="00D865EB"/>
    <w:rsid w:val="00D90D77"/>
    <w:rsid w:val="00D9294C"/>
    <w:rsid w:val="00D92F48"/>
    <w:rsid w:val="00D93172"/>
    <w:rsid w:val="00D952E5"/>
    <w:rsid w:val="00D97405"/>
    <w:rsid w:val="00D97E5F"/>
    <w:rsid w:val="00DA13D9"/>
    <w:rsid w:val="00DA3D88"/>
    <w:rsid w:val="00DA5164"/>
    <w:rsid w:val="00DB3694"/>
    <w:rsid w:val="00DB42CF"/>
    <w:rsid w:val="00DB445D"/>
    <w:rsid w:val="00DB5F91"/>
    <w:rsid w:val="00DB7440"/>
    <w:rsid w:val="00DC063B"/>
    <w:rsid w:val="00DC0878"/>
    <w:rsid w:val="00DC0CD4"/>
    <w:rsid w:val="00DC358F"/>
    <w:rsid w:val="00DC3891"/>
    <w:rsid w:val="00DC55C6"/>
    <w:rsid w:val="00DC7D12"/>
    <w:rsid w:val="00DE016F"/>
    <w:rsid w:val="00DE38DE"/>
    <w:rsid w:val="00DE4858"/>
    <w:rsid w:val="00DE51F0"/>
    <w:rsid w:val="00DE621D"/>
    <w:rsid w:val="00DE7FC9"/>
    <w:rsid w:val="00DF147E"/>
    <w:rsid w:val="00DF2E85"/>
    <w:rsid w:val="00DF3957"/>
    <w:rsid w:val="00DF3D97"/>
    <w:rsid w:val="00DF547A"/>
    <w:rsid w:val="00DF6E47"/>
    <w:rsid w:val="00E036BB"/>
    <w:rsid w:val="00E0586B"/>
    <w:rsid w:val="00E0719E"/>
    <w:rsid w:val="00E11830"/>
    <w:rsid w:val="00E11B15"/>
    <w:rsid w:val="00E15130"/>
    <w:rsid w:val="00E15F96"/>
    <w:rsid w:val="00E20E07"/>
    <w:rsid w:val="00E217BA"/>
    <w:rsid w:val="00E22D93"/>
    <w:rsid w:val="00E232EA"/>
    <w:rsid w:val="00E27765"/>
    <w:rsid w:val="00E27D2F"/>
    <w:rsid w:val="00E3081A"/>
    <w:rsid w:val="00E311C2"/>
    <w:rsid w:val="00E31DBE"/>
    <w:rsid w:val="00E31DD4"/>
    <w:rsid w:val="00E34ED3"/>
    <w:rsid w:val="00E42535"/>
    <w:rsid w:val="00E4275A"/>
    <w:rsid w:val="00E445A4"/>
    <w:rsid w:val="00E4633F"/>
    <w:rsid w:val="00E47297"/>
    <w:rsid w:val="00E50FA5"/>
    <w:rsid w:val="00E633FC"/>
    <w:rsid w:val="00E6356B"/>
    <w:rsid w:val="00E74223"/>
    <w:rsid w:val="00E76C29"/>
    <w:rsid w:val="00E82353"/>
    <w:rsid w:val="00E82F09"/>
    <w:rsid w:val="00E8446D"/>
    <w:rsid w:val="00E84D2D"/>
    <w:rsid w:val="00E9021E"/>
    <w:rsid w:val="00E9078C"/>
    <w:rsid w:val="00E93B14"/>
    <w:rsid w:val="00E958E1"/>
    <w:rsid w:val="00EA1DB3"/>
    <w:rsid w:val="00EA77FA"/>
    <w:rsid w:val="00EB2AAA"/>
    <w:rsid w:val="00EB45E7"/>
    <w:rsid w:val="00EC15B5"/>
    <w:rsid w:val="00EC4FE0"/>
    <w:rsid w:val="00EC794A"/>
    <w:rsid w:val="00ED35B9"/>
    <w:rsid w:val="00ED7843"/>
    <w:rsid w:val="00EE0F56"/>
    <w:rsid w:val="00EE2982"/>
    <w:rsid w:val="00EE29C7"/>
    <w:rsid w:val="00EF00A1"/>
    <w:rsid w:val="00EF3384"/>
    <w:rsid w:val="00EF47F6"/>
    <w:rsid w:val="00EF6244"/>
    <w:rsid w:val="00F00CAC"/>
    <w:rsid w:val="00F048F7"/>
    <w:rsid w:val="00F04984"/>
    <w:rsid w:val="00F05555"/>
    <w:rsid w:val="00F123EE"/>
    <w:rsid w:val="00F12682"/>
    <w:rsid w:val="00F16D1B"/>
    <w:rsid w:val="00F21D81"/>
    <w:rsid w:val="00F22190"/>
    <w:rsid w:val="00F24AA3"/>
    <w:rsid w:val="00F24BE4"/>
    <w:rsid w:val="00F27116"/>
    <w:rsid w:val="00F27497"/>
    <w:rsid w:val="00F340B1"/>
    <w:rsid w:val="00F34EA4"/>
    <w:rsid w:val="00F40534"/>
    <w:rsid w:val="00F4100E"/>
    <w:rsid w:val="00F42C1A"/>
    <w:rsid w:val="00F4414F"/>
    <w:rsid w:val="00F4514C"/>
    <w:rsid w:val="00F454BA"/>
    <w:rsid w:val="00F50E93"/>
    <w:rsid w:val="00F577A8"/>
    <w:rsid w:val="00F57CED"/>
    <w:rsid w:val="00F601FD"/>
    <w:rsid w:val="00F6077A"/>
    <w:rsid w:val="00F618CF"/>
    <w:rsid w:val="00F6219B"/>
    <w:rsid w:val="00F628A6"/>
    <w:rsid w:val="00F63F60"/>
    <w:rsid w:val="00F647EC"/>
    <w:rsid w:val="00F6527C"/>
    <w:rsid w:val="00F73590"/>
    <w:rsid w:val="00F73BE4"/>
    <w:rsid w:val="00F74D98"/>
    <w:rsid w:val="00F7695A"/>
    <w:rsid w:val="00F8307C"/>
    <w:rsid w:val="00F834AB"/>
    <w:rsid w:val="00F83BE9"/>
    <w:rsid w:val="00F865C3"/>
    <w:rsid w:val="00F8694C"/>
    <w:rsid w:val="00F86C05"/>
    <w:rsid w:val="00F9278E"/>
    <w:rsid w:val="00F929D0"/>
    <w:rsid w:val="00F93EFC"/>
    <w:rsid w:val="00F9516D"/>
    <w:rsid w:val="00FA2FCF"/>
    <w:rsid w:val="00FA7797"/>
    <w:rsid w:val="00FC0554"/>
    <w:rsid w:val="00FC18FE"/>
    <w:rsid w:val="00FC5A3F"/>
    <w:rsid w:val="00FC5F88"/>
    <w:rsid w:val="00FD1D0F"/>
    <w:rsid w:val="00FD3300"/>
    <w:rsid w:val="00FE5977"/>
    <w:rsid w:val="00FF1C97"/>
    <w:rsid w:val="00FF260F"/>
    <w:rsid w:val="00FF5648"/>
    <w:rsid w:val="00FF632B"/>
    <w:rsid w:val="00FF6588"/>
    <w:rsid w:val="00FF7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7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AE"/>
    <w:pPr>
      <w:jc w:val="righ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449E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449E4"/>
    <w:pPr>
      <w:keepNext/>
      <w:tabs>
        <w:tab w:val="left" w:pos="720"/>
      </w:tabs>
      <w:jc w:val="both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449E4"/>
    <w:pPr>
      <w:keepNext/>
      <w:widowControl w:val="0"/>
      <w:spacing w:after="300" w:line="300" w:lineRule="auto"/>
      <w:ind w:left="2160" w:right="2000"/>
      <w:jc w:val="center"/>
      <w:outlineLvl w:val="2"/>
    </w:pPr>
    <w:rPr>
      <w:rFonts w:ascii="Arial" w:eastAsia="Times New Roman" w:hAnsi="Arial"/>
      <w:b/>
      <w:bCs/>
      <w:i/>
      <w:iCs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449E4"/>
    <w:pPr>
      <w:keepNext/>
      <w:keepLines/>
      <w:spacing w:before="200"/>
      <w:jc w:val="left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49E4"/>
    <w:pPr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4">
    <w:name w:val="Название Знак"/>
    <w:link w:val="a3"/>
    <w:rsid w:val="00D449E4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10">
    <w:name w:val="Заголовок 1 Знак"/>
    <w:link w:val="1"/>
    <w:rsid w:val="00D449E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D449E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D449E4"/>
    <w:rPr>
      <w:rFonts w:ascii="Arial" w:eastAsia="Times New Roman" w:hAnsi="Arial" w:cs="Times New Roman"/>
      <w:b/>
      <w:bCs/>
      <w:i/>
      <w:iCs/>
      <w:sz w:val="36"/>
      <w:szCs w:val="20"/>
      <w:lang w:eastAsia="ru-RU"/>
    </w:rPr>
  </w:style>
  <w:style w:type="character" w:customStyle="1" w:styleId="40">
    <w:name w:val="Заголовок 4 Знак"/>
    <w:link w:val="4"/>
    <w:rsid w:val="00D449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31">
    <w:name w:val="Знак Знак3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5">
    <w:name w:val="Знак"/>
    <w:basedOn w:val="a"/>
    <w:rsid w:val="00D449E4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МОН Знак"/>
    <w:link w:val="a7"/>
    <w:locked/>
    <w:rsid w:val="00D449E4"/>
    <w:rPr>
      <w:sz w:val="28"/>
      <w:szCs w:val="24"/>
      <w:lang w:eastAsia="ru-RU"/>
    </w:rPr>
  </w:style>
  <w:style w:type="paragraph" w:customStyle="1" w:styleId="a7">
    <w:name w:val="МОН"/>
    <w:basedOn w:val="a"/>
    <w:link w:val="a6"/>
    <w:rsid w:val="00D449E4"/>
    <w:pPr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D449E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D449E4"/>
  </w:style>
  <w:style w:type="paragraph" w:customStyle="1" w:styleId="ConsPlusTitle">
    <w:name w:val="ConsPlusTitle"/>
    <w:uiPriority w:val="99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D449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b">
    <w:name w:val="Hyperlink"/>
    <w:rsid w:val="00D449E4"/>
    <w:rPr>
      <w:color w:val="0000FF"/>
      <w:u w:val="single"/>
    </w:rPr>
  </w:style>
  <w:style w:type="paragraph" w:customStyle="1" w:styleId="ConsPlusNonformat">
    <w:name w:val="ConsPlusNonformat"/>
    <w:uiPriority w:val="99"/>
    <w:rsid w:val="00D449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1"/>
    <w:rsid w:val="00D449E4"/>
    <w:pPr>
      <w:suppressAutoHyphens/>
    </w:pPr>
    <w:rPr>
      <w:rFonts w:ascii="Times New Roman" w:eastAsia="Times New Roman" w:hAnsi="Times New Roman"/>
      <w:noProof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D449E4"/>
    <w:pPr>
      <w:spacing w:after="220" w:line="180" w:lineRule="atLeast"/>
      <w:ind w:left="835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ae">
    <w:name w:val="Основной текст Знак"/>
    <w:link w:val="ad"/>
    <w:uiPriority w:val="99"/>
    <w:rsid w:val="00D449E4"/>
    <w:rPr>
      <w:rFonts w:ascii="Arial" w:eastAsia="Times New Roman" w:hAnsi="Arial" w:cs="Times New Roman"/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unhideWhenUsed/>
    <w:rsid w:val="00D449E4"/>
    <w:pPr>
      <w:jc w:val="left"/>
    </w:pPr>
    <w:rPr>
      <w:rFonts w:ascii="Consolas" w:hAnsi="Consolas"/>
      <w:sz w:val="21"/>
      <w:szCs w:val="21"/>
    </w:rPr>
  </w:style>
  <w:style w:type="character" w:customStyle="1" w:styleId="af0">
    <w:name w:val="Текст Знак"/>
    <w:link w:val="af"/>
    <w:uiPriority w:val="99"/>
    <w:rsid w:val="00D449E4"/>
    <w:rPr>
      <w:rFonts w:ascii="Consolas" w:eastAsia="Calibri" w:hAnsi="Consolas" w:cs="Times New Roman"/>
      <w:sz w:val="21"/>
      <w:szCs w:val="21"/>
    </w:rPr>
  </w:style>
  <w:style w:type="character" w:customStyle="1" w:styleId="21">
    <w:name w:val="Основной текст + Полужирный2"/>
    <w:rsid w:val="00D449E4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styleId="af1">
    <w:name w:val="Body Text Indent"/>
    <w:basedOn w:val="a"/>
    <w:link w:val="af2"/>
    <w:rsid w:val="00D449E4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"/>
    <w:basedOn w:val="a"/>
    <w:rsid w:val="00D449E4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4">
    <w:name w:val="No Spacing"/>
    <w:link w:val="af5"/>
    <w:qFormat/>
    <w:rsid w:val="00D449E4"/>
    <w:rPr>
      <w:rFonts w:eastAsia="Times New Roman" w:cs="Calibri"/>
      <w:sz w:val="22"/>
      <w:szCs w:val="22"/>
    </w:rPr>
  </w:style>
  <w:style w:type="paragraph" w:styleId="af6">
    <w:name w:val="Balloon Text"/>
    <w:basedOn w:val="a"/>
    <w:link w:val="af7"/>
    <w:uiPriority w:val="99"/>
    <w:rsid w:val="00D449E4"/>
    <w:pPr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7">
    <w:name w:val="Текст выноски Знак"/>
    <w:link w:val="af6"/>
    <w:uiPriority w:val="99"/>
    <w:rsid w:val="00D449E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8">
    <w:name w:val="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Прижатый влево"/>
    <w:basedOn w:val="a"/>
    <w:next w:val="a"/>
    <w:rsid w:val="00D449E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Cell">
    <w:name w:val="ConsCell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a">
    <w:name w:val="List Paragraph"/>
    <w:basedOn w:val="a"/>
    <w:uiPriority w:val="34"/>
    <w:qFormat/>
    <w:rsid w:val="00D449E4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paragraph" w:customStyle="1" w:styleId="afb">
    <w:name w:val="Нормальный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Знак Знак Знак Знак Знак Знак Знак Знак Знак1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character" w:styleId="afc">
    <w:name w:val="FollowedHyperlink"/>
    <w:rsid w:val="00D449E4"/>
    <w:rPr>
      <w:color w:val="800080"/>
      <w:u w:val="single"/>
    </w:rPr>
  </w:style>
  <w:style w:type="character" w:customStyle="1" w:styleId="100">
    <w:name w:val="Знак Знак10"/>
    <w:rsid w:val="00D449E4"/>
    <w:rPr>
      <w:rFonts w:ascii="Times New Roman" w:hAnsi="Times New Roman"/>
      <w:sz w:val="24"/>
      <w:szCs w:val="24"/>
    </w:rPr>
  </w:style>
  <w:style w:type="paragraph" w:styleId="afd">
    <w:name w:val="footer"/>
    <w:basedOn w:val="a"/>
    <w:link w:val="afe"/>
    <w:uiPriority w:val="99"/>
    <w:rsid w:val="00D449E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e">
    <w:name w:val="Нижний колонтитул Знак"/>
    <w:link w:val="afd"/>
    <w:uiPriority w:val="99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D449E4"/>
    <w:pPr>
      <w:spacing w:after="200" w:line="276" w:lineRule="auto"/>
      <w:ind w:left="720"/>
      <w:jc w:val="left"/>
    </w:pPr>
    <w:rPr>
      <w:rFonts w:eastAsia="Times New Roman"/>
    </w:rPr>
  </w:style>
  <w:style w:type="paragraph" w:customStyle="1" w:styleId="14">
    <w:name w:val="Знак Знак Знак Знак1"/>
    <w:basedOn w:val="a"/>
    <w:rsid w:val="00D449E4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character" w:customStyle="1" w:styleId="PlainTextChar">
    <w:name w:val="Plain Text Char"/>
    <w:locked/>
    <w:rsid w:val="00D449E4"/>
    <w:rPr>
      <w:rFonts w:ascii="Consolas" w:eastAsia="Times New Roman" w:hAnsi="Consolas" w:cs="Consolas"/>
      <w:sz w:val="21"/>
      <w:szCs w:val="21"/>
    </w:rPr>
  </w:style>
  <w:style w:type="character" w:styleId="aff">
    <w:name w:val="Strong"/>
    <w:uiPriority w:val="22"/>
    <w:qFormat/>
    <w:rsid w:val="00D449E4"/>
    <w:rPr>
      <w:rFonts w:cs="Times New Roman"/>
      <w:b/>
      <w:bCs/>
    </w:rPr>
  </w:style>
  <w:style w:type="paragraph" w:customStyle="1" w:styleId="aff0">
    <w:name w:val="МОН основной"/>
    <w:basedOn w:val="a"/>
    <w:rsid w:val="00D449E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pple-style-span">
    <w:name w:val="apple-style-span"/>
    <w:rsid w:val="00D449E4"/>
    <w:rPr>
      <w:rFonts w:cs="Times New Roman"/>
    </w:rPr>
  </w:style>
  <w:style w:type="character" w:customStyle="1" w:styleId="A20">
    <w:name w:val="A2"/>
    <w:rsid w:val="00D449E4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"/>
    <w:rsid w:val="00D449E4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бычный2"/>
    <w:rsid w:val="00D449E4"/>
    <w:rPr>
      <w:rFonts w:ascii="Times New Roman" w:eastAsia="Times New Roman" w:hAnsi="Times New Roman"/>
      <w:sz w:val="24"/>
    </w:rPr>
  </w:style>
  <w:style w:type="paragraph" w:styleId="23">
    <w:name w:val="Body Text 2"/>
    <w:aliases w:val=" Знак"/>
    <w:basedOn w:val="a"/>
    <w:link w:val="24"/>
    <w:rsid w:val="00D449E4"/>
    <w:pPr>
      <w:spacing w:after="120" w:line="480" w:lineRule="auto"/>
      <w:jc w:val="lef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4">
    <w:name w:val="Основной текст 2 Знак"/>
    <w:aliases w:val=" Знак Знак"/>
    <w:link w:val="23"/>
    <w:rsid w:val="00D449E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2">
    <w:name w:val="Body Text 3"/>
    <w:basedOn w:val="a"/>
    <w:link w:val="33"/>
    <w:rsid w:val="00D449E4"/>
    <w:pPr>
      <w:autoSpaceDE w:val="0"/>
      <w:autoSpaceDN w:val="0"/>
      <w:adjustRightInd w:val="0"/>
      <w:jc w:val="both"/>
    </w:pPr>
    <w:rPr>
      <w:rFonts w:ascii="Arial" w:eastAsia="Times New Roman" w:hAnsi="Arial"/>
      <w:i/>
      <w:iCs/>
      <w:sz w:val="20"/>
      <w:szCs w:val="20"/>
      <w:lang w:eastAsia="ru-RU"/>
    </w:rPr>
  </w:style>
  <w:style w:type="character" w:customStyle="1" w:styleId="33">
    <w:name w:val="Основной текст 3 Знак"/>
    <w:link w:val="32"/>
    <w:rsid w:val="00D449E4"/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customStyle="1" w:styleId="Preformat">
    <w:name w:val="Preformat"/>
    <w:rsid w:val="00D449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D449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34">
    <w:name w:val="Программа3"/>
    <w:basedOn w:val="ConsNormal"/>
    <w:rsid w:val="00D449E4"/>
    <w:pPr>
      <w:widowControl/>
      <w:ind w:left="720" w:right="0"/>
      <w:jc w:val="both"/>
    </w:pPr>
    <w:rPr>
      <w:rFonts w:ascii="Times New Roman" w:hAnsi="Times New Roman" w:cs="Times New Roman"/>
      <w:spacing w:val="-2"/>
      <w:sz w:val="28"/>
      <w:szCs w:val="28"/>
    </w:rPr>
  </w:style>
  <w:style w:type="paragraph" w:customStyle="1" w:styleId="25">
    <w:name w:val="Программа2"/>
    <w:basedOn w:val="ConsNormal"/>
    <w:rsid w:val="00D449E4"/>
    <w:pPr>
      <w:widowControl/>
      <w:ind w:right="0" w:firstLine="540"/>
      <w:jc w:val="both"/>
    </w:pPr>
    <w:rPr>
      <w:rFonts w:ascii="Times New Roman" w:hAnsi="Times New Roman" w:cs="Times New Roman"/>
      <w:b/>
      <w:spacing w:val="-2"/>
      <w:sz w:val="28"/>
      <w:szCs w:val="28"/>
    </w:rPr>
  </w:style>
  <w:style w:type="paragraph" w:styleId="aff1">
    <w:name w:val="Normal (Web)"/>
    <w:basedOn w:val="a"/>
    <w:uiPriority w:val="99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rsid w:val="00D449E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22"/>
    </w:rPr>
  </w:style>
  <w:style w:type="paragraph" w:styleId="26">
    <w:name w:val="List 2"/>
    <w:basedOn w:val="a"/>
    <w:rsid w:val="00D449E4"/>
    <w:pPr>
      <w:ind w:left="566" w:hanging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semiHidden/>
    <w:rsid w:val="00D449E4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Схема документа Знак"/>
    <w:link w:val="aff3"/>
    <w:uiPriority w:val="99"/>
    <w:rsid w:val="00D449E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Document Map"/>
    <w:basedOn w:val="a"/>
    <w:link w:val="aff2"/>
    <w:uiPriority w:val="99"/>
    <w:rsid w:val="00D449E4"/>
    <w:pPr>
      <w:shd w:val="clear" w:color="auto" w:fill="000080"/>
      <w:jc w:val="left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16">
    <w:name w:val="Схема документа Знак1"/>
    <w:uiPriority w:val="99"/>
    <w:semiHidden/>
    <w:rsid w:val="00D449E4"/>
    <w:rPr>
      <w:rFonts w:ascii="Tahoma" w:hAnsi="Tahoma" w:cs="Tahoma"/>
      <w:sz w:val="16"/>
      <w:szCs w:val="16"/>
    </w:rPr>
  </w:style>
  <w:style w:type="paragraph" w:styleId="27">
    <w:name w:val="Body Text Indent 2"/>
    <w:basedOn w:val="a"/>
    <w:link w:val="28"/>
    <w:rsid w:val="00D449E4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rsid w:val="00D449E4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link w:val="35"/>
    <w:rsid w:val="00D449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4">
    <w:name w:val="footnote text"/>
    <w:basedOn w:val="a"/>
    <w:link w:val="aff5"/>
    <w:semiHidden/>
    <w:rsid w:val="00D449E4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сноски Знак"/>
    <w:link w:val="aff4"/>
    <w:semiHidden/>
    <w:rsid w:val="00D44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List"/>
    <w:basedOn w:val="a"/>
    <w:rsid w:val="00D449E4"/>
    <w:pPr>
      <w:ind w:left="283" w:hanging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Табличный 1"/>
    <w:basedOn w:val="a"/>
    <w:rsid w:val="00D449E4"/>
    <w:pPr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D449E4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01">
    <w:name w:val="f01"/>
    <w:rsid w:val="00D449E4"/>
    <w:rPr>
      <w:rFonts w:ascii="Times" w:hAnsi="Times" w:cs="Times" w:hint="default"/>
      <w:color w:val="000000"/>
      <w:sz w:val="28"/>
      <w:szCs w:val="28"/>
    </w:rPr>
  </w:style>
  <w:style w:type="paragraph" w:customStyle="1" w:styleId="18">
    <w:name w:val="Знак Знак1 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7">
    <w:name w:val="Block Text"/>
    <w:basedOn w:val="a"/>
    <w:rsid w:val="00D449E4"/>
    <w:pPr>
      <w:ind w:left="3969" w:right="-199"/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7">
    <w:name w:val="Обычный3"/>
    <w:rsid w:val="00D449E4"/>
    <w:rPr>
      <w:rFonts w:ascii="Times New Roman" w:eastAsia="Times New Roman" w:hAnsi="Times New Roman"/>
      <w:sz w:val="24"/>
    </w:rPr>
  </w:style>
  <w:style w:type="paragraph" w:customStyle="1" w:styleId="a10">
    <w:name w:val="a1"/>
    <w:basedOn w:val="a"/>
    <w:rsid w:val="00D449E4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D449E4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0">
    <w:name w:val="Знак Знак1 Знак Знак Знак Знак1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D44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449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D449E4"/>
    <w:pPr>
      <w:widowControl w:val="0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aff8">
    <w:name w:val="табл"/>
    <w:basedOn w:val="a"/>
    <w:rsid w:val="00D449E4"/>
    <w:pPr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9">
    <w:name w:val="Основной шрифт"/>
    <w:uiPriority w:val="99"/>
    <w:rsid w:val="00D449E4"/>
  </w:style>
  <w:style w:type="character" w:customStyle="1" w:styleId="affa">
    <w:name w:val="Текст примечания Знак"/>
    <w:link w:val="affb"/>
    <w:semiHidden/>
    <w:rsid w:val="00D44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text"/>
    <w:basedOn w:val="a"/>
    <w:link w:val="affa"/>
    <w:semiHidden/>
    <w:rsid w:val="00D449E4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9">
    <w:name w:val="Текст примечания Знак1"/>
    <w:uiPriority w:val="99"/>
    <w:semiHidden/>
    <w:rsid w:val="00D449E4"/>
    <w:rPr>
      <w:sz w:val="20"/>
      <w:szCs w:val="20"/>
    </w:rPr>
  </w:style>
  <w:style w:type="character" w:customStyle="1" w:styleId="affc">
    <w:name w:val="Тема примечания Знак"/>
    <w:link w:val="affd"/>
    <w:semiHidden/>
    <w:rsid w:val="00D449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c"/>
    <w:semiHidden/>
    <w:rsid w:val="00D449E4"/>
    <w:rPr>
      <w:b/>
      <w:bCs/>
    </w:rPr>
  </w:style>
  <w:style w:type="character" w:customStyle="1" w:styleId="1a">
    <w:name w:val="Тема примечания Знак1"/>
    <w:uiPriority w:val="99"/>
    <w:semiHidden/>
    <w:rsid w:val="00D449E4"/>
    <w:rPr>
      <w:b/>
      <w:bCs/>
      <w:sz w:val="20"/>
      <w:szCs w:val="20"/>
    </w:rPr>
  </w:style>
  <w:style w:type="character" w:customStyle="1" w:styleId="b-serp-urlitem1">
    <w:name w:val="b-serp-url__item1"/>
    <w:rsid w:val="00D449E4"/>
  </w:style>
  <w:style w:type="table" w:styleId="affe">
    <w:name w:val="Table Grid"/>
    <w:basedOn w:val="a1"/>
    <w:uiPriority w:val="59"/>
    <w:rsid w:val="00D449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Стиль1 Знак"/>
    <w:link w:val="1c"/>
    <w:semiHidden/>
    <w:locked/>
    <w:rsid w:val="00D449E4"/>
    <w:rPr>
      <w:sz w:val="28"/>
      <w:szCs w:val="24"/>
    </w:rPr>
  </w:style>
  <w:style w:type="paragraph" w:customStyle="1" w:styleId="1c">
    <w:name w:val="Стиль1"/>
    <w:basedOn w:val="a"/>
    <w:link w:val="1b"/>
    <w:semiHidden/>
    <w:rsid w:val="00D449E4"/>
    <w:pPr>
      <w:ind w:firstLine="709"/>
      <w:jc w:val="both"/>
    </w:pPr>
    <w:rPr>
      <w:sz w:val="28"/>
      <w:szCs w:val="24"/>
    </w:rPr>
  </w:style>
  <w:style w:type="character" w:customStyle="1" w:styleId="af5">
    <w:name w:val="Без интервала Знак"/>
    <w:link w:val="af4"/>
    <w:rsid w:val="00D449E4"/>
    <w:rPr>
      <w:rFonts w:eastAsia="Times New Roman" w:cs="Calibri"/>
      <w:sz w:val="22"/>
      <w:szCs w:val="22"/>
      <w:lang w:eastAsia="ru-RU" w:bidi="ar-SA"/>
    </w:rPr>
  </w:style>
  <w:style w:type="paragraph" w:customStyle="1" w:styleId="afff">
    <w:name w:val="Знак Знак Знак Знак Знак Знак Знак Знак Знак Знак Знак Знак"/>
    <w:basedOn w:val="a"/>
    <w:rsid w:val="00D449E4"/>
    <w:pPr>
      <w:spacing w:after="160" w:line="240" w:lineRule="exact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9">
    <w:name w:val="Знак Знак2"/>
    <w:rsid w:val="00D449E4"/>
    <w:rPr>
      <w:rFonts w:ascii="Consolas" w:eastAsia="Calibri" w:hAnsi="Consolas" w:cs="Consolas"/>
      <w:sz w:val="21"/>
      <w:szCs w:val="21"/>
      <w:lang w:val="ru-RU" w:eastAsia="en-US" w:bidi="ar-SA"/>
    </w:rPr>
  </w:style>
  <w:style w:type="paragraph" w:customStyle="1" w:styleId="tekstob">
    <w:name w:val="tekstob"/>
    <w:basedOn w:val="a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Стиль7"/>
    <w:basedOn w:val="a"/>
    <w:uiPriority w:val="99"/>
    <w:semiHidden/>
    <w:rsid w:val="00D449E4"/>
    <w:pPr>
      <w:numPr>
        <w:numId w:val="8"/>
      </w:numPr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PlusDocList">
    <w:name w:val="ConsPlusDocList"/>
    <w:uiPriority w:val="99"/>
    <w:rsid w:val="00D449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d">
    <w:name w:val="1"/>
    <w:next w:val="a3"/>
    <w:uiPriority w:val="99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e">
    <w:name w:val="Знак Знак Знак Знак Знак Знак Знак Знак Знак Знак1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f">
    <w:name w:val="Нет списка1"/>
    <w:next w:val="a2"/>
    <w:uiPriority w:val="99"/>
    <w:semiHidden/>
    <w:unhideWhenUsed/>
    <w:rsid w:val="00636CB0"/>
  </w:style>
  <w:style w:type="table" w:customStyle="1" w:styleId="1f0">
    <w:name w:val="Сетка таблицы1"/>
    <w:basedOn w:val="a1"/>
    <w:next w:val="affe"/>
    <w:uiPriority w:val="59"/>
    <w:rsid w:val="00636CB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636CB0"/>
    <w:pPr>
      <w:spacing w:after="200" w:line="276" w:lineRule="auto"/>
      <w:ind w:left="720"/>
      <w:jc w:val="left"/>
    </w:pPr>
    <w:rPr>
      <w:rFonts w:cs="Calibri"/>
      <w:lang w:eastAsia="ru-RU"/>
    </w:rPr>
  </w:style>
  <w:style w:type="character" w:customStyle="1" w:styleId="2b">
    <w:name w:val="Основной текст (2)"/>
    <w:rsid w:val="00915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t-a1-000038">
    <w:name w:val="pt-a1-000038"/>
    <w:basedOn w:val="a0"/>
    <w:rsid w:val="00B45E4D"/>
  </w:style>
  <w:style w:type="paragraph" w:customStyle="1" w:styleId="pt-a0-000037">
    <w:name w:val="pt-a0-000037"/>
    <w:basedOn w:val="a"/>
    <w:rsid w:val="00E8235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0">
    <w:basedOn w:val="a"/>
    <w:next w:val="a3"/>
    <w:qFormat/>
    <w:rsid w:val="00DA3D88"/>
    <w:pPr>
      <w:jc w:val="center"/>
    </w:pPr>
    <w:rPr>
      <w:rFonts w:ascii="Bookman Old Style" w:eastAsia="Times New Roman" w:hAnsi="Bookman Old Style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AE"/>
    <w:pPr>
      <w:jc w:val="righ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449E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449E4"/>
    <w:pPr>
      <w:keepNext/>
      <w:tabs>
        <w:tab w:val="left" w:pos="720"/>
      </w:tabs>
      <w:jc w:val="both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449E4"/>
    <w:pPr>
      <w:keepNext/>
      <w:widowControl w:val="0"/>
      <w:spacing w:after="300" w:line="300" w:lineRule="auto"/>
      <w:ind w:left="2160" w:right="2000"/>
      <w:jc w:val="center"/>
      <w:outlineLvl w:val="2"/>
    </w:pPr>
    <w:rPr>
      <w:rFonts w:ascii="Arial" w:eastAsia="Times New Roman" w:hAnsi="Arial"/>
      <w:b/>
      <w:bCs/>
      <w:i/>
      <w:iCs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449E4"/>
    <w:pPr>
      <w:keepNext/>
      <w:keepLines/>
      <w:spacing w:before="200"/>
      <w:jc w:val="left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49E4"/>
    <w:pPr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4">
    <w:name w:val="Название Знак"/>
    <w:link w:val="a3"/>
    <w:rsid w:val="00D449E4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10">
    <w:name w:val="Заголовок 1 Знак"/>
    <w:link w:val="1"/>
    <w:rsid w:val="00D449E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D449E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D449E4"/>
    <w:rPr>
      <w:rFonts w:ascii="Arial" w:eastAsia="Times New Roman" w:hAnsi="Arial" w:cs="Times New Roman"/>
      <w:b/>
      <w:bCs/>
      <w:i/>
      <w:iCs/>
      <w:sz w:val="36"/>
      <w:szCs w:val="20"/>
      <w:lang w:eastAsia="ru-RU"/>
    </w:rPr>
  </w:style>
  <w:style w:type="character" w:customStyle="1" w:styleId="40">
    <w:name w:val="Заголовок 4 Знак"/>
    <w:link w:val="4"/>
    <w:rsid w:val="00D449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31">
    <w:name w:val="Знак Знак3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5">
    <w:name w:val="Знак"/>
    <w:basedOn w:val="a"/>
    <w:rsid w:val="00D449E4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МОН Знак"/>
    <w:link w:val="a7"/>
    <w:locked/>
    <w:rsid w:val="00D449E4"/>
    <w:rPr>
      <w:sz w:val="28"/>
      <w:szCs w:val="24"/>
      <w:lang w:eastAsia="ru-RU"/>
    </w:rPr>
  </w:style>
  <w:style w:type="paragraph" w:customStyle="1" w:styleId="a7">
    <w:name w:val="МОН"/>
    <w:basedOn w:val="a"/>
    <w:link w:val="a6"/>
    <w:rsid w:val="00D449E4"/>
    <w:pPr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D449E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D449E4"/>
  </w:style>
  <w:style w:type="paragraph" w:customStyle="1" w:styleId="ConsPlusTitle">
    <w:name w:val="ConsPlusTitle"/>
    <w:uiPriority w:val="99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D449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b">
    <w:name w:val="Hyperlink"/>
    <w:rsid w:val="00D449E4"/>
    <w:rPr>
      <w:color w:val="0000FF"/>
      <w:u w:val="single"/>
    </w:rPr>
  </w:style>
  <w:style w:type="paragraph" w:customStyle="1" w:styleId="ConsPlusNonformat">
    <w:name w:val="ConsPlusNonformat"/>
    <w:uiPriority w:val="99"/>
    <w:rsid w:val="00D449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1"/>
    <w:rsid w:val="00D449E4"/>
    <w:pPr>
      <w:suppressAutoHyphens/>
    </w:pPr>
    <w:rPr>
      <w:rFonts w:ascii="Times New Roman" w:eastAsia="Times New Roman" w:hAnsi="Times New Roman"/>
      <w:noProof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D449E4"/>
    <w:pPr>
      <w:spacing w:after="220" w:line="180" w:lineRule="atLeast"/>
      <w:ind w:left="835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ae">
    <w:name w:val="Основной текст Знак"/>
    <w:link w:val="ad"/>
    <w:uiPriority w:val="99"/>
    <w:rsid w:val="00D449E4"/>
    <w:rPr>
      <w:rFonts w:ascii="Arial" w:eastAsia="Times New Roman" w:hAnsi="Arial" w:cs="Times New Roman"/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unhideWhenUsed/>
    <w:rsid w:val="00D449E4"/>
    <w:pPr>
      <w:jc w:val="left"/>
    </w:pPr>
    <w:rPr>
      <w:rFonts w:ascii="Consolas" w:hAnsi="Consolas"/>
      <w:sz w:val="21"/>
      <w:szCs w:val="21"/>
    </w:rPr>
  </w:style>
  <w:style w:type="character" w:customStyle="1" w:styleId="af0">
    <w:name w:val="Текст Знак"/>
    <w:link w:val="af"/>
    <w:uiPriority w:val="99"/>
    <w:rsid w:val="00D449E4"/>
    <w:rPr>
      <w:rFonts w:ascii="Consolas" w:eastAsia="Calibri" w:hAnsi="Consolas" w:cs="Times New Roman"/>
      <w:sz w:val="21"/>
      <w:szCs w:val="21"/>
    </w:rPr>
  </w:style>
  <w:style w:type="character" w:customStyle="1" w:styleId="21">
    <w:name w:val="Основной текст + Полужирный2"/>
    <w:rsid w:val="00D449E4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styleId="af1">
    <w:name w:val="Body Text Indent"/>
    <w:basedOn w:val="a"/>
    <w:link w:val="af2"/>
    <w:rsid w:val="00D449E4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"/>
    <w:basedOn w:val="a"/>
    <w:rsid w:val="00D449E4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4">
    <w:name w:val="No Spacing"/>
    <w:link w:val="af5"/>
    <w:qFormat/>
    <w:rsid w:val="00D449E4"/>
    <w:rPr>
      <w:rFonts w:eastAsia="Times New Roman" w:cs="Calibri"/>
      <w:sz w:val="22"/>
      <w:szCs w:val="22"/>
    </w:rPr>
  </w:style>
  <w:style w:type="paragraph" w:styleId="af6">
    <w:name w:val="Balloon Text"/>
    <w:basedOn w:val="a"/>
    <w:link w:val="af7"/>
    <w:uiPriority w:val="99"/>
    <w:rsid w:val="00D449E4"/>
    <w:pPr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7">
    <w:name w:val="Текст выноски Знак"/>
    <w:link w:val="af6"/>
    <w:uiPriority w:val="99"/>
    <w:rsid w:val="00D449E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8">
    <w:name w:val="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Прижатый влево"/>
    <w:basedOn w:val="a"/>
    <w:next w:val="a"/>
    <w:rsid w:val="00D449E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Cell">
    <w:name w:val="ConsCell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a">
    <w:name w:val="List Paragraph"/>
    <w:basedOn w:val="a"/>
    <w:uiPriority w:val="34"/>
    <w:qFormat/>
    <w:rsid w:val="00D449E4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paragraph" w:customStyle="1" w:styleId="afb">
    <w:name w:val="Нормальный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Знак Знак Знак Знак Знак Знак Знак Знак Знак1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character" w:styleId="afc">
    <w:name w:val="FollowedHyperlink"/>
    <w:rsid w:val="00D449E4"/>
    <w:rPr>
      <w:color w:val="800080"/>
      <w:u w:val="single"/>
    </w:rPr>
  </w:style>
  <w:style w:type="character" w:customStyle="1" w:styleId="100">
    <w:name w:val="Знак Знак10"/>
    <w:rsid w:val="00D449E4"/>
    <w:rPr>
      <w:rFonts w:ascii="Times New Roman" w:hAnsi="Times New Roman"/>
      <w:sz w:val="24"/>
      <w:szCs w:val="24"/>
    </w:rPr>
  </w:style>
  <w:style w:type="paragraph" w:styleId="afd">
    <w:name w:val="footer"/>
    <w:basedOn w:val="a"/>
    <w:link w:val="afe"/>
    <w:uiPriority w:val="99"/>
    <w:rsid w:val="00D449E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e">
    <w:name w:val="Нижний колонтитул Знак"/>
    <w:link w:val="afd"/>
    <w:uiPriority w:val="99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D449E4"/>
    <w:pPr>
      <w:spacing w:after="200" w:line="276" w:lineRule="auto"/>
      <w:ind w:left="720"/>
      <w:jc w:val="left"/>
    </w:pPr>
    <w:rPr>
      <w:rFonts w:eastAsia="Times New Roman"/>
    </w:rPr>
  </w:style>
  <w:style w:type="paragraph" w:customStyle="1" w:styleId="14">
    <w:name w:val="Знак Знак Знак Знак1"/>
    <w:basedOn w:val="a"/>
    <w:rsid w:val="00D449E4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character" w:customStyle="1" w:styleId="PlainTextChar">
    <w:name w:val="Plain Text Char"/>
    <w:locked/>
    <w:rsid w:val="00D449E4"/>
    <w:rPr>
      <w:rFonts w:ascii="Consolas" w:eastAsia="Times New Roman" w:hAnsi="Consolas" w:cs="Consolas"/>
      <w:sz w:val="21"/>
      <w:szCs w:val="21"/>
    </w:rPr>
  </w:style>
  <w:style w:type="character" w:styleId="aff">
    <w:name w:val="Strong"/>
    <w:uiPriority w:val="22"/>
    <w:qFormat/>
    <w:rsid w:val="00D449E4"/>
    <w:rPr>
      <w:rFonts w:cs="Times New Roman"/>
      <w:b/>
      <w:bCs/>
    </w:rPr>
  </w:style>
  <w:style w:type="paragraph" w:customStyle="1" w:styleId="aff0">
    <w:name w:val="МОН основной"/>
    <w:basedOn w:val="a"/>
    <w:rsid w:val="00D449E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pple-style-span">
    <w:name w:val="apple-style-span"/>
    <w:rsid w:val="00D449E4"/>
    <w:rPr>
      <w:rFonts w:cs="Times New Roman"/>
    </w:rPr>
  </w:style>
  <w:style w:type="character" w:customStyle="1" w:styleId="A20">
    <w:name w:val="A2"/>
    <w:rsid w:val="00D449E4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"/>
    <w:rsid w:val="00D449E4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бычный2"/>
    <w:rsid w:val="00D449E4"/>
    <w:rPr>
      <w:rFonts w:ascii="Times New Roman" w:eastAsia="Times New Roman" w:hAnsi="Times New Roman"/>
      <w:sz w:val="24"/>
    </w:rPr>
  </w:style>
  <w:style w:type="paragraph" w:styleId="23">
    <w:name w:val="Body Text 2"/>
    <w:aliases w:val=" Знак"/>
    <w:basedOn w:val="a"/>
    <w:link w:val="24"/>
    <w:rsid w:val="00D449E4"/>
    <w:pPr>
      <w:spacing w:after="120" w:line="480" w:lineRule="auto"/>
      <w:jc w:val="lef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4">
    <w:name w:val="Основной текст 2 Знак"/>
    <w:aliases w:val=" Знак Знак"/>
    <w:link w:val="23"/>
    <w:rsid w:val="00D449E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2">
    <w:name w:val="Body Text 3"/>
    <w:basedOn w:val="a"/>
    <w:link w:val="33"/>
    <w:rsid w:val="00D449E4"/>
    <w:pPr>
      <w:autoSpaceDE w:val="0"/>
      <w:autoSpaceDN w:val="0"/>
      <w:adjustRightInd w:val="0"/>
      <w:jc w:val="both"/>
    </w:pPr>
    <w:rPr>
      <w:rFonts w:ascii="Arial" w:eastAsia="Times New Roman" w:hAnsi="Arial"/>
      <w:i/>
      <w:iCs/>
      <w:sz w:val="20"/>
      <w:szCs w:val="20"/>
      <w:lang w:eastAsia="ru-RU"/>
    </w:rPr>
  </w:style>
  <w:style w:type="character" w:customStyle="1" w:styleId="33">
    <w:name w:val="Основной текст 3 Знак"/>
    <w:link w:val="32"/>
    <w:rsid w:val="00D449E4"/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customStyle="1" w:styleId="Preformat">
    <w:name w:val="Preformat"/>
    <w:rsid w:val="00D449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D449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34">
    <w:name w:val="Программа3"/>
    <w:basedOn w:val="ConsNormal"/>
    <w:rsid w:val="00D449E4"/>
    <w:pPr>
      <w:widowControl/>
      <w:ind w:left="720" w:right="0"/>
      <w:jc w:val="both"/>
    </w:pPr>
    <w:rPr>
      <w:rFonts w:ascii="Times New Roman" w:hAnsi="Times New Roman" w:cs="Times New Roman"/>
      <w:spacing w:val="-2"/>
      <w:sz w:val="28"/>
      <w:szCs w:val="28"/>
    </w:rPr>
  </w:style>
  <w:style w:type="paragraph" w:customStyle="1" w:styleId="25">
    <w:name w:val="Программа2"/>
    <w:basedOn w:val="ConsNormal"/>
    <w:rsid w:val="00D449E4"/>
    <w:pPr>
      <w:widowControl/>
      <w:ind w:right="0" w:firstLine="540"/>
      <w:jc w:val="both"/>
    </w:pPr>
    <w:rPr>
      <w:rFonts w:ascii="Times New Roman" w:hAnsi="Times New Roman" w:cs="Times New Roman"/>
      <w:b/>
      <w:spacing w:val="-2"/>
      <w:sz w:val="28"/>
      <w:szCs w:val="28"/>
    </w:rPr>
  </w:style>
  <w:style w:type="paragraph" w:styleId="aff1">
    <w:name w:val="Normal (Web)"/>
    <w:basedOn w:val="a"/>
    <w:uiPriority w:val="99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rsid w:val="00D449E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22"/>
    </w:rPr>
  </w:style>
  <w:style w:type="paragraph" w:styleId="26">
    <w:name w:val="List 2"/>
    <w:basedOn w:val="a"/>
    <w:rsid w:val="00D449E4"/>
    <w:pPr>
      <w:ind w:left="566" w:hanging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semiHidden/>
    <w:rsid w:val="00D449E4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Схема документа Знак"/>
    <w:link w:val="aff3"/>
    <w:uiPriority w:val="99"/>
    <w:rsid w:val="00D449E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Document Map"/>
    <w:basedOn w:val="a"/>
    <w:link w:val="aff2"/>
    <w:uiPriority w:val="99"/>
    <w:rsid w:val="00D449E4"/>
    <w:pPr>
      <w:shd w:val="clear" w:color="auto" w:fill="000080"/>
      <w:jc w:val="left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16">
    <w:name w:val="Схема документа Знак1"/>
    <w:uiPriority w:val="99"/>
    <w:semiHidden/>
    <w:rsid w:val="00D449E4"/>
    <w:rPr>
      <w:rFonts w:ascii="Tahoma" w:hAnsi="Tahoma" w:cs="Tahoma"/>
      <w:sz w:val="16"/>
      <w:szCs w:val="16"/>
    </w:rPr>
  </w:style>
  <w:style w:type="paragraph" w:styleId="27">
    <w:name w:val="Body Text Indent 2"/>
    <w:basedOn w:val="a"/>
    <w:link w:val="28"/>
    <w:rsid w:val="00D449E4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rsid w:val="00D449E4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link w:val="35"/>
    <w:rsid w:val="00D449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4">
    <w:name w:val="footnote text"/>
    <w:basedOn w:val="a"/>
    <w:link w:val="aff5"/>
    <w:semiHidden/>
    <w:rsid w:val="00D449E4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сноски Знак"/>
    <w:link w:val="aff4"/>
    <w:semiHidden/>
    <w:rsid w:val="00D44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List"/>
    <w:basedOn w:val="a"/>
    <w:rsid w:val="00D449E4"/>
    <w:pPr>
      <w:ind w:left="283" w:hanging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Табличный 1"/>
    <w:basedOn w:val="a"/>
    <w:rsid w:val="00D449E4"/>
    <w:pPr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D449E4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01">
    <w:name w:val="f01"/>
    <w:rsid w:val="00D449E4"/>
    <w:rPr>
      <w:rFonts w:ascii="Times" w:hAnsi="Times" w:cs="Times" w:hint="default"/>
      <w:color w:val="000000"/>
      <w:sz w:val="28"/>
      <w:szCs w:val="28"/>
    </w:rPr>
  </w:style>
  <w:style w:type="paragraph" w:customStyle="1" w:styleId="18">
    <w:name w:val="Знак Знак1 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7">
    <w:name w:val="Block Text"/>
    <w:basedOn w:val="a"/>
    <w:rsid w:val="00D449E4"/>
    <w:pPr>
      <w:ind w:left="3969" w:right="-199"/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7">
    <w:name w:val="Обычный3"/>
    <w:rsid w:val="00D449E4"/>
    <w:rPr>
      <w:rFonts w:ascii="Times New Roman" w:eastAsia="Times New Roman" w:hAnsi="Times New Roman"/>
      <w:sz w:val="24"/>
    </w:rPr>
  </w:style>
  <w:style w:type="paragraph" w:customStyle="1" w:styleId="a10">
    <w:name w:val="a1"/>
    <w:basedOn w:val="a"/>
    <w:rsid w:val="00D449E4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D449E4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0">
    <w:name w:val="Знак Знак1 Знак Знак Знак Знак1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D44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449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D449E4"/>
    <w:pPr>
      <w:widowControl w:val="0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aff8">
    <w:name w:val="табл"/>
    <w:basedOn w:val="a"/>
    <w:rsid w:val="00D449E4"/>
    <w:pPr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9">
    <w:name w:val="Основной шрифт"/>
    <w:uiPriority w:val="99"/>
    <w:rsid w:val="00D449E4"/>
  </w:style>
  <w:style w:type="character" w:customStyle="1" w:styleId="affa">
    <w:name w:val="Текст примечания Знак"/>
    <w:link w:val="affb"/>
    <w:semiHidden/>
    <w:rsid w:val="00D44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text"/>
    <w:basedOn w:val="a"/>
    <w:link w:val="affa"/>
    <w:semiHidden/>
    <w:rsid w:val="00D449E4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9">
    <w:name w:val="Текст примечания Знак1"/>
    <w:uiPriority w:val="99"/>
    <w:semiHidden/>
    <w:rsid w:val="00D449E4"/>
    <w:rPr>
      <w:sz w:val="20"/>
      <w:szCs w:val="20"/>
    </w:rPr>
  </w:style>
  <w:style w:type="character" w:customStyle="1" w:styleId="affc">
    <w:name w:val="Тема примечания Знак"/>
    <w:link w:val="affd"/>
    <w:semiHidden/>
    <w:rsid w:val="00D449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c"/>
    <w:semiHidden/>
    <w:rsid w:val="00D449E4"/>
    <w:rPr>
      <w:b/>
      <w:bCs/>
    </w:rPr>
  </w:style>
  <w:style w:type="character" w:customStyle="1" w:styleId="1a">
    <w:name w:val="Тема примечания Знак1"/>
    <w:uiPriority w:val="99"/>
    <w:semiHidden/>
    <w:rsid w:val="00D449E4"/>
    <w:rPr>
      <w:b/>
      <w:bCs/>
      <w:sz w:val="20"/>
      <w:szCs w:val="20"/>
    </w:rPr>
  </w:style>
  <w:style w:type="character" w:customStyle="1" w:styleId="b-serp-urlitem1">
    <w:name w:val="b-serp-url__item1"/>
    <w:rsid w:val="00D449E4"/>
  </w:style>
  <w:style w:type="table" w:styleId="affe">
    <w:name w:val="Table Grid"/>
    <w:basedOn w:val="a1"/>
    <w:uiPriority w:val="59"/>
    <w:rsid w:val="00D449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Стиль1 Знак"/>
    <w:link w:val="1c"/>
    <w:semiHidden/>
    <w:locked/>
    <w:rsid w:val="00D449E4"/>
    <w:rPr>
      <w:sz w:val="28"/>
      <w:szCs w:val="24"/>
    </w:rPr>
  </w:style>
  <w:style w:type="paragraph" w:customStyle="1" w:styleId="1c">
    <w:name w:val="Стиль1"/>
    <w:basedOn w:val="a"/>
    <w:link w:val="1b"/>
    <w:semiHidden/>
    <w:rsid w:val="00D449E4"/>
    <w:pPr>
      <w:ind w:firstLine="709"/>
      <w:jc w:val="both"/>
    </w:pPr>
    <w:rPr>
      <w:sz w:val="28"/>
      <w:szCs w:val="24"/>
    </w:rPr>
  </w:style>
  <w:style w:type="character" w:customStyle="1" w:styleId="af5">
    <w:name w:val="Без интервала Знак"/>
    <w:link w:val="af4"/>
    <w:rsid w:val="00D449E4"/>
    <w:rPr>
      <w:rFonts w:eastAsia="Times New Roman" w:cs="Calibri"/>
      <w:sz w:val="22"/>
      <w:szCs w:val="22"/>
      <w:lang w:eastAsia="ru-RU" w:bidi="ar-SA"/>
    </w:rPr>
  </w:style>
  <w:style w:type="paragraph" w:customStyle="1" w:styleId="afff">
    <w:name w:val="Знак Знак Знак Знак Знак Знак Знак Знак Знак Знак Знак Знак"/>
    <w:basedOn w:val="a"/>
    <w:rsid w:val="00D449E4"/>
    <w:pPr>
      <w:spacing w:after="160" w:line="240" w:lineRule="exact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9">
    <w:name w:val="Знак Знак2"/>
    <w:rsid w:val="00D449E4"/>
    <w:rPr>
      <w:rFonts w:ascii="Consolas" w:eastAsia="Calibri" w:hAnsi="Consolas" w:cs="Consolas"/>
      <w:sz w:val="21"/>
      <w:szCs w:val="21"/>
      <w:lang w:val="ru-RU" w:eastAsia="en-US" w:bidi="ar-SA"/>
    </w:rPr>
  </w:style>
  <w:style w:type="paragraph" w:customStyle="1" w:styleId="tekstob">
    <w:name w:val="tekstob"/>
    <w:basedOn w:val="a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Стиль7"/>
    <w:basedOn w:val="a"/>
    <w:uiPriority w:val="99"/>
    <w:semiHidden/>
    <w:rsid w:val="00D449E4"/>
    <w:pPr>
      <w:numPr>
        <w:numId w:val="8"/>
      </w:numPr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PlusDocList">
    <w:name w:val="ConsPlusDocList"/>
    <w:uiPriority w:val="99"/>
    <w:rsid w:val="00D449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d">
    <w:name w:val="1"/>
    <w:next w:val="a3"/>
    <w:uiPriority w:val="99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e">
    <w:name w:val="Знак Знак Знак Знак Знак Знак Знак Знак Знак Знак1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f">
    <w:name w:val="Нет списка1"/>
    <w:next w:val="a2"/>
    <w:uiPriority w:val="99"/>
    <w:semiHidden/>
    <w:unhideWhenUsed/>
    <w:rsid w:val="00636CB0"/>
  </w:style>
  <w:style w:type="table" w:customStyle="1" w:styleId="1f0">
    <w:name w:val="Сетка таблицы1"/>
    <w:basedOn w:val="a1"/>
    <w:next w:val="affe"/>
    <w:uiPriority w:val="59"/>
    <w:rsid w:val="00636CB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636CB0"/>
    <w:pPr>
      <w:spacing w:after="200" w:line="276" w:lineRule="auto"/>
      <w:ind w:left="720"/>
      <w:jc w:val="left"/>
    </w:pPr>
    <w:rPr>
      <w:rFonts w:cs="Calibri"/>
      <w:lang w:eastAsia="ru-RU"/>
    </w:rPr>
  </w:style>
  <w:style w:type="character" w:customStyle="1" w:styleId="2b">
    <w:name w:val="Основной текст (2)"/>
    <w:rsid w:val="00915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t-a1-000038">
    <w:name w:val="pt-a1-000038"/>
    <w:basedOn w:val="a0"/>
    <w:rsid w:val="00B45E4D"/>
  </w:style>
  <w:style w:type="paragraph" w:customStyle="1" w:styleId="pt-a0-000037">
    <w:name w:val="pt-a0-000037"/>
    <w:basedOn w:val="a"/>
    <w:rsid w:val="00E8235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0">
    <w:basedOn w:val="a"/>
    <w:next w:val="a3"/>
    <w:qFormat/>
    <w:rsid w:val="00DA3D88"/>
    <w:pPr>
      <w:jc w:val="center"/>
    </w:pPr>
    <w:rPr>
      <w:rFonts w:ascii="Bookman Old Style" w:eastAsia="Times New Roman" w:hAnsi="Bookman Old Style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13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header" Target="header12.xml"/><Relationship Id="rId30" Type="http://schemas.openxmlformats.org/officeDocument/2006/relationships/header" Target="header15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8194-9B6C-44F2-9F1D-8BFCABDA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99</Pages>
  <Words>24779</Words>
  <Characters>141241</Characters>
  <Application>Microsoft Office Word</Application>
  <DocSecurity>0</DocSecurity>
  <Lines>1177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144</cp:revision>
  <cp:lastPrinted>2026-04-06T06:49:00Z</cp:lastPrinted>
  <dcterms:created xsi:type="dcterms:W3CDTF">2025-01-14T10:56:00Z</dcterms:created>
  <dcterms:modified xsi:type="dcterms:W3CDTF">2026-04-07T05:37:00Z</dcterms:modified>
</cp:coreProperties>
</file>